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C8F6" w14:textId="77777777" w:rsidR="00000000" w:rsidRDefault="00896C50">
      <w:pPr>
        <w:rPr>
          <w:rFonts w:eastAsia="Times New Roman"/>
          <w:lang w:val="uz-Latn-UZ"/>
        </w:rPr>
      </w:pPr>
      <w:r>
        <w:rPr>
          <w:rFonts w:ascii="Tahoma" w:eastAsia="Times New Roman" w:hAnsi="Tahoma" w:cs="Tahoma"/>
          <w:lang w:val="uz-Latn-UZ"/>
        </w:rPr>
        <w:t>﻿</w:t>
      </w:r>
    </w:p>
    <w:p w14:paraId="76364FD8" w14:textId="77777777" w:rsidR="00000000" w:rsidRDefault="00896C50">
      <w:pPr>
        <w:shd w:val="clear" w:color="auto" w:fill="FFFFFF"/>
        <w:jc w:val="center"/>
        <w:divId w:val="1053315606"/>
        <w:rPr>
          <w:rFonts w:eastAsia="Times New Roman"/>
          <w:caps/>
          <w:color w:val="000080"/>
          <w:lang w:val="uz-Latn-UZ"/>
        </w:rPr>
      </w:pPr>
      <w:r>
        <w:rPr>
          <w:rFonts w:eastAsia="Times New Roman"/>
          <w:caps/>
          <w:color w:val="000080"/>
          <w:lang w:val="uz-Latn-UZ"/>
        </w:rPr>
        <w:t>Oʻzbekiston Respublikasi Prezidentining</w:t>
      </w:r>
    </w:p>
    <w:p w14:paraId="1CA20071" w14:textId="77777777" w:rsidR="00000000" w:rsidRDefault="00896C50">
      <w:pPr>
        <w:shd w:val="clear" w:color="auto" w:fill="FFFFFF"/>
        <w:jc w:val="center"/>
        <w:divId w:val="679550108"/>
        <w:rPr>
          <w:rFonts w:eastAsia="Times New Roman"/>
          <w:caps/>
          <w:color w:val="000080"/>
          <w:lang w:val="uz-Latn-UZ"/>
        </w:rPr>
      </w:pPr>
      <w:r>
        <w:rPr>
          <w:rFonts w:eastAsia="Times New Roman"/>
          <w:caps/>
          <w:color w:val="000080"/>
          <w:lang w:val="uz-Latn-UZ"/>
        </w:rPr>
        <w:t>Farmoni</w:t>
      </w:r>
    </w:p>
    <w:p w14:paraId="0DF7A2FB" w14:textId="77777777" w:rsidR="00000000" w:rsidRDefault="00896C50">
      <w:pPr>
        <w:shd w:val="clear" w:color="auto" w:fill="FFFFFF"/>
        <w:jc w:val="center"/>
        <w:divId w:val="578058187"/>
        <w:rPr>
          <w:rFonts w:eastAsia="Times New Roman"/>
          <w:b/>
          <w:bCs/>
          <w:caps/>
          <w:color w:val="000080"/>
          <w:lang w:val="uz-Latn-UZ"/>
        </w:rPr>
      </w:pPr>
      <w:r>
        <w:rPr>
          <w:rFonts w:eastAsia="Times New Roman"/>
          <w:b/>
          <w:bCs/>
          <w:caps/>
          <w:color w:val="000080"/>
          <w:lang w:val="uz-Latn-UZ"/>
        </w:rPr>
        <w:t>Davlat organlari va tashkilotlari faoliyatining ochiqlik darajasini oshirish va baholash tizimini joriy etish chora-tadbirlari toʻgʻrisida</w:t>
      </w:r>
    </w:p>
    <w:p w14:paraId="703425F0" w14:textId="77777777" w:rsidR="00000000" w:rsidRDefault="00896C50">
      <w:pPr>
        <w:shd w:val="clear" w:color="auto" w:fill="FFFFFF"/>
        <w:ind w:firstLine="851"/>
        <w:jc w:val="both"/>
        <w:divId w:val="921987207"/>
        <w:rPr>
          <w:rFonts w:eastAsia="Times New Roman"/>
          <w:color w:val="000000"/>
          <w:lang w:val="uz-Latn-UZ"/>
        </w:rPr>
      </w:pPr>
      <w:r>
        <w:rPr>
          <w:rFonts w:eastAsia="Times New Roman"/>
          <w:color w:val="000000"/>
          <w:lang w:val="uz-Latn-UZ"/>
        </w:rPr>
        <w:t>Fuqarolarning axborotni erkin izlash va olishga doir konstitutsiyaviy huquqlarini amalga oshirish, davlat organlari v</w:t>
      </w:r>
      <w:r>
        <w:rPr>
          <w:rFonts w:eastAsia="Times New Roman"/>
          <w:color w:val="000000"/>
          <w:lang w:val="uz-Latn-UZ"/>
        </w:rPr>
        <w:t>a tashkilotlari faoliyatining ochiqligi, shaffofligi va hisobdorligini taʼminlash, ularning ochiqlik borasidagi samaradorlik koʻrsatkichlarini belgilash hamda faoliyatini ilgʻor xalqaro standartlar asosida baholash tizimini joriy etish maqsadida:</w:t>
      </w:r>
    </w:p>
    <w:p w14:paraId="1BA04F37" w14:textId="77777777" w:rsidR="00000000" w:rsidRDefault="00896C50">
      <w:pPr>
        <w:shd w:val="clear" w:color="auto" w:fill="FFFFFF"/>
        <w:ind w:firstLine="851"/>
        <w:jc w:val="both"/>
        <w:divId w:val="1019811915"/>
        <w:rPr>
          <w:rFonts w:eastAsia="Times New Roman"/>
          <w:color w:val="000000"/>
          <w:lang w:val="uz-Latn-UZ"/>
        </w:rPr>
      </w:pPr>
      <w:r>
        <w:rPr>
          <w:rFonts w:eastAsia="Times New Roman"/>
          <w:color w:val="000000"/>
          <w:lang w:val="uz-Latn-UZ"/>
        </w:rPr>
        <w:t>1. 2022-y</w:t>
      </w:r>
      <w:r>
        <w:rPr>
          <w:rFonts w:eastAsia="Times New Roman"/>
          <w:color w:val="000000"/>
          <w:lang w:val="uz-Latn-UZ"/>
        </w:rPr>
        <w:t>il 1-avgustdan boshlab:</w:t>
      </w:r>
    </w:p>
    <w:p w14:paraId="700BC187" w14:textId="77777777" w:rsidR="00000000" w:rsidRDefault="00896C50">
      <w:pPr>
        <w:shd w:val="clear" w:color="auto" w:fill="FFFFFF"/>
        <w:ind w:firstLine="851"/>
        <w:jc w:val="both"/>
        <w:divId w:val="2113744373"/>
        <w:rPr>
          <w:rFonts w:eastAsia="Times New Roman"/>
          <w:color w:val="000000"/>
          <w:lang w:val="uz-Latn-UZ"/>
        </w:rPr>
      </w:pPr>
      <w:r>
        <w:rPr>
          <w:rFonts w:eastAsia="Times New Roman"/>
          <w:color w:val="000000"/>
          <w:lang w:val="uz-Latn-UZ"/>
        </w:rPr>
        <w:t>Davlat budjeti, shuningdek, xalqaro moliya institutlari mablagʻlari hisobidan moliyalashtiriladigan loyihalar, shu jumladan istiqbolli investitsiya va infratuzilma loyihalari boʻyicha ularning asosiy texnik koʻrsatkichlari va boshqa</w:t>
      </w:r>
      <w:r>
        <w:rPr>
          <w:rFonts w:eastAsia="Times New Roman"/>
          <w:color w:val="000000"/>
          <w:lang w:val="uz-Latn-UZ"/>
        </w:rPr>
        <w:t xml:space="preserve"> loyiha hujjatlari toʻgʻrisidagi maʼlumotlar Ochiq maʼlumotlar sifatida joylashtirilishi kerak boʻlgan ijtimoiy ahamiyatga molik maʼlumotlar roʻyxatiga kiritilsin;</w:t>
      </w:r>
    </w:p>
    <w:p w14:paraId="0E0C3C00" w14:textId="77777777" w:rsidR="00000000" w:rsidRDefault="00896C50">
      <w:pPr>
        <w:shd w:val="clear" w:color="auto" w:fill="FFFFFF"/>
        <w:ind w:firstLine="851"/>
        <w:jc w:val="both"/>
        <w:divId w:val="785781062"/>
        <w:rPr>
          <w:rFonts w:eastAsia="Times New Roman"/>
          <w:color w:val="000000"/>
          <w:lang w:val="uz-Latn-UZ"/>
        </w:rPr>
      </w:pPr>
      <w:r>
        <w:rPr>
          <w:rFonts w:eastAsia="Times New Roman"/>
          <w:color w:val="000000"/>
          <w:lang w:val="uz-Latn-UZ"/>
        </w:rPr>
        <w:t>davlat hokimiyati va boshqaruvi organlari, shuningdek, ustav fondida (ustav kapitalida) davl</w:t>
      </w:r>
      <w:r>
        <w:rPr>
          <w:rFonts w:eastAsia="Times New Roman"/>
          <w:color w:val="000000"/>
          <w:lang w:val="uz-Latn-UZ"/>
        </w:rPr>
        <w:t>at ulushi 50 foiz va undan ortiq boʻlgan xoʻjalik jamiyatlari hamda davlat unitar korxonalarida (keyingi oʻrinlarda — davlat organlari va tashkilotlari) ochiqlik boʻyicha amalga oshirilayotgan ishlarning samaradorligi va natijadorligini baholashga qaratilg</w:t>
      </w:r>
      <w:r>
        <w:rPr>
          <w:rFonts w:eastAsia="Times New Roman"/>
          <w:color w:val="000000"/>
          <w:lang w:val="uz-Latn-UZ"/>
        </w:rPr>
        <w:t>an Ochiqlik indeksi joriy etilsin.</w:t>
      </w:r>
    </w:p>
    <w:p w14:paraId="06668B78" w14:textId="77777777" w:rsidR="00000000" w:rsidRDefault="00896C50">
      <w:pPr>
        <w:shd w:val="clear" w:color="auto" w:fill="FFFFFF"/>
        <w:ind w:firstLine="851"/>
        <w:jc w:val="both"/>
        <w:divId w:val="1170946205"/>
        <w:rPr>
          <w:rFonts w:eastAsia="Times New Roman"/>
          <w:color w:val="000000"/>
          <w:lang w:val="uz-Latn-UZ"/>
        </w:rPr>
      </w:pPr>
      <w:r>
        <w:rPr>
          <w:rFonts w:eastAsia="Times New Roman"/>
          <w:color w:val="000000"/>
          <w:lang w:val="uz-Latn-UZ"/>
        </w:rPr>
        <w:t>2. Belgilansinki:</w:t>
      </w:r>
    </w:p>
    <w:p w14:paraId="2701284D" w14:textId="77777777" w:rsidR="00000000" w:rsidRDefault="00896C50">
      <w:pPr>
        <w:shd w:val="clear" w:color="auto" w:fill="FFFFFF"/>
        <w:ind w:firstLine="851"/>
        <w:jc w:val="both"/>
        <w:divId w:val="2084788683"/>
        <w:rPr>
          <w:rFonts w:eastAsia="Times New Roman"/>
          <w:color w:val="000000"/>
          <w:lang w:val="uz-Latn-UZ"/>
        </w:rPr>
      </w:pPr>
      <w:r>
        <w:rPr>
          <w:rFonts w:eastAsia="Times New Roman"/>
          <w:color w:val="000000"/>
          <w:lang w:val="uz-Latn-UZ"/>
        </w:rPr>
        <w:t>a) Ochiqlik indeksi quyidagi indikatorlar asosida baholanadi:</w:t>
      </w:r>
    </w:p>
    <w:p w14:paraId="7273E42B" w14:textId="77777777" w:rsidR="00000000" w:rsidRDefault="00896C50">
      <w:pPr>
        <w:shd w:val="clear" w:color="auto" w:fill="FFFFFF"/>
        <w:ind w:firstLine="851"/>
        <w:jc w:val="both"/>
        <w:divId w:val="1646668112"/>
        <w:rPr>
          <w:rFonts w:eastAsia="Times New Roman"/>
          <w:color w:val="000000"/>
          <w:lang w:val="uz-Latn-UZ"/>
        </w:rPr>
      </w:pPr>
      <w:r>
        <w:rPr>
          <w:rFonts w:eastAsia="Times New Roman"/>
          <w:color w:val="000000"/>
          <w:lang w:val="uz-Latn-UZ"/>
        </w:rPr>
        <w:t>davlat organlari va tashkilotlarida ochiqlikni taʼminlashga masʼul boʻlgan xodimlar faoliyatining samaradorligi;</w:t>
      </w:r>
    </w:p>
    <w:p w14:paraId="6305296C" w14:textId="77777777" w:rsidR="00000000" w:rsidRDefault="00896C50">
      <w:pPr>
        <w:shd w:val="clear" w:color="auto" w:fill="FFFFFF"/>
        <w:ind w:firstLine="851"/>
        <w:jc w:val="both"/>
        <w:divId w:val="1876691816"/>
        <w:rPr>
          <w:rFonts w:eastAsia="Times New Roman"/>
          <w:color w:val="000000"/>
          <w:lang w:val="uz-Latn-UZ"/>
        </w:rPr>
      </w:pPr>
      <w:r>
        <w:rPr>
          <w:rFonts w:eastAsia="Times New Roman"/>
          <w:color w:val="000000"/>
          <w:lang w:val="uz-Latn-UZ"/>
        </w:rPr>
        <w:t>davlat organlari va tashkilo</w:t>
      </w:r>
      <w:r>
        <w:rPr>
          <w:rFonts w:eastAsia="Times New Roman"/>
          <w:color w:val="000000"/>
          <w:lang w:val="uz-Latn-UZ"/>
        </w:rPr>
        <w:t>tlarining rasmiy veb-saytlarida axborotlarni joylashtirish va elektron davlat xizmatlari koʻrsatish holati;</w:t>
      </w:r>
    </w:p>
    <w:p w14:paraId="58131256" w14:textId="77777777" w:rsidR="00000000" w:rsidRDefault="00896C50">
      <w:pPr>
        <w:shd w:val="clear" w:color="auto" w:fill="FFFFFF"/>
        <w:ind w:firstLine="851"/>
        <w:jc w:val="both"/>
        <w:divId w:val="468330489"/>
        <w:rPr>
          <w:rFonts w:eastAsia="Times New Roman"/>
          <w:color w:val="000000"/>
          <w:lang w:val="uz-Latn-UZ"/>
        </w:rPr>
      </w:pPr>
      <w:r>
        <w:rPr>
          <w:rFonts w:eastAsia="Times New Roman"/>
          <w:color w:val="000000"/>
          <w:lang w:val="uz-Latn-UZ"/>
        </w:rPr>
        <w:t>ijtimoiy ahamiyatga molik maʼlumotlarni qonunchilikda belgilangan axborot resurslarida eʼlon qilish va jamoatchilik oldida hisobdorlik tizimining yo</w:t>
      </w:r>
      <w:r>
        <w:rPr>
          <w:rFonts w:eastAsia="Times New Roman"/>
          <w:color w:val="000000"/>
          <w:lang w:val="uz-Latn-UZ"/>
        </w:rPr>
        <w:t>ʻlga qoʻyilishi;</w:t>
      </w:r>
    </w:p>
    <w:p w14:paraId="6EB361FA" w14:textId="77777777" w:rsidR="00000000" w:rsidRDefault="00896C50">
      <w:pPr>
        <w:shd w:val="clear" w:color="auto" w:fill="FFFFFF"/>
        <w:ind w:firstLine="851"/>
        <w:jc w:val="both"/>
        <w:divId w:val="18705325"/>
        <w:rPr>
          <w:rFonts w:eastAsia="Times New Roman"/>
          <w:color w:val="000000"/>
          <w:lang w:val="uz-Latn-UZ"/>
        </w:rPr>
      </w:pPr>
      <w:r>
        <w:rPr>
          <w:rFonts w:eastAsia="Times New Roman"/>
          <w:color w:val="000000"/>
          <w:lang w:val="uz-Latn-UZ"/>
        </w:rPr>
        <w:t>budjet jarayonining ochiqligini taʼminlashga oid maʼlumotlarning rasmiy veb-saytda joylashtirilishi;</w:t>
      </w:r>
    </w:p>
    <w:p w14:paraId="72C2B3DF" w14:textId="77777777" w:rsidR="00000000" w:rsidRDefault="00896C50">
      <w:pPr>
        <w:shd w:val="clear" w:color="auto" w:fill="FFFFFF"/>
        <w:ind w:firstLine="851"/>
        <w:jc w:val="both"/>
        <w:divId w:val="1996836564"/>
        <w:rPr>
          <w:rFonts w:eastAsia="Times New Roman"/>
          <w:color w:val="000000"/>
          <w:lang w:val="uz-Latn-UZ"/>
        </w:rPr>
      </w:pPr>
      <w:r>
        <w:rPr>
          <w:rFonts w:eastAsia="Times New Roman"/>
          <w:color w:val="000000"/>
          <w:lang w:val="uz-Latn-UZ"/>
        </w:rPr>
        <w:t>Ochiq maʼlumotlar portalida maʼlumotlar joylashtirilishi;</w:t>
      </w:r>
    </w:p>
    <w:p w14:paraId="327B5C30" w14:textId="77777777" w:rsidR="00000000" w:rsidRDefault="00896C50">
      <w:pPr>
        <w:shd w:val="clear" w:color="auto" w:fill="FFFFFF"/>
        <w:ind w:firstLine="851"/>
        <w:jc w:val="both"/>
        <w:divId w:val="1172721956"/>
        <w:rPr>
          <w:rFonts w:eastAsia="Times New Roman"/>
          <w:color w:val="000000"/>
          <w:lang w:val="uz-Latn-UZ"/>
        </w:rPr>
      </w:pPr>
      <w:r>
        <w:rPr>
          <w:rFonts w:eastAsia="Times New Roman"/>
          <w:color w:val="000000"/>
          <w:lang w:val="uz-Latn-UZ"/>
        </w:rPr>
        <w:t>ommaviy kommunikatsiya texnologiyalarining joriy qilinishi;</w:t>
      </w:r>
    </w:p>
    <w:p w14:paraId="418C5FC0" w14:textId="77777777" w:rsidR="00000000" w:rsidRDefault="00896C50">
      <w:pPr>
        <w:shd w:val="clear" w:color="auto" w:fill="FFFFFF"/>
        <w:ind w:firstLine="851"/>
        <w:jc w:val="both"/>
        <w:divId w:val="2059360038"/>
        <w:rPr>
          <w:rFonts w:eastAsia="Times New Roman"/>
          <w:color w:val="000000"/>
          <w:lang w:val="uz-Latn-UZ"/>
        </w:rPr>
      </w:pPr>
      <w:r>
        <w:rPr>
          <w:rFonts w:eastAsia="Times New Roman"/>
          <w:color w:val="000000"/>
          <w:lang w:val="uz-Latn-UZ"/>
        </w:rPr>
        <w:t>korrupsiya holatlari</w:t>
      </w:r>
      <w:r>
        <w:rPr>
          <w:rFonts w:eastAsia="Times New Roman"/>
          <w:color w:val="000000"/>
          <w:lang w:val="uz-Latn-UZ"/>
        </w:rPr>
        <w:t>ni barvaqt aniqlash va ularning oldini olishda ochiqlik tamoyillaridan foydalanish holati;</w:t>
      </w:r>
    </w:p>
    <w:p w14:paraId="41421913" w14:textId="77777777" w:rsidR="00000000" w:rsidRDefault="00896C50">
      <w:pPr>
        <w:shd w:val="clear" w:color="auto" w:fill="FFFFFF"/>
        <w:ind w:firstLine="851"/>
        <w:jc w:val="both"/>
        <w:divId w:val="2020304481"/>
        <w:rPr>
          <w:rFonts w:eastAsia="Times New Roman"/>
          <w:color w:val="000000"/>
          <w:lang w:val="uz-Latn-UZ"/>
        </w:rPr>
      </w:pPr>
      <w:r>
        <w:rPr>
          <w:rFonts w:eastAsia="Times New Roman"/>
          <w:color w:val="000000"/>
          <w:lang w:val="uz-Latn-UZ"/>
        </w:rPr>
        <w:t>jamoatchilik kengashi faoliyatining samaradorligi;</w:t>
      </w:r>
    </w:p>
    <w:p w14:paraId="1FC8BCF4" w14:textId="77777777" w:rsidR="00000000" w:rsidRDefault="00896C50">
      <w:pPr>
        <w:shd w:val="clear" w:color="auto" w:fill="FFFFFF"/>
        <w:ind w:firstLine="851"/>
        <w:jc w:val="both"/>
        <w:divId w:val="832452852"/>
        <w:rPr>
          <w:rFonts w:eastAsia="Times New Roman"/>
          <w:color w:val="000000"/>
          <w:lang w:val="uz-Latn-UZ"/>
        </w:rPr>
      </w:pPr>
      <w:r>
        <w:rPr>
          <w:rFonts w:eastAsia="Times New Roman"/>
          <w:color w:val="000000"/>
          <w:lang w:val="uz-Latn-UZ"/>
        </w:rPr>
        <w:t>b) Ochiqlik indeksini baholash quyidagi tartibda amalga oshiriladi:</w:t>
      </w:r>
    </w:p>
    <w:p w14:paraId="7305A851" w14:textId="77777777" w:rsidR="00000000" w:rsidRDefault="00896C50">
      <w:pPr>
        <w:shd w:val="clear" w:color="auto" w:fill="FFFFFF"/>
        <w:ind w:firstLine="851"/>
        <w:jc w:val="both"/>
        <w:divId w:val="2136411926"/>
        <w:rPr>
          <w:rFonts w:eastAsia="Times New Roman"/>
          <w:color w:val="000000"/>
          <w:lang w:val="uz-Latn-UZ"/>
        </w:rPr>
      </w:pPr>
      <w:r>
        <w:rPr>
          <w:rFonts w:eastAsia="Times New Roman"/>
          <w:color w:val="000000"/>
          <w:lang w:val="uz-Latn-UZ"/>
        </w:rPr>
        <w:t>Ochiqlik indeksi “0” balldan “100” ballgacha b</w:t>
      </w:r>
      <w:r>
        <w:rPr>
          <w:rFonts w:eastAsia="Times New Roman"/>
          <w:color w:val="000000"/>
          <w:lang w:val="uz-Latn-UZ"/>
        </w:rPr>
        <w:t>aholanib, davlat organlari va tashkilotlarining faoliyati samaradorligi “yashil”, “sariq” va “qizil” toifalarga ajratiladi;</w:t>
      </w:r>
    </w:p>
    <w:p w14:paraId="3B1716CC" w14:textId="77777777" w:rsidR="00000000" w:rsidRDefault="00896C50">
      <w:pPr>
        <w:shd w:val="clear" w:color="auto" w:fill="FFFFFF"/>
        <w:ind w:firstLine="851"/>
        <w:jc w:val="both"/>
        <w:divId w:val="1451364741"/>
        <w:rPr>
          <w:rFonts w:eastAsia="Times New Roman"/>
          <w:color w:val="000000"/>
          <w:lang w:val="uz-Latn-UZ"/>
        </w:rPr>
      </w:pPr>
      <w:r>
        <w:rPr>
          <w:rFonts w:eastAsia="Times New Roman"/>
          <w:color w:val="000000"/>
          <w:lang w:val="uz-Latn-UZ"/>
        </w:rPr>
        <w:t>baholash har yili oldingi yilning 1-yanvaridan 31-dekabriga qadar boʻlgan davrini oʻz ichiga qamrab oladi;</w:t>
      </w:r>
    </w:p>
    <w:p w14:paraId="7FD2752F" w14:textId="77777777" w:rsidR="00000000" w:rsidRDefault="00896C50">
      <w:pPr>
        <w:shd w:val="clear" w:color="auto" w:fill="FFFFFF"/>
        <w:ind w:firstLine="851"/>
        <w:jc w:val="both"/>
        <w:divId w:val="515268610"/>
        <w:rPr>
          <w:rFonts w:eastAsia="Times New Roman"/>
          <w:color w:val="000000"/>
          <w:lang w:val="uz-Latn-UZ"/>
        </w:rPr>
      </w:pPr>
      <w:r>
        <w:rPr>
          <w:rFonts w:eastAsia="Times New Roman"/>
          <w:color w:val="000000"/>
          <w:lang w:val="uz-Latn-UZ"/>
        </w:rPr>
        <w:t>2022-yilda Ochiqlik indek</w:t>
      </w:r>
      <w:r>
        <w:rPr>
          <w:rFonts w:eastAsia="Times New Roman"/>
          <w:color w:val="000000"/>
          <w:lang w:val="uz-Latn-UZ"/>
        </w:rPr>
        <w:t>si 1-iyuldan boshlab joriy yilning ikkinchi yarmi qamrab olingan davr uchun baholanadi;</w:t>
      </w:r>
    </w:p>
    <w:p w14:paraId="47E68D8D" w14:textId="77777777" w:rsidR="00000000" w:rsidRDefault="00896C50">
      <w:pPr>
        <w:shd w:val="clear" w:color="auto" w:fill="FFFFFF"/>
        <w:ind w:firstLine="851"/>
        <w:jc w:val="both"/>
        <w:divId w:val="1444153316"/>
        <w:rPr>
          <w:rFonts w:eastAsia="Times New Roman"/>
          <w:color w:val="000000"/>
          <w:lang w:val="uz-Latn-UZ"/>
        </w:rPr>
      </w:pPr>
      <w:r>
        <w:rPr>
          <w:rFonts w:eastAsia="Times New Roman"/>
          <w:color w:val="000000"/>
          <w:lang w:val="uz-Latn-UZ"/>
        </w:rPr>
        <w:t>Ochiqlik indeksini hisoblash natijalari har yili 1-aprelga qadar Korrupsiyaga qarshi kurashish agentligi (keyingi oʻrinlarda — Agentlik) tomonidan “eanticor.uz” elektro</w:t>
      </w:r>
      <w:r>
        <w:rPr>
          <w:rFonts w:eastAsia="Times New Roman"/>
          <w:color w:val="000000"/>
          <w:lang w:val="uz-Latn-UZ"/>
        </w:rPr>
        <w:t>n platformasi va ommaviy axborot vositalarida eʼlon qilib boriladi.</w:t>
      </w:r>
    </w:p>
    <w:p w14:paraId="72D12F43" w14:textId="77777777" w:rsidR="00000000" w:rsidRDefault="00896C50">
      <w:pPr>
        <w:shd w:val="clear" w:color="auto" w:fill="FFFFFF"/>
        <w:ind w:firstLine="851"/>
        <w:jc w:val="both"/>
        <w:divId w:val="1101800923"/>
        <w:rPr>
          <w:rFonts w:eastAsia="Times New Roman"/>
          <w:color w:val="000000"/>
          <w:lang w:val="uz-Latn-UZ"/>
        </w:rPr>
      </w:pPr>
      <w:r>
        <w:rPr>
          <w:rFonts w:eastAsia="Times New Roman"/>
          <w:color w:val="000000"/>
          <w:lang w:val="uz-Latn-UZ"/>
        </w:rPr>
        <w:t xml:space="preserve">3. Davlat organlari va tashkilotlari faoliyatining ochiqligini monitoring qilish va baholash boʻyicha metodika </w:t>
      </w:r>
      <w:hyperlink r:id="rId4" w:anchor="-6070082" w:history="1">
        <w:r>
          <w:rPr>
            <w:rFonts w:eastAsia="Times New Roman"/>
            <w:color w:val="008080"/>
            <w:lang w:val="uz-Latn-UZ"/>
          </w:rPr>
          <w:t>1-ilovaga</w:t>
        </w:r>
      </w:hyperlink>
      <w:r>
        <w:rPr>
          <w:rFonts w:eastAsia="Times New Roman"/>
          <w:color w:val="000000"/>
          <w:lang w:val="uz-Latn-UZ"/>
        </w:rPr>
        <w:t xml:space="preserve"> muvofiq </w:t>
      </w:r>
      <w:r>
        <w:rPr>
          <w:rFonts w:eastAsia="Times New Roman"/>
          <w:color w:val="000000"/>
          <w:lang w:val="uz-Latn-UZ"/>
        </w:rPr>
        <w:t>tasdiqlansin.</w:t>
      </w:r>
    </w:p>
    <w:p w14:paraId="5E0F23C2" w14:textId="77777777" w:rsidR="00000000" w:rsidRDefault="00896C50">
      <w:pPr>
        <w:shd w:val="clear" w:color="auto" w:fill="FFFFFF"/>
        <w:ind w:firstLine="851"/>
        <w:jc w:val="both"/>
        <w:divId w:val="1501968052"/>
        <w:rPr>
          <w:rFonts w:eastAsia="Times New Roman"/>
          <w:color w:val="000000"/>
          <w:lang w:val="uz-Latn-UZ"/>
        </w:rPr>
      </w:pPr>
      <w:r>
        <w:rPr>
          <w:rFonts w:eastAsia="Times New Roman"/>
          <w:color w:val="000000"/>
          <w:lang w:val="uz-Latn-UZ"/>
        </w:rPr>
        <w:t>4. Agentlik (A. Burxanov) Moliya vazirligi (T. Ishmetov), Axborotlashtirish va telekommunikatsiyalar sohasida nazorat boʻyicha davlat inspeksiyasi (A. Abdullayev) hamda boshqa manfaatdor vazirlik va idoralar bilan birgalikda Ochiqlik indeksin</w:t>
      </w:r>
      <w:r>
        <w:rPr>
          <w:rFonts w:eastAsia="Times New Roman"/>
          <w:color w:val="000000"/>
          <w:lang w:val="uz-Latn-UZ"/>
        </w:rPr>
        <w:t>i hisoblash natijalariga koʻra quyidagi choralarni koʻrib borsin:</w:t>
      </w:r>
    </w:p>
    <w:p w14:paraId="05DBC496" w14:textId="77777777" w:rsidR="00000000" w:rsidRDefault="00896C50">
      <w:pPr>
        <w:shd w:val="clear" w:color="auto" w:fill="FFFFFF"/>
        <w:ind w:firstLine="851"/>
        <w:jc w:val="both"/>
        <w:divId w:val="1010790511"/>
        <w:rPr>
          <w:rFonts w:eastAsia="Times New Roman"/>
          <w:color w:val="000000"/>
          <w:lang w:val="uz-Latn-UZ"/>
        </w:rPr>
      </w:pPr>
      <w:r>
        <w:rPr>
          <w:rFonts w:eastAsia="Times New Roman"/>
          <w:color w:val="000000"/>
          <w:lang w:val="uz-Latn-UZ"/>
        </w:rPr>
        <w:t>a) “yashil” toifadagi davlat organlari va tashkilotlarining ochiqlikni taʼminlash sohasidagi ijobiy tajribasini ommalashtirish;</w:t>
      </w:r>
    </w:p>
    <w:p w14:paraId="5B1172AD" w14:textId="77777777" w:rsidR="00000000" w:rsidRDefault="00896C50">
      <w:pPr>
        <w:shd w:val="clear" w:color="auto" w:fill="FFFFFF"/>
        <w:ind w:firstLine="851"/>
        <w:jc w:val="both"/>
        <w:divId w:val="17321210"/>
        <w:rPr>
          <w:rFonts w:eastAsia="Times New Roman"/>
          <w:color w:val="000000"/>
          <w:lang w:val="uz-Latn-UZ"/>
        </w:rPr>
      </w:pPr>
      <w:r>
        <w:rPr>
          <w:rFonts w:eastAsia="Times New Roman"/>
          <w:color w:val="000000"/>
          <w:lang w:val="uz-Latn-UZ"/>
        </w:rPr>
        <w:t>b) “sariq” toifadagi davlat organlari va tashkilotlarining ochiqlikni taʼminlash sohasidagi faoliyatini yanada yaxshilash boʻyicha tavsiyalar ishlab chiqish, ularni amalga oshirishga koʻmaklashish va amaliy yordam berish;</w:t>
      </w:r>
    </w:p>
    <w:p w14:paraId="47693BED" w14:textId="77777777" w:rsidR="00000000" w:rsidRDefault="00896C50">
      <w:pPr>
        <w:shd w:val="clear" w:color="auto" w:fill="FFFFFF"/>
        <w:ind w:firstLine="851"/>
        <w:jc w:val="both"/>
        <w:divId w:val="688602746"/>
        <w:rPr>
          <w:rFonts w:eastAsia="Times New Roman"/>
          <w:color w:val="000000"/>
          <w:lang w:val="uz-Latn-UZ"/>
        </w:rPr>
      </w:pPr>
      <w:r>
        <w:rPr>
          <w:rFonts w:eastAsia="Times New Roman"/>
          <w:color w:val="000000"/>
          <w:lang w:val="uz-Latn-UZ"/>
        </w:rPr>
        <w:t>v) “qizil” toifadagi davlat organl</w:t>
      </w:r>
      <w:r>
        <w:rPr>
          <w:rFonts w:eastAsia="Times New Roman"/>
          <w:color w:val="000000"/>
          <w:lang w:val="uz-Latn-UZ"/>
        </w:rPr>
        <w:t>ari va tashkilotlarida:</w:t>
      </w:r>
    </w:p>
    <w:p w14:paraId="2B2CCE36" w14:textId="77777777" w:rsidR="00000000" w:rsidRDefault="00896C50">
      <w:pPr>
        <w:shd w:val="clear" w:color="auto" w:fill="FFFFFF"/>
        <w:ind w:firstLine="851"/>
        <w:jc w:val="both"/>
        <w:divId w:val="1776632992"/>
        <w:rPr>
          <w:rFonts w:eastAsia="Times New Roman"/>
          <w:color w:val="000000"/>
          <w:lang w:val="uz-Latn-UZ"/>
        </w:rPr>
      </w:pPr>
      <w:r>
        <w:rPr>
          <w:rFonts w:eastAsia="Times New Roman"/>
          <w:color w:val="000000"/>
          <w:lang w:val="uz-Latn-UZ"/>
        </w:rPr>
        <w:t>ochiqlikni taʼminlashga masʼul boʻlgan xodimlarga nisbatan qonunchilikda belgilangan tartibda intizomiy jazo chorasini qoʻllash toʻgʻrisida taklif kiritish;</w:t>
      </w:r>
    </w:p>
    <w:p w14:paraId="70EFC2A8" w14:textId="77777777" w:rsidR="00000000" w:rsidRDefault="00896C50">
      <w:pPr>
        <w:shd w:val="clear" w:color="auto" w:fill="FFFFFF"/>
        <w:ind w:firstLine="851"/>
        <w:jc w:val="both"/>
        <w:divId w:val="1399939670"/>
        <w:rPr>
          <w:rFonts w:eastAsia="Times New Roman"/>
          <w:color w:val="000000"/>
          <w:lang w:val="uz-Latn-UZ"/>
        </w:rPr>
      </w:pPr>
      <w:r>
        <w:rPr>
          <w:rFonts w:eastAsia="Times New Roman"/>
          <w:color w:val="000000"/>
          <w:lang w:val="uz-Latn-UZ"/>
        </w:rPr>
        <w:t>ochiqlikni taʼminlashda yoʻl qoʻyilayotgan tizimli kamchiliklarni oʻrganish</w:t>
      </w:r>
      <w:r>
        <w:rPr>
          <w:rFonts w:eastAsia="Times New Roman"/>
          <w:color w:val="000000"/>
          <w:lang w:val="uz-Latn-UZ"/>
        </w:rPr>
        <w:t>, bartaraf etish hamda ularning ushbu yoʻnalishdagi faoliyatini yaxshilash boʻyicha chora-tadbirlar dasturini ishlab chiqish.</w:t>
      </w:r>
    </w:p>
    <w:p w14:paraId="390BAD74" w14:textId="77777777" w:rsidR="00000000" w:rsidRDefault="00896C50">
      <w:pPr>
        <w:shd w:val="clear" w:color="auto" w:fill="FFFFFF"/>
        <w:ind w:firstLine="851"/>
        <w:jc w:val="both"/>
        <w:divId w:val="717781650"/>
        <w:rPr>
          <w:rFonts w:eastAsia="Times New Roman"/>
          <w:color w:val="000000"/>
          <w:lang w:val="uz-Latn-UZ"/>
        </w:rPr>
      </w:pPr>
      <w:r>
        <w:rPr>
          <w:rFonts w:eastAsia="Times New Roman"/>
          <w:color w:val="000000"/>
          <w:lang w:val="uz-Latn-UZ"/>
        </w:rPr>
        <w:t>5. Shunday tartib oʻrnatilsinki, unga muvofiq:</w:t>
      </w:r>
    </w:p>
    <w:p w14:paraId="100A0FE3" w14:textId="77777777" w:rsidR="00000000" w:rsidRDefault="00896C50">
      <w:pPr>
        <w:shd w:val="clear" w:color="auto" w:fill="FFFFFF"/>
        <w:ind w:firstLine="851"/>
        <w:jc w:val="both"/>
        <w:divId w:val="1675952515"/>
        <w:rPr>
          <w:rFonts w:eastAsia="Times New Roman"/>
          <w:color w:val="000000"/>
          <w:lang w:val="uz-Latn-UZ"/>
        </w:rPr>
      </w:pPr>
      <w:r>
        <w:rPr>
          <w:rFonts w:eastAsia="Times New Roman"/>
          <w:color w:val="000000"/>
          <w:lang w:val="uz-Latn-UZ"/>
        </w:rPr>
        <w:t xml:space="preserve">amalga oshirilgan ishlar va koʻrilgan choralar ijrosi boʻyicha davlat organlari va </w:t>
      </w:r>
      <w:r>
        <w:rPr>
          <w:rFonts w:eastAsia="Times New Roman"/>
          <w:color w:val="000000"/>
          <w:lang w:val="uz-Latn-UZ"/>
        </w:rPr>
        <w:t>tashkilotlarining birinchi rahbarlari hisobotlari har yarim yilda Oliy Majlis Senati majlislarida eshitiladi;</w:t>
      </w:r>
    </w:p>
    <w:p w14:paraId="6D103BA6" w14:textId="77777777" w:rsidR="00000000" w:rsidRDefault="00896C50">
      <w:pPr>
        <w:shd w:val="clear" w:color="auto" w:fill="FFFFFF"/>
        <w:ind w:firstLine="851"/>
        <w:jc w:val="both"/>
        <w:divId w:val="2092040417"/>
        <w:rPr>
          <w:rFonts w:eastAsia="Times New Roman"/>
          <w:color w:val="000000"/>
          <w:lang w:val="uz-Latn-UZ"/>
        </w:rPr>
      </w:pPr>
      <w:r>
        <w:rPr>
          <w:rFonts w:eastAsia="Times New Roman"/>
          <w:color w:val="000000"/>
          <w:lang w:val="uz-Latn-UZ"/>
        </w:rPr>
        <w:t>baholash natijalari eʼlon qilingach, bir oy muddatda faoliyati “qizil” toifada baholangan davlat organlari va tashkilotlari rahbarlarining ochiqli</w:t>
      </w:r>
      <w:r>
        <w:rPr>
          <w:rFonts w:eastAsia="Times New Roman"/>
          <w:color w:val="000000"/>
          <w:lang w:val="uz-Latn-UZ"/>
        </w:rPr>
        <w:t>k sohasida yoʻl qoʻygan kamchiliklari va ularni bartaraf etish boʻyicha rejalashtirgan chora-tadbirlari yuzasidan Hukumat tizimidagi davlat organlari va tashkilotlari rahbarlarining axboroti Vazirlar Mahkamasi Rayosati majlislarida eshitiladi.</w:t>
      </w:r>
    </w:p>
    <w:p w14:paraId="22CD3463" w14:textId="77777777" w:rsidR="00000000" w:rsidRDefault="00896C50">
      <w:pPr>
        <w:shd w:val="clear" w:color="auto" w:fill="FFFFFF"/>
        <w:ind w:firstLine="851"/>
        <w:jc w:val="both"/>
        <w:divId w:val="1280331921"/>
        <w:rPr>
          <w:rFonts w:eastAsia="Times New Roman"/>
          <w:color w:val="000000"/>
          <w:lang w:val="uz-Latn-UZ"/>
        </w:rPr>
      </w:pPr>
      <w:r>
        <w:rPr>
          <w:rFonts w:eastAsia="Times New Roman"/>
          <w:color w:val="000000"/>
          <w:lang w:val="uz-Latn-UZ"/>
        </w:rPr>
        <w:t>Hukumat tizi</w:t>
      </w:r>
      <w:r>
        <w:rPr>
          <w:rFonts w:eastAsia="Times New Roman"/>
          <w:color w:val="000000"/>
          <w:lang w:val="uz-Latn-UZ"/>
        </w:rPr>
        <w:t>miga kirmaydigan tashkilotlar rahbarlarining axborotini Oliy Majlis Senati majlislarida eshitish hamda natijasiga koʻra tegishli choralarni belgilash tavsiya etilsin.</w:t>
      </w:r>
    </w:p>
    <w:p w14:paraId="355F6ECA" w14:textId="77777777" w:rsidR="00000000" w:rsidRDefault="00896C50">
      <w:pPr>
        <w:shd w:val="clear" w:color="auto" w:fill="FFFFFF"/>
        <w:ind w:firstLine="851"/>
        <w:jc w:val="both"/>
        <w:divId w:val="1727872060"/>
        <w:rPr>
          <w:rFonts w:eastAsia="Times New Roman"/>
          <w:color w:val="000000"/>
          <w:lang w:val="uz-Latn-UZ"/>
        </w:rPr>
      </w:pPr>
      <w:r>
        <w:rPr>
          <w:rFonts w:eastAsia="Times New Roman"/>
          <w:color w:val="000000"/>
          <w:lang w:val="uz-Latn-UZ"/>
        </w:rPr>
        <w:t>6. Belgilansinki, Agentlikning tavsiyasiga asosan budjet mablagʻlari va qonunchilikda taq</w:t>
      </w:r>
      <w:r>
        <w:rPr>
          <w:rFonts w:eastAsia="Times New Roman"/>
          <w:color w:val="000000"/>
          <w:lang w:val="uz-Latn-UZ"/>
        </w:rPr>
        <w:t>iqlanmagan boshqa manbalar hisobidan bir yilda bir marta faoliyati “yashil” toifada baholangan davlat organlari va tashkilotlarining ochiqlikni taʼminlashga masʼul boʻlgan xodimlari bir oylik lavozim maoshining 50 foizi miqdorida ragʻbatlantiriladi.</w:t>
      </w:r>
    </w:p>
    <w:p w14:paraId="292A1765" w14:textId="77777777" w:rsidR="00000000" w:rsidRDefault="00896C50">
      <w:pPr>
        <w:shd w:val="clear" w:color="auto" w:fill="FFFFFF"/>
        <w:ind w:firstLine="851"/>
        <w:jc w:val="both"/>
        <w:divId w:val="1617524799"/>
        <w:rPr>
          <w:rFonts w:eastAsia="Times New Roman"/>
          <w:color w:val="000000"/>
          <w:lang w:val="uz-Latn-UZ"/>
        </w:rPr>
      </w:pPr>
      <w:r>
        <w:rPr>
          <w:rFonts w:eastAsia="Times New Roman"/>
          <w:color w:val="000000"/>
          <w:lang w:val="uz-Latn-UZ"/>
        </w:rPr>
        <w:t>7. Age</w:t>
      </w:r>
      <w:r>
        <w:rPr>
          <w:rFonts w:eastAsia="Times New Roman"/>
          <w:color w:val="000000"/>
          <w:lang w:val="uz-Latn-UZ"/>
        </w:rPr>
        <w:t>ntlik huzurida uning direktori rahbarligida masʼul davlat organlari va tashkilotlari vakillaridan iborat tarkibda Ochiqlikni taʼminlash sohasida amalga oshirilayotgan ishlarning samaradorligi va natijadorligini baholash komissiyasi tashkil etilsin va quyid</w:t>
      </w:r>
      <w:r>
        <w:rPr>
          <w:rFonts w:eastAsia="Times New Roman"/>
          <w:color w:val="000000"/>
          <w:lang w:val="uz-Latn-UZ"/>
        </w:rPr>
        <w:t>agilar uning asosiy vazifalari etib belgilansin:</w:t>
      </w:r>
    </w:p>
    <w:p w14:paraId="4ED059A1" w14:textId="77777777" w:rsidR="00000000" w:rsidRDefault="00896C50">
      <w:pPr>
        <w:shd w:val="clear" w:color="auto" w:fill="FFFFFF"/>
        <w:ind w:firstLine="851"/>
        <w:jc w:val="both"/>
        <w:divId w:val="1112475746"/>
        <w:rPr>
          <w:rFonts w:eastAsia="Times New Roman"/>
          <w:color w:val="000000"/>
          <w:lang w:val="uz-Latn-UZ"/>
        </w:rPr>
      </w:pPr>
      <w:r>
        <w:rPr>
          <w:rFonts w:eastAsia="Times New Roman"/>
          <w:color w:val="000000"/>
          <w:lang w:val="uz-Latn-UZ"/>
        </w:rPr>
        <w:t>davlat organlari va tashkilotlarining Ochiqlik indeksini baholash natijalarini koʻrib chiqish va Ochiqlik indeksi boʻyicha yakuniy qaror qabul qilish;</w:t>
      </w:r>
    </w:p>
    <w:p w14:paraId="2A0B4A75" w14:textId="77777777" w:rsidR="00000000" w:rsidRDefault="00896C50">
      <w:pPr>
        <w:shd w:val="clear" w:color="auto" w:fill="FFFFFF"/>
        <w:ind w:firstLine="851"/>
        <w:jc w:val="both"/>
        <w:divId w:val="744716904"/>
        <w:rPr>
          <w:rFonts w:eastAsia="Times New Roman"/>
          <w:color w:val="000000"/>
          <w:lang w:val="uz-Latn-UZ"/>
        </w:rPr>
      </w:pPr>
      <w:r>
        <w:rPr>
          <w:rFonts w:eastAsia="Times New Roman"/>
          <w:color w:val="000000"/>
          <w:lang w:val="uz-Latn-UZ"/>
        </w:rPr>
        <w:t>har yarim yilda davlat organlari va tashkilotlari tomoni</w:t>
      </w:r>
      <w:r>
        <w:rPr>
          <w:rFonts w:eastAsia="Times New Roman"/>
          <w:color w:val="000000"/>
          <w:lang w:val="uz-Latn-UZ"/>
        </w:rPr>
        <w:t>dan ochiqlikni taʼminlash sohasida amalga oshirilgan ishlar, rejalashtirilgan loyihalar va chora-tadbirlar ijrosini muhokama qilib borish;</w:t>
      </w:r>
    </w:p>
    <w:p w14:paraId="0E344399" w14:textId="77777777" w:rsidR="00000000" w:rsidRDefault="00896C50">
      <w:pPr>
        <w:shd w:val="clear" w:color="auto" w:fill="FFFFFF"/>
        <w:ind w:firstLine="851"/>
        <w:jc w:val="both"/>
        <w:divId w:val="132407582"/>
        <w:rPr>
          <w:rFonts w:eastAsia="Times New Roman"/>
          <w:color w:val="000000"/>
          <w:lang w:val="uz-Latn-UZ"/>
        </w:rPr>
      </w:pPr>
      <w:r>
        <w:rPr>
          <w:rFonts w:eastAsia="Times New Roman"/>
          <w:color w:val="000000"/>
          <w:lang w:val="uz-Latn-UZ"/>
        </w:rPr>
        <w:t>tahlillar va keng jamoatchilik fikrini oʻrganish asosida ochiq eʼlon qilinishi lozim boʻlgan maʼlumotlar koʻlamini ke</w:t>
      </w:r>
      <w:r>
        <w:rPr>
          <w:rFonts w:eastAsia="Times New Roman"/>
          <w:color w:val="000000"/>
          <w:lang w:val="uz-Latn-UZ"/>
        </w:rPr>
        <w:t>ngaytirish, sifatini oshirish va dolzarbligini taʼminlash boʻyicha takliflar ishlab chiqish hamda ularni amalga oshirish chora-tadbirlarini belgilash;</w:t>
      </w:r>
    </w:p>
    <w:p w14:paraId="0611F6F0" w14:textId="77777777" w:rsidR="00000000" w:rsidRDefault="00896C50">
      <w:pPr>
        <w:shd w:val="clear" w:color="auto" w:fill="FFFFFF"/>
        <w:ind w:firstLine="851"/>
        <w:jc w:val="both"/>
        <w:divId w:val="1518808587"/>
        <w:rPr>
          <w:rFonts w:eastAsia="Times New Roman"/>
          <w:color w:val="000000"/>
          <w:lang w:val="uz-Latn-UZ"/>
        </w:rPr>
      </w:pPr>
      <w:r>
        <w:rPr>
          <w:rFonts w:eastAsia="Times New Roman"/>
          <w:color w:val="000000"/>
          <w:lang w:val="uz-Latn-UZ"/>
        </w:rPr>
        <w:t xml:space="preserve">davlat organlari va tashkilotlarining ochiqlikni taʼminlash borasidagi yangi loyihalarini koʻrib chiqish </w:t>
      </w:r>
      <w:r>
        <w:rPr>
          <w:rFonts w:eastAsia="Times New Roman"/>
          <w:color w:val="000000"/>
          <w:lang w:val="uz-Latn-UZ"/>
        </w:rPr>
        <w:t>va ularni amalga oshirish yuzasidan amaliy yordam koʻrsatish.</w:t>
      </w:r>
    </w:p>
    <w:p w14:paraId="7A3B0B0F" w14:textId="77777777" w:rsidR="00000000" w:rsidRDefault="00896C50">
      <w:pPr>
        <w:shd w:val="clear" w:color="auto" w:fill="FFFFFF"/>
        <w:ind w:firstLine="851"/>
        <w:jc w:val="both"/>
        <w:divId w:val="2009289575"/>
        <w:rPr>
          <w:rFonts w:eastAsia="Times New Roman"/>
          <w:color w:val="000000"/>
          <w:lang w:val="uz-Latn-UZ"/>
        </w:rPr>
      </w:pPr>
      <w:r>
        <w:rPr>
          <w:rFonts w:eastAsia="Times New Roman"/>
          <w:color w:val="000000"/>
          <w:lang w:val="uz-Latn-UZ"/>
        </w:rPr>
        <w:t xml:space="preserve">8. Agentlik (A. Burxanov) Adliya vazirligi (R. Davletov), Davlat statistika qoʻmitasi (B. Begalov), Axborot va ommaviy kommunikatsiyalar agentligi (A. Xodjayev) bilan birgalikda uch oy muddatda </w:t>
      </w:r>
      <w:r>
        <w:rPr>
          <w:rFonts w:eastAsia="Times New Roman"/>
          <w:color w:val="000000"/>
          <w:lang w:val="uz-Latn-UZ"/>
        </w:rPr>
        <w:t>quyidagilarni Vazirlar Mahkamasiga kiritsin:</w:t>
      </w:r>
    </w:p>
    <w:p w14:paraId="46242F4B" w14:textId="77777777" w:rsidR="00000000" w:rsidRDefault="00896C50">
      <w:pPr>
        <w:shd w:val="clear" w:color="auto" w:fill="FFFFFF"/>
        <w:ind w:firstLine="851"/>
        <w:jc w:val="both"/>
        <w:divId w:val="1182746686"/>
        <w:rPr>
          <w:rFonts w:eastAsia="Times New Roman"/>
          <w:color w:val="000000"/>
          <w:lang w:val="uz-Latn-UZ"/>
        </w:rPr>
      </w:pPr>
      <w:r>
        <w:rPr>
          <w:rFonts w:eastAsia="Times New Roman"/>
          <w:color w:val="000000"/>
          <w:lang w:val="uz-Latn-UZ"/>
        </w:rPr>
        <w:t>davlat organlari va tashkilotlari uchun oʻz rasmiy veb-saytida joylashtirilishi majburiy boʻlgan ijtimoiy ahamiyatga molik maʼlumotlarning namunaviy shakllarini;</w:t>
      </w:r>
    </w:p>
    <w:p w14:paraId="75371900" w14:textId="77777777" w:rsidR="00000000" w:rsidRDefault="00896C50">
      <w:pPr>
        <w:shd w:val="clear" w:color="auto" w:fill="FFFFFF"/>
        <w:ind w:firstLine="851"/>
        <w:jc w:val="both"/>
        <w:divId w:val="2119788322"/>
        <w:rPr>
          <w:rFonts w:eastAsia="Times New Roman"/>
          <w:color w:val="000000"/>
          <w:lang w:val="uz-Latn-UZ"/>
        </w:rPr>
      </w:pPr>
      <w:r>
        <w:rPr>
          <w:rFonts w:eastAsia="Times New Roman"/>
          <w:color w:val="000000"/>
          <w:lang w:val="uz-Latn-UZ"/>
        </w:rPr>
        <w:t>ijtimoiy ahamiyatga molik maʼlumotlarni rasmiy ve</w:t>
      </w:r>
      <w:r>
        <w:rPr>
          <w:rFonts w:eastAsia="Times New Roman"/>
          <w:color w:val="000000"/>
          <w:lang w:val="uz-Latn-UZ"/>
        </w:rPr>
        <w:t>b-saytga joylashtirishda ularni pasportlash tizimini joriy etish boʻyicha amaldagi qonunchilik hujjatlarini takomillashtirish yuzasidan takliflarni;</w:t>
      </w:r>
    </w:p>
    <w:p w14:paraId="5DC6FD26" w14:textId="77777777" w:rsidR="00000000" w:rsidRDefault="00896C50">
      <w:pPr>
        <w:shd w:val="clear" w:color="auto" w:fill="FFFFFF"/>
        <w:ind w:firstLine="851"/>
        <w:jc w:val="both"/>
        <w:divId w:val="924650914"/>
        <w:rPr>
          <w:rFonts w:eastAsia="Times New Roman"/>
          <w:color w:val="000000"/>
          <w:lang w:val="uz-Latn-UZ"/>
        </w:rPr>
      </w:pPr>
      <w:r>
        <w:rPr>
          <w:rFonts w:eastAsia="Times New Roman"/>
          <w:color w:val="000000"/>
          <w:lang w:val="uz-Latn-UZ"/>
        </w:rPr>
        <w:t>davlat organlari va tashkilotlari tomonidan ochiqlikni taʼminlash sohasidagi normativ-huquqiy hujjatlarda b</w:t>
      </w:r>
      <w:r>
        <w:rPr>
          <w:rFonts w:eastAsia="Times New Roman"/>
          <w:color w:val="000000"/>
          <w:lang w:val="uz-Latn-UZ"/>
        </w:rPr>
        <w:t>elgilangan majburiyatlarga rioya etilishini masofaviy monitoring qilish, natijalarini rasmiylashtirish va koʻrib chiqish muddatlarini belgilovchi tartibni.</w:t>
      </w:r>
    </w:p>
    <w:p w14:paraId="35EA873A" w14:textId="77777777" w:rsidR="00000000" w:rsidRDefault="00896C50">
      <w:pPr>
        <w:shd w:val="clear" w:color="auto" w:fill="FFFFFF"/>
        <w:ind w:firstLine="851"/>
        <w:jc w:val="both"/>
        <w:divId w:val="174423365"/>
        <w:rPr>
          <w:rFonts w:eastAsia="Times New Roman"/>
          <w:color w:val="000000"/>
          <w:lang w:val="uz-Latn-UZ"/>
        </w:rPr>
      </w:pPr>
      <w:r>
        <w:rPr>
          <w:rFonts w:eastAsia="Times New Roman"/>
          <w:color w:val="000000"/>
          <w:lang w:val="uz-Latn-UZ"/>
        </w:rPr>
        <w:t>9. 2022-yil 1-iyuldan boshlab Ochiq maʼlumotlar sifatida joylashtirilishi kerak boʻlgan ijtimoiy aha</w:t>
      </w:r>
      <w:r>
        <w:rPr>
          <w:rFonts w:eastAsia="Times New Roman"/>
          <w:color w:val="000000"/>
          <w:lang w:val="uz-Latn-UZ"/>
        </w:rPr>
        <w:t>miyatga molik maʼlumotlar roʻyxatiga kiritilgan maʼlumotlarni rasmiy veb-saytga joylashtirishda (eʼlon qilishda) quyidagi tartib belgilansin:</w:t>
      </w:r>
    </w:p>
    <w:p w14:paraId="01528F8B" w14:textId="77777777" w:rsidR="00000000" w:rsidRDefault="00896C50">
      <w:pPr>
        <w:shd w:val="clear" w:color="auto" w:fill="FFFFFF"/>
        <w:ind w:firstLine="851"/>
        <w:jc w:val="both"/>
        <w:divId w:val="1586956680"/>
        <w:rPr>
          <w:rFonts w:eastAsia="Times New Roman"/>
          <w:color w:val="000000"/>
          <w:lang w:val="uz-Latn-UZ"/>
        </w:rPr>
      </w:pPr>
      <w:r>
        <w:rPr>
          <w:rFonts w:eastAsia="Times New Roman"/>
          <w:color w:val="000000"/>
          <w:lang w:val="uz-Latn-UZ"/>
        </w:rPr>
        <w:t>ijtimoiy ahamiyatga molik maʼlumotlar davlat organlari va tashkilotlari rasmiy veb-saytining bosh sahifasida alohi</w:t>
      </w:r>
      <w:r>
        <w:rPr>
          <w:rFonts w:eastAsia="Times New Roman"/>
          <w:color w:val="000000"/>
          <w:lang w:val="uz-Latn-UZ"/>
        </w:rPr>
        <w:t>da boʻlimga joylashtiriladi;</w:t>
      </w:r>
    </w:p>
    <w:p w14:paraId="5759884F" w14:textId="77777777" w:rsidR="00000000" w:rsidRDefault="00896C50">
      <w:pPr>
        <w:shd w:val="clear" w:color="auto" w:fill="FFFFFF"/>
        <w:ind w:firstLine="851"/>
        <w:jc w:val="both"/>
        <w:divId w:val="1047029483"/>
        <w:rPr>
          <w:rFonts w:eastAsia="Times New Roman"/>
          <w:color w:val="000000"/>
          <w:lang w:val="uz-Latn-UZ"/>
        </w:rPr>
      </w:pPr>
      <w:r>
        <w:rPr>
          <w:rFonts w:eastAsia="Times New Roman"/>
          <w:color w:val="000000"/>
          <w:lang w:val="uz-Latn-UZ"/>
        </w:rPr>
        <w:t>ijtimoiy ahamiyatga molik maʼlumotlar rasmiy veb-saytning boshqa sahifasiga (veb-manzilga) joylashtirilgan taqdirda, ular eʼlon qilinmagan deb hisoblanadi va Davlat organlari va tashkilotlari faoliyatining ochiqligini monitorin</w:t>
      </w:r>
      <w:r>
        <w:rPr>
          <w:rFonts w:eastAsia="Times New Roman"/>
          <w:color w:val="000000"/>
          <w:lang w:val="uz-Latn-UZ"/>
        </w:rPr>
        <w:t>g qilish va baholash boʻyicha metodikaning baholash mezoni bajarilmagan deb topiladi.</w:t>
      </w:r>
    </w:p>
    <w:p w14:paraId="20CF1D1D" w14:textId="77777777" w:rsidR="00000000" w:rsidRDefault="00896C50">
      <w:pPr>
        <w:shd w:val="clear" w:color="auto" w:fill="FFFFFF"/>
        <w:ind w:firstLine="851"/>
        <w:jc w:val="both"/>
        <w:divId w:val="1667051762"/>
        <w:rPr>
          <w:rFonts w:eastAsia="Times New Roman"/>
          <w:color w:val="000000"/>
          <w:lang w:val="uz-Latn-UZ"/>
        </w:rPr>
      </w:pPr>
      <w:r>
        <w:rPr>
          <w:rFonts w:eastAsia="Times New Roman"/>
          <w:color w:val="000000"/>
          <w:lang w:val="uz-Latn-UZ"/>
        </w:rPr>
        <w:t>10. Agentlikka davlat organlari va tashkilotlari faoliyatining ochiqligini taʼminlash borasida quyidagi qoʻshimcha huquqlar berilsin:</w:t>
      </w:r>
    </w:p>
    <w:p w14:paraId="449C9B61" w14:textId="77777777" w:rsidR="00000000" w:rsidRDefault="00896C50">
      <w:pPr>
        <w:shd w:val="clear" w:color="auto" w:fill="FFFFFF"/>
        <w:ind w:firstLine="851"/>
        <w:jc w:val="both"/>
        <w:divId w:val="1449546498"/>
        <w:rPr>
          <w:rFonts w:eastAsia="Times New Roman"/>
          <w:color w:val="000000"/>
          <w:lang w:val="uz-Latn-UZ"/>
        </w:rPr>
      </w:pPr>
      <w:r>
        <w:rPr>
          <w:rFonts w:eastAsia="Times New Roman"/>
          <w:color w:val="000000"/>
          <w:lang w:val="uz-Latn-UZ"/>
        </w:rPr>
        <w:t>davlat organlari va tashkilotlari ha</w:t>
      </w:r>
      <w:r>
        <w:rPr>
          <w:rFonts w:eastAsia="Times New Roman"/>
          <w:color w:val="000000"/>
          <w:lang w:val="uz-Latn-UZ"/>
        </w:rPr>
        <w:t>mda ularning mansabdor shaxslariga ochiqlik sohasidagi qonunchilik hujjatlarida belgilangan talablarning buzilishiga yoʻl qoʻymaslik toʻgʻrisida ogohlantirish eʼlon qilish;</w:t>
      </w:r>
    </w:p>
    <w:p w14:paraId="4701BAC5" w14:textId="77777777" w:rsidR="00000000" w:rsidRDefault="00896C50">
      <w:pPr>
        <w:shd w:val="clear" w:color="auto" w:fill="FFFFFF"/>
        <w:ind w:firstLine="851"/>
        <w:jc w:val="both"/>
        <w:divId w:val="227762796"/>
        <w:rPr>
          <w:rFonts w:eastAsia="Times New Roman"/>
          <w:color w:val="000000"/>
          <w:lang w:val="uz-Latn-UZ"/>
        </w:rPr>
      </w:pPr>
      <w:r>
        <w:rPr>
          <w:rFonts w:eastAsia="Times New Roman"/>
          <w:color w:val="000000"/>
          <w:lang w:val="uz-Latn-UZ"/>
        </w:rPr>
        <w:t>ochiqlikka oid qonunchilik hujjatlarida belgilangan talablarning buzilishiga olib k</w:t>
      </w:r>
      <w:r>
        <w:rPr>
          <w:rFonts w:eastAsia="Times New Roman"/>
          <w:color w:val="000000"/>
          <w:lang w:val="uz-Latn-UZ"/>
        </w:rPr>
        <w:t>elgan sabab va shart-sharoitlarni bartaraf etish choralarini koʻrish toʻgʻrisida taqdimnoma kiritish;</w:t>
      </w:r>
    </w:p>
    <w:p w14:paraId="2866EBF0" w14:textId="77777777" w:rsidR="00000000" w:rsidRDefault="00896C50">
      <w:pPr>
        <w:shd w:val="clear" w:color="auto" w:fill="FFFFFF"/>
        <w:ind w:firstLine="851"/>
        <w:jc w:val="both"/>
        <w:divId w:val="1541472530"/>
        <w:rPr>
          <w:rFonts w:eastAsia="Times New Roman"/>
          <w:color w:val="000000"/>
          <w:lang w:val="uz-Latn-UZ"/>
        </w:rPr>
      </w:pPr>
      <w:r>
        <w:rPr>
          <w:rFonts w:eastAsia="Times New Roman"/>
          <w:color w:val="000000"/>
          <w:lang w:val="uz-Latn-UZ"/>
        </w:rPr>
        <w:t>davlat organlari va tashkilotlari tomonidan rasmiy veb-sayt va boshqa axborot resurslarida eʼlon qilingan ochiq maʼlumotlarning haqqoniyligini tasdiqlovch</w:t>
      </w:r>
      <w:r>
        <w:rPr>
          <w:rFonts w:eastAsia="Times New Roman"/>
          <w:color w:val="000000"/>
          <w:lang w:val="uz-Latn-UZ"/>
        </w:rPr>
        <w:t>i hujjatlarni talab qilib olish haqida soʻrovnoma yuborish.</w:t>
      </w:r>
    </w:p>
    <w:p w14:paraId="0F761DE6" w14:textId="77777777" w:rsidR="00000000" w:rsidRDefault="00896C50">
      <w:pPr>
        <w:shd w:val="clear" w:color="auto" w:fill="FFFFFF"/>
        <w:ind w:firstLine="851"/>
        <w:jc w:val="both"/>
        <w:divId w:val="181945003"/>
        <w:rPr>
          <w:rFonts w:eastAsia="Times New Roman"/>
          <w:color w:val="000000"/>
          <w:lang w:val="uz-Latn-UZ"/>
        </w:rPr>
      </w:pPr>
      <w:r>
        <w:rPr>
          <w:rFonts w:eastAsia="Times New Roman"/>
          <w:color w:val="000000"/>
          <w:lang w:val="uz-Latn-UZ"/>
        </w:rPr>
        <w:t>Belgilansinki, Agentlikning ogohlantirish, taqdimnoma va soʻrovnomalari davlat organlari va tashkilotlari tomonidan oʻn kun muddat ichida koʻrib chiqilishi va natijalari yuzasidan yozma axborot be</w:t>
      </w:r>
      <w:r>
        <w:rPr>
          <w:rFonts w:eastAsia="Times New Roman"/>
          <w:color w:val="000000"/>
          <w:lang w:val="uz-Latn-UZ"/>
        </w:rPr>
        <w:t>rilishi shart.</w:t>
      </w:r>
    </w:p>
    <w:p w14:paraId="4165AD83" w14:textId="77777777" w:rsidR="00000000" w:rsidRDefault="00896C50">
      <w:pPr>
        <w:shd w:val="clear" w:color="auto" w:fill="FFFFFF"/>
        <w:ind w:firstLine="851"/>
        <w:jc w:val="both"/>
        <w:divId w:val="1143346764"/>
        <w:rPr>
          <w:rFonts w:eastAsia="Times New Roman"/>
          <w:color w:val="000000"/>
          <w:lang w:val="uz-Latn-UZ"/>
        </w:rPr>
      </w:pPr>
      <w:r>
        <w:rPr>
          <w:rFonts w:eastAsia="Times New Roman"/>
          <w:color w:val="000000"/>
          <w:lang w:val="uz-Latn-UZ"/>
        </w:rPr>
        <w:t>11. Agentlik (A. Burxanov):</w:t>
      </w:r>
    </w:p>
    <w:p w14:paraId="74BE53D4" w14:textId="77777777" w:rsidR="00000000" w:rsidRDefault="00896C50">
      <w:pPr>
        <w:shd w:val="clear" w:color="auto" w:fill="FFFFFF"/>
        <w:ind w:firstLine="851"/>
        <w:jc w:val="both"/>
        <w:divId w:val="1846551352"/>
        <w:rPr>
          <w:rFonts w:eastAsia="Times New Roman"/>
          <w:color w:val="000000"/>
          <w:lang w:val="uz-Latn-UZ"/>
        </w:rPr>
      </w:pPr>
      <w:r>
        <w:rPr>
          <w:rFonts w:eastAsia="Times New Roman"/>
          <w:color w:val="000000"/>
          <w:lang w:val="uz-Latn-UZ"/>
        </w:rPr>
        <w:t>Bandlik va mehnat munosabatlari vazirligi (N. Xusanov), Axborot texnologiyalari va kommunikatsiyalarini rivojlantirish vazirligi (Sh. Shermatov), Adliya vazirligi (R. Davletov) bilan birgalikda ilgʻor xorijiy davlatlar tajribasini chuqur tahlil qilgan hold</w:t>
      </w:r>
      <w:r>
        <w:rPr>
          <w:rFonts w:eastAsia="Times New Roman"/>
          <w:color w:val="000000"/>
          <w:lang w:val="uz-Latn-UZ"/>
        </w:rPr>
        <w:t>a ikki oy muddatda davlat organlari va tashkilotlarining ochiqlikni taʼminlashga masʼul xodimlari bilan shartnomalar tuzishda qoʻllash uchun tavsiyaviy xususiyatga ega boʻlgan ochiqlikni taʼminlash sohasida qonunchilik talablarini buzganlik uchun intizomiy</w:t>
      </w:r>
      <w:r>
        <w:rPr>
          <w:rFonts w:eastAsia="Times New Roman"/>
          <w:color w:val="000000"/>
          <w:lang w:val="uz-Latn-UZ"/>
        </w:rPr>
        <w:t xml:space="preserve"> javobgarlikni belgilovchi namunaviy shartlarni ishlab chiqsin va eʼlon qilsin;</w:t>
      </w:r>
    </w:p>
    <w:p w14:paraId="44A2D2AB" w14:textId="77777777" w:rsidR="00000000" w:rsidRDefault="00896C50">
      <w:pPr>
        <w:shd w:val="clear" w:color="auto" w:fill="FFFFFF"/>
        <w:ind w:firstLine="851"/>
        <w:jc w:val="both"/>
        <w:divId w:val="694891740"/>
        <w:rPr>
          <w:rFonts w:eastAsia="Times New Roman"/>
          <w:color w:val="000000"/>
          <w:lang w:val="uz-Latn-UZ"/>
        </w:rPr>
      </w:pPr>
      <w:r>
        <w:rPr>
          <w:rFonts w:eastAsia="Times New Roman"/>
          <w:color w:val="000000"/>
          <w:lang w:val="uz-Latn-UZ"/>
        </w:rPr>
        <w:t>Axborot texnologiyalari va kommunikatsiyalarini rivojlantirish vazirligi (Sh. Shermatov), Axborot va ommaviy kommunikatsiyalar agentligi (A. Xodjayev), Axborotlashtirish va tel</w:t>
      </w:r>
      <w:r>
        <w:rPr>
          <w:rFonts w:eastAsia="Times New Roman"/>
          <w:color w:val="000000"/>
          <w:lang w:val="uz-Latn-UZ"/>
        </w:rPr>
        <w:t>ekommunikatsiyalar sohasida nazorat boʻyicha davlat inspeksiyasi (A. Abdullayev) bilan birgalikda 2023-yil 1-yanvarga qadar ochiqlikni taʼminlash boʻyicha monitoring oʻtkazish, ochiqlik boʻyicha amalga oshirilayotgan ishlarning samaradorligi va natijadorli</w:t>
      </w:r>
      <w:r>
        <w:rPr>
          <w:rFonts w:eastAsia="Times New Roman"/>
          <w:color w:val="000000"/>
          <w:lang w:val="uz-Latn-UZ"/>
        </w:rPr>
        <w:t>gini baholash, shuningdek, Ochiqlik indeksini baholash jarayonlarini Yagona idoralararo axborot tizimi (platforma) orqali yoʻlga qoʻyilishini taʼminlasin.</w:t>
      </w:r>
    </w:p>
    <w:p w14:paraId="3578BE44" w14:textId="77777777" w:rsidR="00000000" w:rsidRDefault="00896C50">
      <w:pPr>
        <w:shd w:val="clear" w:color="auto" w:fill="FFFFFF"/>
        <w:ind w:firstLine="851"/>
        <w:jc w:val="both"/>
        <w:divId w:val="1926835580"/>
        <w:rPr>
          <w:rFonts w:eastAsia="Times New Roman"/>
          <w:color w:val="000000"/>
          <w:lang w:val="uz-Latn-UZ"/>
        </w:rPr>
      </w:pPr>
      <w:r>
        <w:rPr>
          <w:rFonts w:eastAsia="Times New Roman"/>
          <w:color w:val="000000"/>
          <w:lang w:val="uz-Latn-UZ"/>
        </w:rPr>
        <w:t>Belgilansinki, davlat organlari va tashkilotlari Ochiqlik indeksini baholash mezonlari va indikatorla</w:t>
      </w:r>
      <w:r>
        <w:rPr>
          <w:rFonts w:eastAsia="Times New Roman"/>
          <w:color w:val="000000"/>
          <w:lang w:val="uz-Latn-UZ"/>
        </w:rPr>
        <w:t>rida belgilangan talablar ijrosiga oid maʼlumotlarni (hujjatlarni) Yagona idoralararo axborot tizimiga (platforma) joylashtirib borishi shart.</w:t>
      </w:r>
    </w:p>
    <w:p w14:paraId="74280FDD" w14:textId="77777777" w:rsidR="00000000" w:rsidRDefault="00896C50">
      <w:pPr>
        <w:shd w:val="clear" w:color="auto" w:fill="FFFFFF"/>
        <w:ind w:firstLine="851"/>
        <w:jc w:val="both"/>
        <w:divId w:val="96104151"/>
        <w:rPr>
          <w:rFonts w:eastAsia="Times New Roman"/>
          <w:i/>
          <w:iCs/>
          <w:color w:val="800000"/>
          <w:sz w:val="22"/>
          <w:szCs w:val="22"/>
          <w:lang w:val="uz-Latn-UZ"/>
        </w:rPr>
      </w:pPr>
      <w:r>
        <w:rPr>
          <w:rFonts w:eastAsia="Times New Roman"/>
          <w:i/>
          <w:iCs/>
          <w:color w:val="800000"/>
          <w:sz w:val="22"/>
          <w:szCs w:val="22"/>
          <w:lang w:val="uz-Latn-UZ"/>
        </w:rPr>
        <w:t xml:space="preserve">(11-band Oʻzbekiston Respublikasi Prezidentining 2025-yil 30-dekabrdagi PF-270-sonli </w:t>
      </w:r>
      <w:hyperlink r:id="rId5" w:anchor="-7975301" w:history="1">
        <w:r>
          <w:rPr>
            <w:rFonts w:eastAsia="Times New Roman"/>
            <w:i/>
            <w:iCs/>
            <w:color w:val="008080"/>
            <w:sz w:val="22"/>
            <w:szCs w:val="22"/>
            <w:lang w:val="uz-Latn-UZ"/>
          </w:rPr>
          <w:t xml:space="preserve">Farmoniga </w:t>
        </w:r>
      </w:hyperlink>
      <w:r>
        <w:rPr>
          <w:rFonts w:eastAsia="Times New Roman"/>
          <w:i/>
          <w:iCs/>
          <w:color w:val="800000"/>
          <w:sz w:val="22"/>
          <w:szCs w:val="22"/>
          <w:lang w:val="uz-Latn-UZ"/>
        </w:rPr>
        <w:t>asosan toʻrtinchi xatboshi bilan toʻldirilgan — Qonunchilik maʼlumotlari milliy bazasi, 30.12.2025-y., 06/25/270/1252-son)</w:t>
      </w:r>
    </w:p>
    <w:p w14:paraId="3FF59755" w14:textId="77777777" w:rsidR="00000000" w:rsidRDefault="00896C50">
      <w:pPr>
        <w:shd w:val="clear" w:color="auto" w:fill="FFFFFF"/>
        <w:ind w:firstLine="851"/>
        <w:jc w:val="both"/>
        <w:divId w:val="1589122271"/>
        <w:rPr>
          <w:rFonts w:eastAsia="Times New Roman"/>
          <w:color w:val="000000"/>
          <w:lang w:val="uz-Latn-UZ"/>
        </w:rPr>
      </w:pPr>
      <w:r>
        <w:rPr>
          <w:rFonts w:eastAsia="Times New Roman"/>
          <w:color w:val="000000"/>
          <w:lang w:val="uz-Latn-UZ"/>
        </w:rPr>
        <w:t>12. Agentlik (A. Burxanov) xalqaro tashkilotlar va xorijiy ekspertlarni</w:t>
      </w:r>
      <w:r>
        <w:rPr>
          <w:rFonts w:eastAsia="Times New Roman"/>
          <w:color w:val="000000"/>
          <w:lang w:val="uz-Latn-UZ"/>
        </w:rPr>
        <w:t xml:space="preserve"> jalb etgan holda, davlat organlari va tashkilotlarining ochiqlikni taʼminlashga masʼul boʻlgan xodimlarini muntazam oʻqitish va malakasini oshirish choralarini koʻrsin.</w:t>
      </w:r>
    </w:p>
    <w:p w14:paraId="4BBB7012" w14:textId="77777777" w:rsidR="00000000" w:rsidRDefault="00896C50">
      <w:pPr>
        <w:shd w:val="clear" w:color="auto" w:fill="FFFFFF"/>
        <w:ind w:firstLine="851"/>
        <w:jc w:val="both"/>
        <w:divId w:val="1207597481"/>
        <w:rPr>
          <w:rFonts w:eastAsia="Times New Roman"/>
          <w:color w:val="000000"/>
          <w:lang w:val="uz-Latn-UZ"/>
        </w:rPr>
      </w:pPr>
      <w:r>
        <w:rPr>
          <w:rFonts w:eastAsia="Times New Roman"/>
          <w:color w:val="000000"/>
          <w:lang w:val="uz-Latn-UZ"/>
        </w:rPr>
        <w:t>13. Oʻzbekiston Milliy teleradiokompaniyasi (A. Xadjayev) va Oʻzbekiston Milliy axboro</w:t>
      </w:r>
      <w:r>
        <w:rPr>
          <w:rFonts w:eastAsia="Times New Roman"/>
          <w:color w:val="000000"/>
          <w:lang w:val="uz-Latn-UZ"/>
        </w:rPr>
        <w:t>t agentligi (A. Koʻchimov)ga mazkur Farmonning mazmun va mohiyatini hamda Ochiqlik indeksini hisoblash natijalarini keng yoritib borish tavsiya etilsin.</w:t>
      </w:r>
    </w:p>
    <w:p w14:paraId="70C7345C" w14:textId="77777777" w:rsidR="00000000" w:rsidRDefault="00896C50">
      <w:pPr>
        <w:shd w:val="clear" w:color="auto" w:fill="FFFFFF"/>
        <w:ind w:firstLine="851"/>
        <w:jc w:val="both"/>
        <w:divId w:val="83456874"/>
        <w:rPr>
          <w:rFonts w:eastAsia="Times New Roman"/>
          <w:color w:val="000000"/>
          <w:lang w:val="uz-Latn-UZ"/>
        </w:rPr>
      </w:pPr>
      <w:r>
        <w:rPr>
          <w:rFonts w:eastAsia="Times New Roman"/>
          <w:color w:val="000000"/>
          <w:lang w:val="uz-Latn-UZ"/>
        </w:rPr>
        <w:t xml:space="preserve">14. Oʻzbekiston Respublikasi Prezidentining ayrim hujjatlariga </w:t>
      </w:r>
      <w:hyperlink r:id="rId6" w:anchor="-6071590" w:history="1">
        <w:r>
          <w:rPr>
            <w:rFonts w:eastAsia="Times New Roman"/>
            <w:color w:val="008080"/>
            <w:lang w:val="uz-Latn-UZ"/>
          </w:rPr>
          <w:t xml:space="preserve">2-ilovaga </w:t>
        </w:r>
      </w:hyperlink>
      <w:r>
        <w:rPr>
          <w:rFonts w:eastAsia="Times New Roman"/>
          <w:color w:val="000000"/>
          <w:lang w:val="uz-Latn-UZ"/>
        </w:rPr>
        <w:t>muvofiq oʻzgartirish va qoʻshimchalar kiritilsin.</w:t>
      </w:r>
    </w:p>
    <w:p w14:paraId="253094C0" w14:textId="77777777" w:rsidR="00000000" w:rsidRDefault="00896C50">
      <w:pPr>
        <w:shd w:val="clear" w:color="auto" w:fill="FFFFFF"/>
        <w:ind w:firstLine="851"/>
        <w:jc w:val="both"/>
        <w:divId w:val="1230654397"/>
        <w:rPr>
          <w:rFonts w:eastAsia="Times New Roman"/>
          <w:color w:val="000000"/>
          <w:lang w:val="uz-Latn-UZ"/>
        </w:rPr>
      </w:pPr>
      <w:r>
        <w:rPr>
          <w:rFonts w:eastAsia="Times New Roman"/>
          <w:color w:val="000000"/>
          <w:lang w:val="uz-Latn-UZ"/>
        </w:rPr>
        <w:t>15. Agentlik ikki oy muddatda qonunchilik hujjatlariga ushbu Farmondan kelib chiqadigan oʻzgartirish va qoʻshimchalar toʻgʻrisida Vazirlar Mahkamasiga taklif kiritsin.</w:t>
      </w:r>
    </w:p>
    <w:p w14:paraId="53C74FCF" w14:textId="77777777" w:rsidR="00000000" w:rsidRDefault="00896C50">
      <w:pPr>
        <w:shd w:val="clear" w:color="auto" w:fill="FFFFFF"/>
        <w:ind w:firstLine="851"/>
        <w:jc w:val="both"/>
        <w:divId w:val="639387833"/>
        <w:rPr>
          <w:rFonts w:eastAsia="Times New Roman"/>
          <w:color w:val="000000"/>
          <w:lang w:val="uz-Latn-UZ"/>
        </w:rPr>
      </w:pPr>
      <w:r>
        <w:rPr>
          <w:rFonts w:eastAsia="Times New Roman"/>
          <w:color w:val="000000"/>
          <w:lang w:val="uz-Latn-UZ"/>
        </w:rPr>
        <w:t>16. Mazku</w:t>
      </w:r>
      <w:r>
        <w:rPr>
          <w:rFonts w:eastAsia="Times New Roman"/>
          <w:color w:val="000000"/>
          <w:lang w:val="uz-Latn-UZ"/>
        </w:rPr>
        <w:t>r Farmonning ijrosini samarali tashkil qilishga masʼul va shaxsiy javobgar etib Agentlik direktori A.E. Burxanov belgilansin.</w:t>
      </w:r>
    </w:p>
    <w:p w14:paraId="204D8BAC" w14:textId="77777777" w:rsidR="00000000" w:rsidRDefault="00896C50">
      <w:pPr>
        <w:shd w:val="clear" w:color="auto" w:fill="FFFFFF"/>
        <w:ind w:firstLine="851"/>
        <w:jc w:val="both"/>
        <w:divId w:val="16278067"/>
        <w:rPr>
          <w:rFonts w:eastAsia="Times New Roman"/>
          <w:color w:val="000000"/>
          <w:lang w:val="uz-Latn-UZ"/>
        </w:rPr>
      </w:pPr>
      <w:r>
        <w:rPr>
          <w:rFonts w:eastAsia="Times New Roman"/>
          <w:color w:val="000000"/>
          <w:lang w:val="uz-Latn-UZ"/>
        </w:rPr>
        <w:t>Farmon ijrosini muhokama qilib borish, ijro uchun masʼul idoralar faoliyatini muvofiqlashtirish va nazorat qilish Oʻzbekiston Resp</w:t>
      </w:r>
      <w:r>
        <w:rPr>
          <w:rFonts w:eastAsia="Times New Roman"/>
          <w:color w:val="000000"/>
          <w:lang w:val="uz-Latn-UZ"/>
        </w:rPr>
        <w:t>ublikasining Bosh vaziri A.N. Aripov zimmasiga yuklansin.</w:t>
      </w:r>
    </w:p>
    <w:p w14:paraId="59F4064C" w14:textId="77777777" w:rsidR="00000000" w:rsidRDefault="00896C50">
      <w:pPr>
        <w:shd w:val="clear" w:color="auto" w:fill="FFFFFF"/>
        <w:jc w:val="right"/>
        <w:divId w:val="1586719824"/>
        <w:rPr>
          <w:rFonts w:eastAsia="Times New Roman"/>
          <w:b/>
          <w:bCs/>
          <w:color w:val="000000"/>
          <w:lang w:val="uz-Latn-UZ"/>
        </w:rPr>
      </w:pPr>
      <w:r>
        <w:rPr>
          <w:rFonts w:eastAsia="Times New Roman"/>
          <w:b/>
          <w:bCs/>
          <w:color w:val="000000"/>
          <w:lang w:val="uz-Latn-UZ"/>
        </w:rPr>
        <w:t>Oʻzbekiston Respublikasi Prezidenti Sh. MIRZIYOYEV</w:t>
      </w:r>
    </w:p>
    <w:p w14:paraId="01A27006" w14:textId="77777777" w:rsidR="00000000" w:rsidRDefault="00896C50">
      <w:pPr>
        <w:shd w:val="clear" w:color="auto" w:fill="FFFFFF"/>
        <w:jc w:val="center"/>
        <w:divId w:val="2007631899"/>
        <w:rPr>
          <w:rFonts w:eastAsia="Times New Roman"/>
          <w:color w:val="000000"/>
          <w:sz w:val="22"/>
          <w:szCs w:val="22"/>
          <w:lang w:val="uz-Latn-UZ"/>
        </w:rPr>
      </w:pPr>
      <w:r>
        <w:rPr>
          <w:rFonts w:eastAsia="Times New Roman"/>
          <w:color w:val="000000"/>
          <w:sz w:val="22"/>
          <w:szCs w:val="22"/>
          <w:lang w:val="uz-Latn-UZ"/>
        </w:rPr>
        <w:t>Toshkent sh.,</w:t>
      </w:r>
    </w:p>
    <w:p w14:paraId="4FB0448F" w14:textId="77777777" w:rsidR="00000000" w:rsidRDefault="00896C50">
      <w:pPr>
        <w:shd w:val="clear" w:color="auto" w:fill="FFFFFF"/>
        <w:jc w:val="center"/>
        <w:divId w:val="1587617106"/>
        <w:rPr>
          <w:rFonts w:eastAsia="Times New Roman"/>
          <w:color w:val="000000"/>
          <w:sz w:val="22"/>
          <w:szCs w:val="22"/>
          <w:lang w:val="uz-Latn-UZ"/>
        </w:rPr>
      </w:pPr>
      <w:r>
        <w:rPr>
          <w:rFonts w:eastAsia="Times New Roman"/>
          <w:color w:val="000000"/>
          <w:sz w:val="22"/>
          <w:szCs w:val="22"/>
          <w:lang w:val="uz-Latn-UZ"/>
        </w:rPr>
        <w:t>2022-yil 14-iyun,</w:t>
      </w:r>
    </w:p>
    <w:p w14:paraId="38430C80" w14:textId="77777777" w:rsidR="00000000" w:rsidRDefault="00896C50">
      <w:pPr>
        <w:shd w:val="clear" w:color="auto" w:fill="FFFFFF"/>
        <w:jc w:val="center"/>
        <w:divId w:val="2030372958"/>
        <w:rPr>
          <w:rFonts w:eastAsia="Times New Roman"/>
          <w:color w:val="000000"/>
          <w:sz w:val="22"/>
          <w:szCs w:val="22"/>
          <w:lang w:val="uz-Latn-UZ"/>
        </w:rPr>
      </w:pPr>
      <w:r>
        <w:rPr>
          <w:rFonts w:eastAsia="Times New Roman"/>
          <w:color w:val="000000"/>
          <w:sz w:val="22"/>
          <w:szCs w:val="22"/>
          <w:lang w:val="uz-Latn-UZ"/>
        </w:rPr>
        <w:t>PF-154-son</w:t>
      </w:r>
    </w:p>
    <w:p w14:paraId="7F4354AD" w14:textId="77777777" w:rsidR="00000000" w:rsidRDefault="00896C50">
      <w:pPr>
        <w:shd w:val="clear" w:color="auto" w:fill="FFFFFF"/>
        <w:jc w:val="center"/>
        <w:divId w:val="1034502369"/>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2022-yil 14-iyundagi PF-154-son </w:t>
      </w:r>
      <w:hyperlink r:id="rId7" w:history="1">
        <w:r>
          <w:rPr>
            <w:rFonts w:eastAsia="Times New Roman"/>
            <w:color w:val="008080"/>
            <w:sz w:val="22"/>
            <w:szCs w:val="22"/>
            <w:lang w:val="uz-Latn-UZ"/>
          </w:rPr>
          <w:t xml:space="preserve">Farmoniga </w:t>
        </w:r>
      </w:hyperlink>
      <w:r>
        <w:rPr>
          <w:rFonts w:eastAsia="Times New Roman"/>
          <w:color w:val="000080"/>
          <w:sz w:val="22"/>
          <w:szCs w:val="22"/>
          <w:lang w:val="uz-Latn-UZ"/>
        </w:rPr>
        <w:br/>
        <w:t xml:space="preserve">1-ILOVA </w:t>
      </w:r>
    </w:p>
    <w:p w14:paraId="55146A4E" w14:textId="77777777" w:rsidR="00000000" w:rsidRDefault="00896C50">
      <w:pPr>
        <w:shd w:val="clear" w:color="auto" w:fill="FFFFFF"/>
        <w:jc w:val="center"/>
        <w:divId w:val="959650276"/>
        <w:rPr>
          <w:rFonts w:eastAsia="Times New Roman"/>
          <w:b/>
          <w:bCs/>
          <w:color w:val="000080"/>
          <w:lang w:val="uz-Latn-UZ"/>
        </w:rPr>
      </w:pPr>
      <w:r>
        <w:rPr>
          <w:rFonts w:eastAsia="Times New Roman"/>
          <w:b/>
          <w:bCs/>
          <w:color w:val="000080"/>
          <w:lang w:val="uz-Latn-UZ"/>
        </w:rPr>
        <w:t>Davlat organlari va tashkilotlari faoliyatining ochiqligini monitoring qilish va baholash boʻyicha</w:t>
      </w:r>
    </w:p>
    <w:p w14:paraId="0B3F1D1D" w14:textId="77777777" w:rsidR="00000000" w:rsidRDefault="00896C50">
      <w:pPr>
        <w:shd w:val="clear" w:color="auto" w:fill="FFFFFF"/>
        <w:jc w:val="center"/>
        <w:divId w:val="1168788109"/>
        <w:rPr>
          <w:rFonts w:eastAsia="Times New Roman"/>
          <w:caps/>
          <w:color w:val="000080"/>
          <w:lang w:val="uz-Latn-UZ"/>
        </w:rPr>
      </w:pPr>
      <w:r>
        <w:rPr>
          <w:rFonts w:eastAsia="Times New Roman"/>
          <w:caps/>
          <w:color w:val="000080"/>
          <w:lang w:val="uz-Latn-UZ"/>
        </w:rPr>
        <w:t>METODIKA</w:t>
      </w:r>
    </w:p>
    <w:p w14:paraId="0F4C8ECC" w14:textId="77777777" w:rsidR="00000000" w:rsidRDefault="00896C50">
      <w:pPr>
        <w:shd w:val="clear" w:color="auto" w:fill="FFFFFF"/>
        <w:jc w:val="center"/>
        <w:divId w:val="549076413"/>
        <w:rPr>
          <w:rFonts w:eastAsia="Times New Roman"/>
          <w:b/>
          <w:bCs/>
          <w:color w:val="000080"/>
          <w:lang w:val="uz-Latn-UZ"/>
        </w:rPr>
      </w:pPr>
      <w:r>
        <w:rPr>
          <w:rFonts w:eastAsia="Times New Roman"/>
          <w:b/>
          <w:bCs/>
          <w:color w:val="000080"/>
          <w:lang w:val="uz-Latn-UZ"/>
        </w:rPr>
        <w:t>1-bob. Umumiy qoidalar</w:t>
      </w:r>
    </w:p>
    <w:p w14:paraId="070ED080" w14:textId="77777777" w:rsidR="00000000" w:rsidRDefault="00896C50">
      <w:pPr>
        <w:shd w:val="clear" w:color="auto" w:fill="FFFFFF"/>
        <w:ind w:firstLine="851"/>
        <w:jc w:val="both"/>
        <w:divId w:val="1680765931"/>
        <w:rPr>
          <w:rFonts w:eastAsia="Times New Roman"/>
          <w:color w:val="000000"/>
          <w:lang w:val="uz-Latn-UZ"/>
        </w:rPr>
      </w:pPr>
      <w:r>
        <w:rPr>
          <w:rFonts w:eastAsia="Times New Roman"/>
          <w:color w:val="000000"/>
          <w:lang w:val="uz-Latn-UZ"/>
        </w:rPr>
        <w:t>1. Davlat organlari va tashkilotlari faoliyatining ochiqligini monitoring qilish va baholash boʻyicha metodika (keyingi oʻrinlarda — Metodika) davlat organlari va tashkilotlarida ochiqlikni taʼminlash boʻyicha monitoring oʻtkazish, sohada amalga oshirilayo</w:t>
      </w:r>
      <w:r>
        <w:rPr>
          <w:rFonts w:eastAsia="Times New Roman"/>
          <w:color w:val="000000"/>
          <w:lang w:val="uz-Latn-UZ"/>
        </w:rPr>
        <w:t>tgan chora-tadbirlarning samaradorligi va natijadorligini baholash orqali Ochiqlik indeksini hisoblash tartibini belgilaydi.</w:t>
      </w:r>
    </w:p>
    <w:p w14:paraId="5E616E4D" w14:textId="77777777" w:rsidR="00000000" w:rsidRDefault="00896C50">
      <w:pPr>
        <w:shd w:val="clear" w:color="auto" w:fill="FFFFFF"/>
        <w:ind w:firstLine="851"/>
        <w:jc w:val="both"/>
        <w:divId w:val="556555014"/>
        <w:rPr>
          <w:rFonts w:eastAsia="Times New Roman"/>
          <w:color w:val="000000"/>
          <w:lang w:val="uz-Latn-UZ"/>
        </w:rPr>
      </w:pPr>
      <w:r>
        <w:rPr>
          <w:rFonts w:eastAsia="Times New Roman"/>
          <w:color w:val="000000"/>
          <w:lang w:val="uz-Latn-UZ"/>
        </w:rPr>
        <w:t>2. Baholash davlat organlari va tashkilotlarining ochiqlikni taʼminlash borasidagi samaradorlik koʻrsatkichlarini chuqur tahlil qil</w:t>
      </w:r>
      <w:r>
        <w:rPr>
          <w:rFonts w:eastAsia="Times New Roman"/>
          <w:color w:val="000000"/>
          <w:lang w:val="uz-Latn-UZ"/>
        </w:rPr>
        <w:t>ish, baholash, tizimli ravishda yoʻl qoʻyilayotgan kamchiliklarni bartaraf etishga qaratilgan taklif va tavsiyalarni ishlab chiqish hamda ochiq maʼlumotlarni eʼlon qilishning ilgʻor xalqaro standartlarga asoslangan mexanizmlarini joriy etish maqsadida oʻtk</w:t>
      </w:r>
      <w:r>
        <w:rPr>
          <w:rFonts w:eastAsia="Times New Roman"/>
          <w:color w:val="000000"/>
          <w:lang w:val="uz-Latn-UZ"/>
        </w:rPr>
        <w:t>aziladi.</w:t>
      </w:r>
    </w:p>
    <w:p w14:paraId="5AD17BD4" w14:textId="77777777" w:rsidR="00000000" w:rsidRDefault="00896C50">
      <w:pPr>
        <w:shd w:val="clear" w:color="auto" w:fill="FFFFFF"/>
        <w:ind w:firstLine="851"/>
        <w:jc w:val="both"/>
        <w:divId w:val="387535094"/>
        <w:rPr>
          <w:rFonts w:eastAsia="Times New Roman"/>
          <w:color w:val="000000"/>
          <w:lang w:val="uz-Latn-UZ"/>
        </w:rPr>
      </w:pPr>
      <w:r>
        <w:rPr>
          <w:rFonts w:eastAsia="Times New Roman"/>
          <w:color w:val="000000"/>
          <w:lang w:val="uz-Latn-UZ"/>
        </w:rPr>
        <w:t>3. Baholash va mazkur faoliyatda ishtirok etadigan davlat organlari faoliyatini muvofiqlashtirib borish Korrupsiyaga qarshi kurashish agentligi (keyingi oʻrinlarda — Agentlik) tomonidan amalga oshiriladi.</w:t>
      </w:r>
    </w:p>
    <w:p w14:paraId="31885786" w14:textId="77777777" w:rsidR="00000000" w:rsidRDefault="00896C50">
      <w:pPr>
        <w:shd w:val="clear" w:color="auto" w:fill="FFFFFF"/>
        <w:ind w:firstLine="851"/>
        <w:jc w:val="both"/>
        <w:divId w:val="2086612221"/>
        <w:rPr>
          <w:rFonts w:eastAsia="Times New Roman"/>
          <w:color w:val="000000"/>
          <w:lang w:val="uz-Latn-UZ"/>
        </w:rPr>
      </w:pPr>
      <w:r>
        <w:rPr>
          <w:rFonts w:eastAsia="Times New Roman"/>
          <w:color w:val="000000"/>
          <w:lang w:val="uz-Latn-UZ"/>
        </w:rPr>
        <w:t>4. Ushbu Metodikada quyidagi asosiy tushun</w:t>
      </w:r>
      <w:r>
        <w:rPr>
          <w:rFonts w:eastAsia="Times New Roman"/>
          <w:color w:val="000000"/>
          <w:lang w:val="uz-Latn-UZ"/>
        </w:rPr>
        <w:t>chalardan foydalaniladi:</w:t>
      </w:r>
    </w:p>
    <w:p w14:paraId="56926B8C" w14:textId="77777777" w:rsidR="00000000" w:rsidRDefault="00896C50">
      <w:pPr>
        <w:shd w:val="clear" w:color="auto" w:fill="FFFFFF"/>
        <w:ind w:firstLine="851"/>
        <w:jc w:val="both"/>
        <w:divId w:val="1940867265"/>
        <w:rPr>
          <w:rFonts w:eastAsia="Times New Roman"/>
          <w:color w:val="000000"/>
          <w:lang w:val="uz-Latn-UZ"/>
        </w:rPr>
      </w:pPr>
      <w:r>
        <w:rPr>
          <w:rFonts w:eastAsia="Times New Roman"/>
          <w:color w:val="000000"/>
          <w:lang w:val="uz-Latn-UZ"/>
        </w:rPr>
        <w:t>Ochiqlikni taʼminlash sohasida amalga oshirilayotgan ishlarning samaradorligi va natijadorligini baholash komissiyasi — Agentlik, Oʻzbekiston Respublikasi Prezidenti Administratsiyasi huzuridagi Axborot va ommaviy kommunikatsiyalar</w:t>
      </w:r>
      <w:r>
        <w:rPr>
          <w:rFonts w:eastAsia="Times New Roman"/>
          <w:color w:val="000000"/>
          <w:lang w:val="uz-Latn-UZ"/>
        </w:rPr>
        <w:t xml:space="preserve"> agentligi, Axborotlashtirish va telekommunikatsiyalar sohasida nazorat boʻyicha davlat inspeksiyasi, Iqtisodiyot va moliya vazirligi va Milliy statistika qoʻmitasining zarur bilim va tajribaga ega yuqori malakali mutaxassis va ekspertlaridan iborat tarkib</w:t>
      </w:r>
      <w:r>
        <w:rPr>
          <w:rFonts w:eastAsia="Times New Roman"/>
          <w:color w:val="000000"/>
          <w:lang w:val="uz-Latn-UZ"/>
        </w:rPr>
        <w:t>da tuziladigan davlat organlari va tashkilotlari faoliyatining ochiqligini monitoring qilish va baholash natijalari boʻyicha Ochiqlik indeksini hisoblash haqida yakuniy qaror qabul qiladigan, muvofiqlashtiruvchi organ tomonidan shakllantiriladigan kollegia</w:t>
      </w:r>
      <w:r>
        <w:rPr>
          <w:rFonts w:eastAsia="Times New Roman"/>
          <w:color w:val="000000"/>
          <w:lang w:val="uz-Latn-UZ"/>
        </w:rPr>
        <w:t>l organ;</w:t>
      </w:r>
    </w:p>
    <w:p w14:paraId="4A34B8B8" w14:textId="77777777" w:rsidR="00000000" w:rsidRDefault="00896C50">
      <w:pPr>
        <w:shd w:val="clear" w:color="auto" w:fill="FFFFFF"/>
        <w:ind w:firstLine="851"/>
        <w:jc w:val="both"/>
        <w:divId w:val="946044595"/>
        <w:rPr>
          <w:rFonts w:eastAsia="Times New Roman"/>
          <w:i/>
          <w:iCs/>
          <w:color w:val="800000"/>
          <w:sz w:val="22"/>
          <w:szCs w:val="22"/>
          <w:lang w:val="uz-Latn-UZ"/>
        </w:rPr>
      </w:pPr>
      <w:r>
        <w:rPr>
          <w:rFonts w:eastAsia="Times New Roman"/>
          <w:i/>
          <w:iCs/>
          <w:color w:val="800000"/>
          <w:sz w:val="22"/>
          <w:szCs w:val="22"/>
          <w:lang w:val="uz-Latn-UZ"/>
        </w:rPr>
        <w:t xml:space="preserve">(4-bandning ikkinchi xatboshisi Oʻzbekiston Respublikasi Prezidentining 2025-yil 24-fevraldagi PF-27-sonli </w:t>
      </w:r>
      <w:hyperlink r:id="rId8" w:anchor="-7418728"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 xml:space="preserve">tahririda — Qonunchilik maʼlumotlari milliy bazasi, </w:t>
      </w:r>
      <w:r>
        <w:rPr>
          <w:rFonts w:eastAsia="Times New Roman"/>
          <w:i/>
          <w:iCs/>
          <w:color w:val="800000"/>
          <w:sz w:val="22"/>
          <w:szCs w:val="22"/>
          <w:lang w:val="uz-Latn-UZ"/>
        </w:rPr>
        <w:t>01.03.2025-y., 06/25/27/0196-son)</w:t>
      </w:r>
    </w:p>
    <w:p w14:paraId="639F4308" w14:textId="77777777" w:rsidR="00000000" w:rsidRDefault="00896C50">
      <w:pPr>
        <w:shd w:val="clear" w:color="auto" w:fill="FFFFFF"/>
        <w:ind w:firstLine="851"/>
        <w:jc w:val="both"/>
        <w:divId w:val="1274364749"/>
        <w:rPr>
          <w:rFonts w:eastAsia="Times New Roman"/>
          <w:color w:val="000000"/>
          <w:lang w:val="uz-Latn-UZ"/>
        </w:rPr>
      </w:pPr>
      <w:r>
        <w:rPr>
          <w:rFonts w:eastAsia="Times New Roman"/>
          <w:color w:val="000000"/>
          <w:lang w:val="uz-Latn-UZ"/>
        </w:rPr>
        <w:t>davlat organlari va tashkilotlari — davlat hokimiyati va boshqaruvi organlari, shuningdek, ustav fondida (ustav kapitalida) davlat ulushi 50 foiz va undan ortiq boʻlgan xoʻjalik jamiyatlari hamda davlat unitar korxonalari;</w:t>
      </w:r>
    </w:p>
    <w:p w14:paraId="6FDB8217" w14:textId="77777777" w:rsidR="00000000" w:rsidRDefault="00896C50">
      <w:pPr>
        <w:shd w:val="clear" w:color="auto" w:fill="FFFFFF"/>
        <w:ind w:firstLine="851"/>
        <w:jc w:val="both"/>
        <w:divId w:val="1818916466"/>
        <w:rPr>
          <w:rFonts w:eastAsia="Times New Roman"/>
          <w:color w:val="000000"/>
          <w:lang w:val="uz-Latn-UZ"/>
        </w:rPr>
      </w:pPr>
      <w:r>
        <w:rPr>
          <w:rFonts w:eastAsia="Times New Roman"/>
          <w:color w:val="000000"/>
          <w:lang w:val="uz-Latn-UZ"/>
        </w:rPr>
        <w:t>indikator — ochiqlik boʻyicha ama</w:t>
      </w:r>
      <w:r>
        <w:rPr>
          <w:rFonts w:eastAsia="Times New Roman"/>
          <w:color w:val="000000"/>
          <w:lang w:val="uz-Latn-UZ"/>
        </w:rPr>
        <w:t>lga oshirilayotgan ishlarning samaradorligi va natijadorligini aniqlashda baholanishi lozim boʻlgan asosiy koʻrsatkich;</w:t>
      </w:r>
    </w:p>
    <w:p w14:paraId="531A93AE" w14:textId="77777777" w:rsidR="00000000" w:rsidRDefault="00896C50">
      <w:pPr>
        <w:shd w:val="clear" w:color="auto" w:fill="FFFFFF"/>
        <w:ind w:firstLine="851"/>
        <w:jc w:val="both"/>
        <w:divId w:val="452361251"/>
        <w:rPr>
          <w:rFonts w:eastAsia="Times New Roman"/>
          <w:color w:val="000000"/>
          <w:lang w:val="uz-Latn-UZ"/>
        </w:rPr>
      </w:pPr>
      <w:r>
        <w:rPr>
          <w:rFonts w:eastAsia="Times New Roman"/>
          <w:color w:val="000000"/>
          <w:lang w:val="uz-Latn-UZ"/>
        </w:rPr>
        <w:t>muvofiqlashtiruvchi organ (ishchi organ) — Korrupsiyaga qarshi kurashish agentligi;</w:t>
      </w:r>
    </w:p>
    <w:p w14:paraId="3DA066A2" w14:textId="77777777" w:rsidR="00000000" w:rsidRDefault="00896C50">
      <w:pPr>
        <w:shd w:val="clear" w:color="auto" w:fill="FFFFFF"/>
        <w:ind w:firstLine="851"/>
        <w:jc w:val="both"/>
        <w:divId w:val="1937013046"/>
        <w:rPr>
          <w:rFonts w:eastAsia="Times New Roman"/>
          <w:color w:val="000000"/>
          <w:lang w:val="uz-Latn-UZ"/>
        </w:rPr>
      </w:pPr>
      <w:r>
        <w:rPr>
          <w:rFonts w:eastAsia="Times New Roman"/>
          <w:color w:val="000000"/>
          <w:lang w:val="uz-Latn-UZ"/>
        </w:rPr>
        <w:t>masʼul xodimlar — ochiqlikka oid qonunchilik hujjatl</w:t>
      </w:r>
      <w:r>
        <w:rPr>
          <w:rFonts w:eastAsia="Times New Roman"/>
          <w:color w:val="000000"/>
          <w:lang w:val="uz-Latn-UZ"/>
        </w:rPr>
        <w:t>ari bajarilishini oʻz vaqtida va sifatli taʼminlash vazifasi yuklatilgan davlat organlari va tashkilotlarining axborot xizmatlari hamda murojaatlar bilan ishlash boʻlinmalari xodimlari;</w:t>
      </w:r>
    </w:p>
    <w:p w14:paraId="4D8E2852" w14:textId="77777777" w:rsidR="00000000" w:rsidRDefault="00896C50">
      <w:pPr>
        <w:shd w:val="clear" w:color="auto" w:fill="FFFFFF"/>
        <w:ind w:firstLine="851"/>
        <w:jc w:val="both"/>
        <w:divId w:val="965042164"/>
        <w:rPr>
          <w:rFonts w:eastAsia="Times New Roman"/>
          <w:color w:val="000000"/>
          <w:lang w:val="uz-Latn-UZ"/>
        </w:rPr>
      </w:pPr>
      <w:r>
        <w:rPr>
          <w:rFonts w:eastAsia="Times New Roman"/>
          <w:color w:val="000000"/>
          <w:lang w:val="uz-Latn-UZ"/>
        </w:rPr>
        <w:t>monitoring qilish va baholash — indikatorlarda belgilangan mezonlar as</w:t>
      </w:r>
      <w:r>
        <w:rPr>
          <w:rFonts w:eastAsia="Times New Roman"/>
          <w:color w:val="000000"/>
          <w:lang w:val="uz-Latn-UZ"/>
        </w:rPr>
        <w:t>osida davlat organlari va tashkilotlari tomonidan ochiqlikni taʼminlash borasida amalga oshirilayotgan ishlarning samaradorligi va natijadorligini aniqlash orqali ularning eng yuqori natijadan eng past natijagacha saralangan roʻyxatdagi oʻrnini belgilash;</w:t>
      </w:r>
    </w:p>
    <w:p w14:paraId="61ADB8F7" w14:textId="77777777" w:rsidR="00000000" w:rsidRDefault="00896C50">
      <w:pPr>
        <w:shd w:val="clear" w:color="auto" w:fill="FFFFFF"/>
        <w:ind w:firstLine="851"/>
        <w:jc w:val="both"/>
        <w:divId w:val="656883355"/>
        <w:rPr>
          <w:rFonts w:eastAsia="Times New Roman"/>
          <w:color w:val="000000"/>
          <w:lang w:val="uz-Latn-UZ"/>
        </w:rPr>
      </w:pPr>
      <w:r>
        <w:rPr>
          <w:rFonts w:eastAsia="Times New Roman"/>
          <w:color w:val="000000"/>
          <w:lang w:val="uz-Latn-UZ"/>
        </w:rPr>
        <w:t>baholashda ishtirok etadigan davlat organlari — Oʻzbekiston Respublikasi Prezidenti Administratsiyasi huzuridagi Axborot va ommaviy kommunikatsiyalar agentligi, Axborotlashtirish va telekommunikatsiyalar sohasida nazorat boʻyicha davlat inspeksiyasi, Iqtis</w:t>
      </w:r>
      <w:r>
        <w:rPr>
          <w:rFonts w:eastAsia="Times New Roman"/>
          <w:color w:val="000000"/>
          <w:lang w:val="uz-Latn-UZ"/>
        </w:rPr>
        <w:t>odiyot va moliya vazirligi va Milliy statistika qoʻmitasi.</w:t>
      </w:r>
    </w:p>
    <w:p w14:paraId="609DBA23" w14:textId="77777777" w:rsidR="00000000" w:rsidRDefault="00896C50">
      <w:pPr>
        <w:shd w:val="clear" w:color="auto" w:fill="FFFFFF"/>
        <w:ind w:firstLine="851"/>
        <w:jc w:val="both"/>
        <w:divId w:val="1501655981"/>
        <w:rPr>
          <w:rFonts w:eastAsia="Times New Roman"/>
          <w:i/>
          <w:iCs/>
          <w:color w:val="800000"/>
          <w:sz w:val="22"/>
          <w:szCs w:val="22"/>
          <w:lang w:val="uz-Latn-UZ"/>
        </w:rPr>
      </w:pPr>
      <w:r>
        <w:rPr>
          <w:rFonts w:eastAsia="Times New Roman"/>
          <w:i/>
          <w:iCs/>
          <w:color w:val="800000"/>
          <w:sz w:val="22"/>
          <w:szCs w:val="22"/>
          <w:lang w:val="uz-Latn-UZ"/>
        </w:rPr>
        <w:t xml:space="preserve">(4-bandning sakkizinchi xatboshisi Oʻzbekiston Respublikasi Prezidentining 2025-yil 24-fevraldagi PF-27-sonli </w:t>
      </w:r>
      <w:hyperlink r:id="rId9" w:anchor="-7418728" w:history="1">
        <w:r>
          <w:rPr>
            <w:rFonts w:eastAsia="Times New Roman"/>
            <w:i/>
            <w:iCs/>
            <w:color w:val="008080"/>
            <w:sz w:val="22"/>
            <w:szCs w:val="22"/>
            <w:lang w:val="uz-Latn-UZ"/>
          </w:rPr>
          <w:t>Farmoni</w:t>
        </w:r>
        <w:r>
          <w:rPr>
            <w:rFonts w:eastAsia="Times New Roman"/>
            <w:i/>
            <w:iCs/>
            <w:color w:val="008080"/>
            <w:sz w:val="22"/>
            <w:szCs w:val="22"/>
            <w:lang w:val="uz-Latn-UZ"/>
          </w:rPr>
          <w:t xml:space="preserve"> </w:t>
        </w:r>
      </w:hyperlink>
      <w:r>
        <w:rPr>
          <w:rFonts w:eastAsia="Times New Roman"/>
          <w:i/>
          <w:iCs/>
          <w:color w:val="800000"/>
          <w:sz w:val="22"/>
          <w:szCs w:val="22"/>
          <w:lang w:val="uz-Latn-UZ"/>
        </w:rPr>
        <w:t>tahririda — Qonunchilik maʼlumotlari milliy bazasi, 01.03.2025-y., 06/25/27/0196-son)</w:t>
      </w:r>
    </w:p>
    <w:p w14:paraId="1DFACBD3" w14:textId="77777777" w:rsidR="00000000" w:rsidRDefault="00896C50">
      <w:pPr>
        <w:shd w:val="clear" w:color="auto" w:fill="FFFFFF"/>
        <w:ind w:firstLine="851"/>
        <w:jc w:val="both"/>
        <w:divId w:val="1794590109"/>
        <w:rPr>
          <w:rFonts w:eastAsia="Times New Roman"/>
          <w:color w:val="000000"/>
          <w:lang w:val="uz-Latn-UZ"/>
        </w:rPr>
      </w:pPr>
      <w:r>
        <w:rPr>
          <w:rFonts w:eastAsia="Times New Roman"/>
          <w:color w:val="000000"/>
          <w:lang w:val="uz-Latn-UZ"/>
        </w:rPr>
        <w:t>5. Davlat organlari va tashkilotlari faoliyatining ochiqligini monitoring qilish va baholash quyidagi prinsiplar asosida amalga oshiriladi:</w:t>
      </w:r>
    </w:p>
    <w:p w14:paraId="396A21D6" w14:textId="77777777" w:rsidR="00000000" w:rsidRDefault="00896C50">
      <w:pPr>
        <w:shd w:val="clear" w:color="auto" w:fill="FFFFFF"/>
        <w:ind w:firstLine="851"/>
        <w:jc w:val="both"/>
        <w:divId w:val="731580690"/>
        <w:rPr>
          <w:rFonts w:eastAsia="Times New Roman"/>
          <w:color w:val="000000"/>
          <w:lang w:val="uz-Latn-UZ"/>
        </w:rPr>
      </w:pPr>
      <w:r>
        <w:rPr>
          <w:rFonts w:eastAsia="Times New Roman"/>
          <w:color w:val="000000"/>
          <w:lang w:val="uz-Latn-UZ"/>
        </w:rPr>
        <w:t>qonuniylik — davlat organlari</w:t>
      </w:r>
      <w:r>
        <w:rPr>
          <w:rFonts w:eastAsia="Times New Roman"/>
          <w:color w:val="000000"/>
          <w:lang w:val="uz-Latn-UZ"/>
        </w:rPr>
        <w:t xml:space="preserve"> va tashkilotlari faoliyatining ochiqligini monitoring qilish va baholashni qonunchilikda belgilangan talablarga muvofiq amalga oshirish;</w:t>
      </w:r>
    </w:p>
    <w:p w14:paraId="37A0F3D2" w14:textId="77777777" w:rsidR="00000000" w:rsidRDefault="00896C50">
      <w:pPr>
        <w:shd w:val="clear" w:color="auto" w:fill="FFFFFF"/>
        <w:ind w:firstLine="851"/>
        <w:jc w:val="both"/>
        <w:divId w:val="2113162213"/>
        <w:rPr>
          <w:rFonts w:eastAsia="Times New Roman"/>
          <w:color w:val="000000"/>
          <w:lang w:val="uz-Latn-UZ"/>
        </w:rPr>
      </w:pPr>
      <w:r>
        <w:rPr>
          <w:rFonts w:eastAsia="Times New Roman"/>
          <w:color w:val="000000"/>
          <w:lang w:val="uz-Latn-UZ"/>
        </w:rPr>
        <w:t>betaraflik — monitoring va baholash faoliyatini amalga oshiruvchi davlat organlarining xodimlari oʻz vakolat va vazifa</w:t>
      </w:r>
      <w:r>
        <w:rPr>
          <w:rFonts w:eastAsia="Times New Roman"/>
          <w:color w:val="000000"/>
          <w:lang w:val="uz-Latn-UZ"/>
        </w:rPr>
        <w:t>larini har qanday davlat organlari, tashkilotlar va mansabdor shaxslardan qatʼi nazar, faqat qonunga boʻysungan holda amalga oshirishi;</w:t>
      </w:r>
    </w:p>
    <w:p w14:paraId="34B69A67" w14:textId="77777777" w:rsidR="00000000" w:rsidRDefault="00896C50">
      <w:pPr>
        <w:shd w:val="clear" w:color="auto" w:fill="FFFFFF"/>
        <w:ind w:firstLine="851"/>
        <w:jc w:val="both"/>
        <w:divId w:val="604775302"/>
        <w:rPr>
          <w:rFonts w:eastAsia="Times New Roman"/>
          <w:color w:val="000000"/>
          <w:lang w:val="uz-Latn-UZ"/>
        </w:rPr>
      </w:pPr>
      <w:r>
        <w:rPr>
          <w:rFonts w:eastAsia="Times New Roman"/>
          <w:color w:val="000000"/>
          <w:lang w:val="uz-Latn-UZ"/>
        </w:rPr>
        <w:t>xolislik — davlat organlari va tashkilotlarining ochiqlik sohasidagi faoliyatini monitoring qilish va baholashni subyekt</w:t>
      </w:r>
      <w:r>
        <w:rPr>
          <w:rFonts w:eastAsia="Times New Roman"/>
          <w:color w:val="000000"/>
          <w:lang w:val="uz-Latn-UZ"/>
        </w:rPr>
        <w:t>iv fikrlarning taʼsir qilishiga yoʻl qoʻymagan holda amalga oshirish;</w:t>
      </w:r>
    </w:p>
    <w:p w14:paraId="5C4E3676" w14:textId="77777777" w:rsidR="00000000" w:rsidRDefault="00896C50">
      <w:pPr>
        <w:shd w:val="clear" w:color="auto" w:fill="FFFFFF"/>
        <w:ind w:firstLine="851"/>
        <w:jc w:val="both"/>
        <w:divId w:val="1782407477"/>
        <w:rPr>
          <w:rFonts w:eastAsia="Times New Roman"/>
          <w:color w:val="000000"/>
          <w:lang w:val="uz-Latn-UZ"/>
        </w:rPr>
      </w:pPr>
      <w:r>
        <w:rPr>
          <w:rFonts w:eastAsia="Times New Roman"/>
          <w:color w:val="000000"/>
          <w:lang w:val="uz-Latn-UZ"/>
        </w:rPr>
        <w:t>maxfiylikni taʼminlash — davlat sirlari yoki qonun bilan qoʻriqlanadigan boshqa sirdan iborat, shuningdek, oshkor etilishi natijasida shaxsning huquqlari va qonuniy manfaatlariga, jamiya</w:t>
      </w:r>
      <w:r>
        <w:rPr>
          <w:rFonts w:eastAsia="Times New Roman"/>
          <w:color w:val="000000"/>
          <w:lang w:val="uz-Latn-UZ"/>
        </w:rPr>
        <w:t>t yoxud davlat manfaatlariga zarar yetkazishi mumkin boʻlgan axborotni eʼlon qilishda qonunchilikda belgilangan cheklovlarga rioya qilish;</w:t>
      </w:r>
    </w:p>
    <w:p w14:paraId="3F8C2CED" w14:textId="77777777" w:rsidR="00000000" w:rsidRDefault="00896C50">
      <w:pPr>
        <w:shd w:val="clear" w:color="auto" w:fill="FFFFFF"/>
        <w:ind w:firstLine="851"/>
        <w:jc w:val="both"/>
        <w:divId w:val="1216626826"/>
        <w:rPr>
          <w:rFonts w:eastAsia="Times New Roman"/>
          <w:color w:val="000000"/>
          <w:lang w:val="uz-Latn-UZ"/>
        </w:rPr>
      </w:pPr>
      <w:r>
        <w:rPr>
          <w:rFonts w:eastAsia="Times New Roman"/>
          <w:color w:val="000000"/>
          <w:lang w:val="uz-Latn-UZ"/>
        </w:rPr>
        <w:t>ochiqlik va shaffoflik — monitoring va baholash faoliyati haqidagi maʼlumot va axborotlardan toʻliq, oʻz vaqtida, erk</w:t>
      </w:r>
      <w:r>
        <w:rPr>
          <w:rFonts w:eastAsia="Times New Roman"/>
          <w:color w:val="000000"/>
          <w:lang w:val="uz-Latn-UZ"/>
        </w:rPr>
        <w:t>in va bepul foydalanish imkoniyatini taʼminlagan holda, ularni belgilangan axborot resurslariga joylashtirish;</w:t>
      </w:r>
    </w:p>
    <w:p w14:paraId="7FA454B0" w14:textId="77777777" w:rsidR="00000000" w:rsidRDefault="00896C50">
      <w:pPr>
        <w:shd w:val="clear" w:color="auto" w:fill="FFFFFF"/>
        <w:ind w:firstLine="851"/>
        <w:jc w:val="both"/>
        <w:divId w:val="382751329"/>
        <w:rPr>
          <w:rFonts w:eastAsia="Times New Roman"/>
          <w:color w:val="000000"/>
          <w:lang w:val="uz-Latn-UZ"/>
        </w:rPr>
      </w:pPr>
      <w:r>
        <w:rPr>
          <w:rFonts w:eastAsia="Times New Roman"/>
          <w:color w:val="000000"/>
          <w:lang w:val="uz-Latn-UZ"/>
        </w:rPr>
        <w:t xml:space="preserve">ishonchlilik — muvofiqlashtiruvchi organning davlat organlari va tashkilotlari tomonidan ochiqlikni taʼminlash sohasidagi faoliyatini monitoring </w:t>
      </w:r>
      <w:r>
        <w:rPr>
          <w:rFonts w:eastAsia="Times New Roman"/>
          <w:color w:val="000000"/>
          <w:lang w:val="uz-Latn-UZ"/>
        </w:rPr>
        <w:t>qilish va baholashda ochiq eʼlon qilingan maʼlumotlarning ishonchliligini tasdiqlovchi qoʻshimcha materiallarni talab qilib olishi, ularning haqqoniyligiga shubha paydo boʻlgan taqdirda mustaqil manbalar orqali oʻrganishni amalga oshirishi.</w:t>
      </w:r>
    </w:p>
    <w:p w14:paraId="5E51E6E9" w14:textId="77777777" w:rsidR="00000000" w:rsidRDefault="00896C50">
      <w:pPr>
        <w:shd w:val="clear" w:color="auto" w:fill="FFFFFF"/>
        <w:ind w:firstLine="851"/>
        <w:jc w:val="both"/>
        <w:divId w:val="2008482320"/>
        <w:rPr>
          <w:rFonts w:eastAsia="Times New Roman"/>
          <w:color w:val="000000"/>
          <w:lang w:val="uz-Latn-UZ"/>
        </w:rPr>
      </w:pPr>
      <w:r>
        <w:rPr>
          <w:rFonts w:eastAsia="Times New Roman"/>
          <w:color w:val="000000"/>
          <w:lang w:val="uz-Latn-UZ"/>
        </w:rPr>
        <w:t>6. Baholash maz</w:t>
      </w:r>
      <w:r>
        <w:rPr>
          <w:rFonts w:eastAsia="Times New Roman"/>
          <w:color w:val="000000"/>
          <w:lang w:val="uz-Latn-UZ"/>
        </w:rPr>
        <w:t xml:space="preserve">kur Metodikaga </w:t>
      </w:r>
      <w:hyperlink r:id="rId10" w:anchor="-6070444" w:history="1">
        <w:r>
          <w:rPr>
            <w:rFonts w:eastAsia="Times New Roman"/>
            <w:color w:val="008080"/>
            <w:lang w:val="uz-Latn-UZ"/>
          </w:rPr>
          <w:t>1 — 8-ilovalarda</w:t>
        </w:r>
      </w:hyperlink>
      <w:r>
        <w:rPr>
          <w:rFonts w:eastAsia="Times New Roman"/>
          <w:color w:val="000000"/>
          <w:lang w:val="uz-Latn-UZ"/>
        </w:rPr>
        <w:t xml:space="preserve"> keltirilgan alohida mezonlardan tashkil topgan indikatorlar asosida amalga oshiriladi.</w:t>
      </w:r>
    </w:p>
    <w:p w14:paraId="071465F8" w14:textId="77777777" w:rsidR="00000000" w:rsidRDefault="00896C50">
      <w:pPr>
        <w:shd w:val="clear" w:color="auto" w:fill="FFFFFF"/>
        <w:jc w:val="center"/>
        <w:divId w:val="941107586"/>
        <w:rPr>
          <w:rFonts w:eastAsia="Times New Roman"/>
          <w:b/>
          <w:bCs/>
          <w:color w:val="000080"/>
          <w:lang w:val="uz-Latn-UZ"/>
        </w:rPr>
      </w:pPr>
      <w:r>
        <w:rPr>
          <w:rFonts w:eastAsia="Times New Roman"/>
          <w:b/>
          <w:bCs/>
          <w:color w:val="000080"/>
          <w:lang w:val="uz-Latn-UZ"/>
        </w:rPr>
        <w:t>2-bob. Monitoring qilish va baholash tartibi</w:t>
      </w:r>
    </w:p>
    <w:p w14:paraId="34988F18" w14:textId="77777777" w:rsidR="00000000" w:rsidRDefault="00896C50">
      <w:pPr>
        <w:shd w:val="clear" w:color="auto" w:fill="FFFFFF"/>
        <w:ind w:firstLine="851"/>
        <w:jc w:val="both"/>
        <w:divId w:val="2036883676"/>
        <w:rPr>
          <w:rFonts w:eastAsia="Times New Roman"/>
          <w:color w:val="000000"/>
          <w:lang w:val="uz-Latn-UZ"/>
        </w:rPr>
      </w:pPr>
      <w:r>
        <w:rPr>
          <w:rFonts w:eastAsia="Times New Roman"/>
          <w:color w:val="000000"/>
          <w:lang w:val="uz-Latn-UZ"/>
        </w:rPr>
        <w:t>7. Davlat organlari va tashkilotl</w:t>
      </w:r>
      <w:r>
        <w:rPr>
          <w:rFonts w:eastAsia="Times New Roman"/>
          <w:color w:val="000000"/>
          <w:lang w:val="uz-Latn-UZ"/>
        </w:rPr>
        <w:t>ari faoliyatining ochiqligi Agentlik tomonidan monitoring qilib boriladi.</w:t>
      </w:r>
    </w:p>
    <w:p w14:paraId="5BB667CE" w14:textId="77777777" w:rsidR="00000000" w:rsidRDefault="00896C50">
      <w:pPr>
        <w:shd w:val="clear" w:color="auto" w:fill="FFFFFF"/>
        <w:ind w:firstLine="851"/>
        <w:jc w:val="both"/>
        <w:divId w:val="231814386"/>
        <w:rPr>
          <w:rFonts w:eastAsia="Times New Roman"/>
          <w:color w:val="000000"/>
          <w:lang w:val="uz-Latn-UZ"/>
        </w:rPr>
      </w:pPr>
      <w:r>
        <w:rPr>
          <w:rFonts w:eastAsia="Times New Roman"/>
          <w:color w:val="000000"/>
          <w:lang w:val="uz-Latn-UZ"/>
        </w:rPr>
        <w:t xml:space="preserve">8. Davlat organlari va tashkilotlarida ochiqlik boʻyicha amalga oshirilayotgan ishlarning samaradorlik va natijadorlik darajasi Metodikaga tegishli ilovalar boʻyicha quyidagi masʼul </w:t>
      </w:r>
      <w:r>
        <w:rPr>
          <w:rFonts w:eastAsia="Times New Roman"/>
          <w:color w:val="000000"/>
          <w:lang w:val="uz-Latn-UZ"/>
        </w:rPr>
        <w:t>davlat organlari tomonidan baholash indikatorlari va mezonlari asosida baholanadi:</w:t>
      </w:r>
    </w:p>
    <w:p w14:paraId="7FB92CBD" w14:textId="77777777" w:rsidR="00000000" w:rsidRDefault="00896C50">
      <w:pPr>
        <w:shd w:val="clear" w:color="auto" w:fill="FFFFFF"/>
        <w:ind w:firstLine="851"/>
        <w:jc w:val="both"/>
        <w:divId w:val="1058825681"/>
        <w:rPr>
          <w:rFonts w:eastAsia="Times New Roman"/>
          <w:color w:val="000000"/>
          <w:lang w:val="uz-Latn-UZ"/>
        </w:rPr>
      </w:pPr>
      <w:r>
        <w:rPr>
          <w:rFonts w:eastAsia="Times New Roman"/>
          <w:color w:val="000000"/>
          <w:lang w:val="uz-Latn-UZ"/>
        </w:rPr>
        <w:t xml:space="preserve">Oʻzbekiston Respublikasi Prezidenti Administratsiyasi huzuridagi Axborot va ommaviy kommunikatsiyalar agentligi — Metodikaga </w:t>
      </w:r>
      <w:hyperlink r:id="rId11" w:anchor="-6070444" w:history="1">
        <w:r>
          <w:rPr>
            <w:rFonts w:eastAsia="Times New Roman"/>
            <w:color w:val="008080"/>
            <w:lang w:val="uz-Latn-UZ"/>
          </w:rPr>
          <w:t xml:space="preserve">1-ilovada </w:t>
        </w:r>
      </w:hyperlink>
      <w:r>
        <w:rPr>
          <w:rFonts w:eastAsia="Times New Roman"/>
          <w:color w:val="000000"/>
          <w:lang w:val="uz-Latn-UZ"/>
        </w:rPr>
        <w:t>nazarda tutilgan mezonlar boʻyicha;</w:t>
      </w:r>
    </w:p>
    <w:p w14:paraId="7DF645DE" w14:textId="77777777" w:rsidR="00000000" w:rsidRDefault="00896C50">
      <w:pPr>
        <w:shd w:val="clear" w:color="auto" w:fill="FFFFFF"/>
        <w:ind w:firstLine="851"/>
        <w:jc w:val="both"/>
        <w:divId w:val="830482421"/>
        <w:rPr>
          <w:rFonts w:eastAsia="Times New Roman"/>
          <w:color w:val="000000"/>
          <w:lang w:val="uz-Latn-UZ"/>
        </w:rPr>
      </w:pPr>
      <w:r>
        <w:rPr>
          <w:rFonts w:eastAsia="Times New Roman"/>
          <w:color w:val="000000"/>
          <w:lang w:val="uz-Latn-UZ"/>
        </w:rPr>
        <w:t xml:space="preserve">Axborotlashtirish va telekommunikatsiyalar sohasida nazorat boʻyicha davlat inspeksiyasi — Metodikaga </w:t>
      </w:r>
      <w:hyperlink r:id="rId12" w:anchor="-6070789" w:history="1">
        <w:r>
          <w:rPr>
            <w:rFonts w:eastAsia="Times New Roman"/>
            <w:color w:val="008080"/>
            <w:lang w:val="uz-Latn-UZ"/>
          </w:rPr>
          <w:t xml:space="preserve">2-ilovada </w:t>
        </w:r>
      </w:hyperlink>
      <w:r>
        <w:rPr>
          <w:rFonts w:eastAsia="Times New Roman"/>
          <w:color w:val="000000"/>
          <w:lang w:val="uz-Latn-UZ"/>
        </w:rPr>
        <w:t>nazarda tutilgan mezonlar boʻyicha;</w:t>
      </w:r>
    </w:p>
    <w:p w14:paraId="6BE3558C" w14:textId="77777777" w:rsidR="00000000" w:rsidRDefault="00896C50">
      <w:pPr>
        <w:shd w:val="clear" w:color="auto" w:fill="FFFFFF"/>
        <w:ind w:firstLine="851"/>
        <w:jc w:val="both"/>
        <w:divId w:val="1972662700"/>
        <w:rPr>
          <w:rFonts w:eastAsia="Times New Roman"/>
          <w:color w:val="000000"/>
          <w:lang w:val="uz-Latn-UZ"/>
        </w:rPr>
      </w:pPr>
      <w:r>
        <w:rPr>
          <w:rFonts w:eastAsia="Times New Roman"/>
          <w:color w:val="000000"/>
          <w:lang w:val="uz-Latn-UZ"/>
        </w:rPr>
        <w:t xml:space="preserve">Agentlik — Metodikaga </w:t>
      </w:r>
      <w:hyperlink r:id="rId13" w:anchor="-6070951" w:history="1">
        <w:r>
          <w:rPr>
            <w:rFonts w:eastAsia="Times New Roman"/>
            <w:color w:val="008080"/>
            <w:lang w:val="uz-Latn-UZ"/>
          </w:rPr>
          <w:t>3</w:t>
        </w:r>
      </w:hyperlink>
      <w:r>
        <w:rPr>
          <w:rFonts w:eastAsia="Times New Roman"/>
          <w:color w:val="000000"/>
          <w:lang w:val="uz-Latn-UZ"/>
        </w:rPr>
        <w:t xml:space="preserve">, </w:t>
      </w:r>
      <w:hyperlink r:id="rId14" w:anchor="-6071332" w:history="1">
        <w:r>
          <w:rPr>
            <w:rFonts w:eastAsia="Times New Roman"/>
            <w:color w:val="008080"/>
            <w:lang w:val="uz-Latn-UZ"/>
          </w:rPr>
          <w:t xml:space="preserve">6 — 8-ilovalarda </w:t>
        </w:r>
      </w:hyperlink>
      <w:r>
        <w:rPr>
          <w:rFonts w:eastAsia="Times New Roman"/>
          <w:color w:val="000000"/>
          <w:lang w:val="uz-Latn-UZ"/>
        </w:rPr>
        <w:t>nazarda tutilgan mezonlar boʻyicha;</w:t>
      </w:r>
    </w:p>
    <w:p w14:paraId="0B55DE77" w14:textId="77777777" w:rsidR="00000000" w:rsidRDefault="00896C50">
      <w:pPr>
        <w:shd w:val="clear" w:color="auto" w:fill="FFFFFF"/>
        <w:ind w:firstLine="851"/>
        <w:jc w:val="both"/>
        <w:divId w:val="109083289"/>
        <w:rPr>
          <w:rFonts w:eastAsia="Times New Roman"/>
          <w:color w:val="000000"/>
          <w:lang w:val="uz-Latn-UZ"/>
        </w:rPr>
      </w:pPr>
      <w:r>
        <w:rPr>
          <w:rFonts w:eastAsia="Times New Roman"/>
          <w:color w:val="000000"/>
          <w:lang w:val="uz-Latn-UZ"/>
        </w:rPr>
        <w:t xml:space="preserve">Moliya vazirligi — Metodikaga </w:t>
      </w:r>
      <w:hyperlink r:id="rId15" w:anchor="-6071064" w:history="1">
        <w:r>
          <w:rPr>
            <w:rFonts w:eastAsia="Times New Roman"/>
            <w:color w:val="008080"/>
            <w:lang w:val="uz-Latn-UZ"/>
          </w:rPr>
          <w:t xml:space="preserve">4-ilovada </w:t>
        </w:r>
      </w:hyperlink>
      <w:r>
        <w:rPr>
          <w:rFonts w:eastAsia="Times New Roman"/>
          <w:color w:val="000000"/>
          <w:lang w:val="uz-Latn-UZ"/>
        </w:rPr>
        <w:t>nazarda tu</w:t>
      </w:r>
      <w:r>
        <w:rPr>
          <w:rFonts w:eastAsia="Times New Roman"/>
          <w:color w:val="000000"/>
          <w:lang w:val="uz-Latn-UZ"/>
        </w:rPr>
        <w:t>tilgan mezonlar boʻyicha;</w:t>
      </w:r>
    </w:p>
    <w:p w14:paraId="78441F6B" w14:textId="77777777" w:rsidR="00000000" w:rsidRDefault="00896C50">
      <w:pPr>
        <w:shd w:val="clear" w:color="auto" w:fill="FFFFFF"/>
        <w:ind w:firstLine="851"/>
        <w:jc w:val="both"/>
        <w:divId w:val="1838955115"/>
        <w:rPr>
          <w:rFonts w:eastAsia="Times New Roman"/>
          <w:color w:val="000000"/>
          <w:lang w:val="uz-Latn-UZ"/>
        </w:rPr>
      </w:pPr>
      <w:r>
        <w:rPr>
          <w:rFonts w:eastAsia="Times New Roman"/>
          <w:color w:val="000000"/>
          <w:lang w:val="uz-Latn-UZ"/>
        </w:rPr>
        <w:t xml:space="preserve">Milliy statistika qoʻmitasi — Metodikaga </w:t>
      </w:r>
      <w:hyperlink r:id="rId16" w:anchor="-6071129" w:history="1">
        <w:r>
          <w:rPr>
            <w:rFonts w:eastAsia="Times New Roman"/>
            <w:color w:val="008080"/>
            <w:lang w:val="uz-Latn-UZ"/>
          </w:rPr>
          <w:t xml:space="preserve">5-ilovada </w:t>
        </w:r>
      </w:hyperlink>
      <w:r>
        <w:rPr>
          <w:rFonts w:eastAsia="Times New Roman"/>
          <w:color w:val="000000"/>
          <w:lang w:val="uz-Latn-UZ"/>
        </w:rPr>
        <w:t>nazarda tutilgan mezonlar boʻyicha.</w:t>
      </w:r>
    </w:p>
    <w:p w14:paraId="687641CE" w14:textId="77777777" w:rsidR="00000000" w:rsidRDefault="00896C50">
      <w:pPr>
        <w:shd w:val="clear" w:color="auto" w:fill="FFFFFF"/>
        <w:ind w:firstLine="851"/>
        <w:jc w:val="both"/>
        <w:divId w:val="1005858143"/>
        <w:rPr>
          <w:rFonts w:eastAsia="Times New Roman"/>
          <w:i/>
          <w:iCs/>
          <w:color w:val="800000"/>
          <w:sz w:val="22"/>
          <w:szCs w:val="22"/>
          <w:lang w:val="uz-Latn-UZ"/>
        </w:rPr>
      </w:pPr>
      <w:r>
        <w:rPr>
          <w:rFonts w:eastAsia="Times New Roman"/>
          <w:i/>
          <w:iCs/>
          <w:color w:val="800000"/>
          <w:sz w:val="22"/>
          <w:szCs w:val="22"/>
          <w:lang w:val="uz-Latn-UZ"/>
        </w:rPr>
        <w:t>(8-bandning oltinchi xatboshisi Oʻzbekiston Respublikasi Prezidentining 2025-yil 24-</w:t>
      </w:r>
      <w:r>
        <w:rPr>
          <w:rFonts w:eastAsia="Times New Roman"/>
          <w:i/>
          <w:iCs/>
          <w:color w:val="800000"/>
          <w:sz w:val="22"/>
          <w:szCs w:val="22"/>
          <w:lang w:val="uz-Latn-UZ"/>
        </w:rPr>
        <w:t xml:space="preserve">fevraldagi PF-27-sonli </w:t>
      </w:r>
      <w:hyperlink r:id="rId17" w:anchor="-7418729" w:history="1">
        <w:r>
          <w:rPr>
            <w:rFonts w:eastAsia="Times New Roman"/>
            <w:i/>
            <w:iCs/>
            <w:color w:val="008080"/>
            <w:sz w:val="22"/>
            <w:szCs w:val="22"/>
            <w:lang w:val="uz-Latn-UZ"/>
          </w:rPr>
          <w:t>Farmoni</w:t>
        </w:r>
      </w:hyperlink>
      <w:r>
        <w:rPr>
          <w:rFonts w:eastAsia="Times New Roman"/>
          <w:i/>
          <w:iCs/>
          <w:color w:val="800000"/>
          <w:sz w:val="22"/>
          <w:szCs w:val="22"/>
          <w:lang w:val="uz-Latn-UZ"/>
        </w:rPr>
        <w:t xml:space="preserve"> tahririda — Qonunchilik maʼlumotlari milliy bazasi, 01.03.2025-y., 06/25/27/0196-son)</w:t>
      </w:r>
    </w:p>
    <w:p w14:paraId="1BC77872" w14:textId="77777777" w:rsidR="00000000" w:rsidRDefault="00896C50">
      <w:pPr>
        <w:shd w:val="clear" w:color="auto" w:fill="FFFFFF"/>
        <w:ind w:firstLine="851"/>
        <w:jc w:val="both"/>
        <w:divId w:val="1030692342"/>
        <w:rPr>
          <w:rFonts w:eastAsia="Times New Roman"/>
          <w:color w:val="000000"/>
          <w:lang w:val="uz-Latn-UZ"/>
        </w:rPr>
      </w:pPr>
      <w:r>
        <w:rPr>
          <w:rFonts w:eastAsia="Times New Roman"/>
          <w:color w:val="000000"/>
          <w:lang w:val="uz-Latn-UZ"/>
        </w:rPr>
        <w:t>9. Baholashda toʻplangan ballar rasmiy veb-sayt, Ochiq maʼl</w:t>
      </w:r>
      <w:r>
        <w:rPr>
          <w:rFonts w:eastAsia="Times New Roman"/>
          <w:color w:val="000000"/>
          <w:lang w:val="uz-Latn-UZ"/>
        </w:rPr>
        <w:t>umotlar portali, ijtimoiy tarmoqlardagi rasmiy sahifalar, maxsus dasturiy taʼminot va uning mobil ilovalari hamda boshqa axborot resurslarida joylashtirilgan (qonunchilik hujjatlari, indikator yoki baholash mezonida axborot resursi aniq koʻrsatilgan holatl</w:t>
      </w:r>
      <w:r>
        <w:rPr>
          <w:rFonts w:eastAsia="Times New Roman"/>
          <w:color w:val="000000"/>
          <w:lang w:val="uz-Latn-UZ"/>
        </w:rPr>
        <w:t>ar bundan mustasno) statistik va tahliliy maʼlumotlar, shuningdek, joriy etilgan mexanizm hamda platformalarni inobatga olgan holda hisoblanadi.</w:t>
      </w:r>
    </w:p>
    <w:p w14:paraId="4E646383" w14:textId="77777777" w:rsidR="00000000" w:rsidRDefault="00896C50">
      <w:pPr>
        <w:shd w:val="clear" w:color="auto" w:fill="FFFFFF"/>
        <w:ind w:firstLine="851"/>
        <w:jc w:val="both"/>
        <w:divId w:val="157305659"/>
        <w:rPr>
          <w:rFonts w:eastAsia="Times New Roman"/>
          <w:color w:val="000000"/>
          <w:lang w:val="uz-Latn-UZ"/>
        </w:rPr>
      </w:pPr>
      <w:r>
        <w:rPr>
          <w:rFonts w:eastAsia="Times New Roman"/>
          <w:color w:val="000000"/>
          <w:lang w:val="uz-Latn-UZ"/>
        </w:rPr>
        <w:t>10. Axborot resurslarida yangilab borishning aniq muddati qonunchilik hujjatlari asosida belgilanmagan taqdirda</w:t>
      </w:r>
      <w:r>
        <w:rPr>
          <w:rFonts w:eastAsia="Times New Roman"/>
          <w:color w:val="000000"/>
          <w:lang w:val="uz-Latn-UZ"/>
        </w:rPr>
        <w:t>, maʼlumotlarni yangilab borishning oxirgi muddati quyidagi tartibda hisoblanadi:</w:t>
      </w:r>
    </w:p>
    <w:p w14:paraId="7C4A77F8" w14:textId="77777777" w:rsidR="00000000" w:rsidRDefault="00896C50">
      <w:pPr>
        <w:shd w:val="clear" w:color="auto" w:fill="FFFFFF"/>
        <w:ind w:firstLine="851"/>
        <w:jc w:val="both"/>
        <w:divId w:val="1079060696"/>
        <w:rPr>
          <w:rFonts w:eastAsia="Times New Roman"/>
          <w:color w:val="000000"/>
          <w:lang w:val="uz-Latn-UZ"/>
        </w:rPr>
      </w:pPr>
      <w:r>
        <w:rPr>
          <w:rFonts w:eastAsia="Times New Roman"/>
          <w:color w:val="000000"/>
          <w:lang w:val="uz-Latn-UZ"/>
        </w:rPr>
        <w:t>doimiy (muntazam) yangilab boriladigan maʼlumotlar — bir sutkadan kechiktirmay;</w:t>
      </w:r>
    </w:p>
    <w:p w14:paraId="4FE96E10" w14:textId="77777777" w:rsidR="00000000" w:rsidRDefault="00896C50">
      <w:pPr>
        <w:shd w:val="clear" w:color="auto" w:fill="FFFFFF"/>
        <w:ind w:firstLine="851"/>
        <w:jc w:val="both"/>
        <w:divId w:val="2078043152"/>
        <w:rPr>
          <w:rFonts w:eastAsia="Times New Roman"/>
          <w:color w:val="000000"/>
          <w:lang w:val="uz-Latn-UZ"/>
        </w:rPr>
      </w:pPr>
      <w:r>
        <w:rPr>
          <w:rFonts w:eastAsia="Times New Roman"/>
          <w:color w:val="000000"/>
          <w:lang w:val="uz-Latn-UZ"/>
        </w:rPr>
        <w:t>har oyda yangilab boriladigan maʼlumotlar — keyingi oyning beshinchi sanasi;</w:t>
      </w:r>
    </w:p>
    <w:p w14:paraId="49303726" w14:textId="77777777" w:rsidR="00000000" w:rsidRDefault="00896C50">
      <w:pPr>
        <w:shd w:val="clear" w:color="auto" w:fill="FFFFFF"/>
        <w:ind w:firstLine="851"/>
        <w:jc w:val="both"/>
        <w:divId w:val="1141072253"/>
        <w:rPr>
          <w:rFonts w:eastAsia="Times New Roman"/>
          <w:color w:val="000000"/>
          <w:lang w:val="uz-Latn-UZ"/>
        </w:rPr>
      </w:pPr>
      <w:r>
        <w:rPr>
          <w:rFonts w:eastAsia="Times New Roman"/>
          <w:color w:val="000000"/>
          <w:lang w:val="uz-Latn-UZ"/>
        </w:rPr>
        <w:t>har chorakda yangilab boriladigan maʼlumotlar — har chorak yakunidan keyingi oyning oʻninchi sanasi;</w:t>
      </w:r>
    </w:p>
    <w:p w14:paraId="59C096C1" w14:textId="77777777" w:rsidR="00000000" w:rsidRDefault="00896C50">
      <w:pPr>
        <w:shd w:val="clear" w:color="auto" w:fill="FFFFFF"/>
        <w:ind w:firstLine="851"/>
        <w:jc w:val="both"/>
        <w:divId w:val="732776920"/>
        <w:rPr>
          <w:rFonts w:eastAsia="Times New Roman"/>
          <w:color w:val="000000"/>
          <w:lang w:val="uz-Latn-UZ"/>
        </w:rPr>
      </w:pPr>
      <w:r>
        <w:rPr>
          <w:rFonts w:eastAsia="Times New Roman"/>
          <w:color w:val="000000"/>
          <w:lang w:val="uz-Latn-UZ"/>
        </w:rPr>
        <w:t>har yarim yillikda (har olti oyda) yangilab boriladigan maʼlumotlar — har olti</w:t>
      </w:r>
      <w:r>
        <w:rPr>
          <w:rFonts w:eastAsia="Times New Roman"/>
          <w:color w:val="000000"/>
          <w:lang w:val="uz-Latn-UZ"/>
        </w:rPr>
        <w:t xml:space="preserve"> oy yakunidan keyingi oyning oʻn beshinchi sanasi;</w:t>
      </w:r>
    </w:p>
    <w:p w14:paraId="4C643DCF" w14:textId="77777777" w:rsidR="00000000" w:rsidRDefault="00896C50">
      <w:pPr>
        <w:shd w:val="clear" w:color="auto" w:fill="FFFFFF"/>
        <w:ind w:firstLine="851"/>
        <w:jc w:val="both"/>
        <w:divId w:val="1942837133"/>
        <w:rPr>
          <w:rFonts w:eastAsia="Times New Roman"/>
          <w:color w:val="000000"/>
          <w:lang w:val="uz-Latn-UZ"/>
        </w:rPr>
      </w:pPr>
      <w:r>
        <w:rPr>
          <w:rFonts w:eastAsia="Times New Roman"/>
          <w:color w:val="000000"/>
          <w:lang w:val="uz-Latn-UZ"/>
        </w:rPr>
        <w:t>har yillik (bir yilda bir marotaba) yangilab boriladigan maʼlumotlar — har yil yakunidan keyingi yilning 20-fevral sanasi.</w:t>
      </w:r>
    </w:p>
    <w:p w14:paraId="3CA403EB" w14:textId="77777777" w:rsidR="00000000" w:rsidRDefault="00896C50">
      <w:pPr>
        <w:shd w:val="clear" w:color="auto" w:fill="FFFFFF"/>
        <w:ind w:firstLine="851"/>
        <w:jc w:val="both"/>
        <w:divId w:val="1382637271"/>
        <w:rPr>
          <w:rFonts w:eastAsia="Times New Roman"/>
          <w:color w:val="000000"/>
          <w:lang w:val="uz-Latn-UZ"/>
        </w:rPr>
      </w:pPr>
      <w:r>
        <w:rPr>
          <w:rFonts w:eastAsia="Times New Roman"/>
          <w:color w:val="000000"/>
          <w:lang w:val="uz-Latn-UZ"/>
        </w:rPr>
        <w:t>11. Davlat organlari va tashkilotlari faoliyati ochiqligini taʼminlash sohasida am</w:t>
      </w:r>
      <w:r>
        <w:rPr>
          <w:rFonts w:eastAsia="Times New Roman"/>
          <w:color w:val="000000"/>
          <w:lang w:val="uz-Latn-UZ"/>
        </w:rPr>
        <w:t>alga oshirilgan ishlar samaradorligi va natijadorligining reytingi Agentlik (ishchi organi) tomonidan aniqlanadi.</w:t>
      </w:r>
    </w:p>
    <w:p w14:paraId="7B37206A" w14:textId="77777777" w:rsidR="00000000" w:rsidRDefault="00896C50">
      <w:pPr>
        <w:shd w:val="clear" w:color="auto" w:fill="FFFFFF"/>
        <w:ind w:firstLine="851"/>
        <w:jc w:val="both"/>
        <w:divId w:val="16199735"/>
        <w:rPr>
          <w:rFonts w:eastAsia="Times New Roman"/>
          <w:color w:val="000000"/>
          <w:lang w:val="uz-Latn-UZ"/>
        </w:rPr>
      </w:pPr>
      <w:r>
        <w:rPr>
          <w:rFonts w:eastAsia="Times New Roman"/>
          <w:color w:val="000000"/>
          <w:lang w:val="uz-Latn-UZ"/>
        </w:rPr>
        <w:t>Bunda, reyting har yili oldingi yilning 1-yanvaridan 31-dekabriga qadar boʻlgan davrni oʻz ichiga qamrab oladi.</w:t>
      </w:r>
    </w:p>
    <w:p w14:paraId="0CE37EBE" w14:textId="77777777" w:rsidR="00000000" w:rsidRDefault="00896C50">
      <w:pPr>
        <w:shd w:val="clear" w:color="auto" w:fill="FFFFFF"/>
        <w:ind w:firstLine="851"/>
        <w:jc w:val="both"/>
        <w:divId w:val="1105493356"/>
        <w:rPr>
          <w:rFonts w:eastAsia="Times New Roman"/>
          <w:color w:val="000000"/>
          <w:lang w:val="uz-Latn-UZ"/>
        </w:rPr>
      </w:pPr>
      <w:r>
        <w:rPr>
          <w:rFonts w:eastAsia="Times New Roman"/>
          <w:color w:val="000000"/>
          <w:lang w:val="uz-Latn-UZ"/>
        </w:rPr>
        <w:t>12. Indikatorlar kesimida toʻp</w:t>
      </w:r>
      <w:r>
        <w:rPr>
          <w:rFonts w:eastAsia="Times New Roman"/>
          <w:color w:val="000000"/>
          <w:lang w:val="uz-Latn-UZ"/>
        </w:rPr>
        <w:t>langan ballarni hisoblash baholashda ishtirok etadigan davlat organlari tomonidan amalga oshiriladi.</w:t>
      </w:r>
    </w:p>
    <w:p w14:paraId="0E81F8CC" w14:textId="77777777" w:rsidR="00000000" w:rsidRDefault="00896C50">
      <w:pPr>
        <w:shd w:val="clear" w:color="auto" w:fill="FFFFFF"/>
        <w:ind w:firstLine="851"/>
        <w:jc w:val="both"/>
        <w:divId w:val="1235554285"/>
        <w:rPr>
          <w:rFonts w:eastAsia="Times New Roman"/>
          <w:color w:val="000000"/>
          <w:lang w:val="uz-Latn-UZ"/>
        </w:rPr>
      </w:pPr>
      <w:r>
        <w:rPr>
          <w:rFonts w:eastAsia="Times New Roman"/>
          <w:color w:val="000000"/>
          <w:lang w:val="uz-Latn-UZ"/>
        </w:rPr>
        <w:t>Baholashda ishtirok etadigan davlat organlari oʻzlari masʼul boʻlgan indikatorlar boʻyicha toʻplangan ballarning hisoblash koʻrsatkichlarini mazkur Metodik</w:t>
      </w:r>
      <w:r>
        <w:rPr>
          <w:rFonts w:eastAsia="Times New Roman"/>
          <w:color w:val="000000"/>
          <w:lang w:val="uz-Latn-UZ"/>
        </w:rPr>
        <w:t xml:space="preserve">aga </w:t>
      </w:r>
      <w:hyperlink r:id="rId18" w:anchor="-6071418" w:history="1">
        <w:r>
          <w:rPr>
            <w:rFonts w:eastAsia="Times New Roman"/>
            <w:color w:val="008080"/>
            <w:lang w:val="uz-Latn-UZ"/>
          </w:rPr>
          <w:t xml:space="preserve">9-ilovadagi </w:t>
        </w:r>
      </w:hyperlink>
      <w:r>
        <w:rPr>
          <w:rFonts w:eastAsia="Times New Roman"/>
          <w:color w:val="000000"/>
          <w:lang w:val="uz-Latn-UZ"/>
        </w:rPr>
        <w:t>sxemaga asosan muvofiqlashtiruvchi organga har yili 10-martga qadar rasmiy tartibda yuboradi.</w:t>
      </w:r>
    </w:p>
    <w:p w14:paraId="2B325F4F" w14:textId="77777777" w:rsidR="00000000" w:rsidRDefault="00896C50">
      <w:pPr>
        <w:shd w:val="clear" w:color="auto" w:fill="FFFFFF"/>
        <w:ind w:firstLine="851"/>
        <w:jc w:val="both"/>
        <w:divId w:val="281420977"/>
        <w:rPr>
          <w:rFonts w:eastAsia="Times New Roman"/>
          <w:color w:val="000000"/>
          <w:lang w:val="uz-Latn-UZ"/>
        </w:rPr>
      </w:pPr>
      <w:r>
        <w:rPr>
          <w:rFonts w:eastAsia="Times New Roman"/>
          <w:color w:val="000000"/>
          <w:lang w:val="uz-Latn-UZ"/>
        </w:rPr>
        <w:t>Toʻplangan ballarni hisoblash natijalarining haqqoniyligi yoki asosliligiga shubha uygʻ</w:t>
      </w:r>
      <w:r>
        <w:rPr>
          <w:rFonts w:eastAsia="Times New Roman"/>
          <w:color w:val="000000"/>
          <w:lang w:val="uz-Latn-UZ"/>
        </w:rPr>
        <w:t>otuvchi holat mavjudligi aniqlangan taqdirda, ular muvofiqlashtiruvchi organ tomonidan qayta oʻrganib chiqilishi mumkin.</w:t>
      </w:r>
    </w:p>
    <w:p w14:paraId="467F3231" w14:textId="77777777" w:rsidR="00000000" w:rsidRDefault="00896C50">
      <w:pPr>
        <w:shd w:val="clear" w:color="auto" w:fill="FFFFFF"/>
        <w:ind w:firstLine="851"/>
        <w:jc w:val="both"/>
        <w:divId w:val="683559319"/>
        <w:rPr>
          <w:rFonts w:eastAsia="Times New Roman"/>
          <w:color w:val="000000"/>
          <w:lang w:val="uz-Latn-UZ"/>
        </w:rPr>
      </w:pPr>
      <w:r>
        <w:rPr>
          <w:rFonts w:eastAsia="Times New Roman"/>
          <w:color w:val="000000"/>
          <w:lang w:val="uz-Latn-UZ"/>
        </w:rPr>
        <w:t>13. Agentlik har yili 20-martga qadar barcha indikatorlar boʻyicha toʻplangan ballarning hisoblash koʻrsatkichlarini davlat organlari v</w:t>
      </w:r>
      <w:r>
        <w:rPr>
          <w:rFonts w:eastAsia="Times New Roman"/>
          <w:color w:val="000000"/>
          <w:lang w:val="uz-Latn-UZ"/>
        </w:rPr>
        <w:t>a tashkilotlari kesimida umumlashtirib, Ochiqlik indeksini hisoblash natijalarini koʻrib chiqish uchun Ochiqlikni taʼminlash sohasida amalga oshirilayotgan ishlarning samaradorligi va natijadorligini baholash komissiyasiga (keyingi oʻrinlarda — Baholash ko</w:t>
      </w:r>
      <w:r>
        <w:rPr>
          <w:rFonts w:eastAsia="Times New Roman"/>
          <w:color w:val="000000"/>
          <w:lang w:val="uz-Latn-UZ"/>
        </w:rPr>
        <w:t>missiyasi) taqdim etadi.</w:t>
      </w:r>
    </w:p>
    <w:p w14:paraId="18B54923" w14:textId="77777777" w:rsidR="00000000" w:rsidRDefault="00896C50">
      <w:pPr>
        <w:shd w:val="clear" w:color="auto" w:fill="FFFFFF"/>
        <w:ind w:firstLine="851"/>
        <w:jc w:val="both"/>
        <w:divId w:val="1058632374"/>
        <w:rPr>
          <w:rFonts w:eastAsia="Times New Roman"/>
          <w:color w:val="000000"/>
          <w:lang w:val="uz-Latn-UZ"/>
        </w:rPr>
      </w:pPr>
      <w:r>
        <w:rPr>
          <w:rFonts w:eastAsia="Times New Roman"/>
          <w:color w:val="000000"/>
          <w:lang w:val="uz-Latn-UZ"/>
        </w:rPr>
        <w:t>Agentlik Baholash komissiyasi ixtiyoriga Ochiqlik indeksini hisoblash natijalari bilan birga quyidagilarni qamrab olgan oʻz xulosasini taqdim etadi:</w:t>
      </w:r>
    </w:p>
    <w:p w14:paraId="7DC37431" w14:textId="77777777" w:rsidR="00000000" w:rsidRDefault="00896C50">
      <w:pPr>
        <w:shd w:val="clear" w:color="auto" w:fill="FFFFFF"/>
        <w:ind w:firstLine="851"/>
        <w:jc w:val="both"/>
        <w:divId w:val="1237394956"/>
        <w:rPr>
          <w:rFonts w:eastAsia="Times New Roman"/>
          <w:color w:val="000000"/>
          <w:lang w:val="uz-Latn-UZ"/>
        </w:rPr>
      </w:pPr>
      <w:r>
        <w:rPr>
          <w:rFonts w:eastAsia="Times New Roman"/>
          <w:color w:val="000000"/>
          <w:lang w:val="uz-Latn-UZ"/>
        </w:rPr>
        <w:t>baholash yilida ochiqlikni taʼminlash sohasida yuqori samaradorlikka erishgan davl</w:t>
      </w:r>
      <w:r>
        <w:rPr>
          <w:rFonts w:eastAsia="Times New Roman"/>
          <w:color w:val="000000"/>
          <w:lang w:val="uz-Latn-UZ"/>
        </w:rPr>
        <w:t>at organlari va tashkilotlari, ularning amaliyotga samarali joriy etgan ijobiy ish tajribasi;</w:t>
      </w:r>
    </w:p>
    <w:p w14:paraId="4E4D69A5" w14:textId="77777777" w:rsidR="00000000" w:rsidRDefault="00896C50">
      <w:pPr>
        <w:shd w:val="clear" w:color="auto" w:fill="FFFFFF"/>
        <w:ind w:firstLine="851"/>
        <w:jc w:val="both"/>
        <w:divId w:val="660282108"/>
        <w:rPr>
          <w:rFonts w:eastAsia="Times New Roman"/>
          <w:color w:val="000000"/>
          <w:lang w:val="uz-Latn-UZ"/>
        </w:rPr>
      </w:pPr>
      <w:r>
        <w:rPr>
          <w:rFonts w:eastAsia="Times New Roman"/>
          <w:color w:val="000000"/>
          <w:lang w:val="uz-Latn-UZ"/>
        </w:rPr>
        <w:t>yuqori samaradorlikka erishgan davlat organlari va tashkilotlarining masʼul xodimlarini ragʻbatlantirish boʻyicha takliflar;</w:t>
      </w:r>
    </w:p>
    <w:p w14:paraId="0ADAC3E0" w14:textId="77777777" w:rsidR="00000000" w:rsidRDefault="00896C50">
      <w:pPr>
        <w:shd w:val="clear" w:color="auto" w:fill="FFFFFF"/>
        <w:ind w:firstLine="851"/>
        <w:jc w:val="both"/>
        <w:divId w:val="1110931828"/>
        <w:rPr>
          <w:rFonts w:eastAsia="Times New Roman"/>
          <w:color w:val="000000"/>
          <w:lang w:val="uz-Latn-UZ"/>
        </w:rPr>
      </w:pPr>
      <w:r>
        <w:rPr>
          <w:rFonts w:eastAsia="Times New Roman"/>
          <w:color w:val="000000"/>
          <w:lang w:val="uz-Latn-UZ"/>
        </w:rPr>
        <w:t xml:space="preserve">baholash yilida eng past natijalarni </w:t>
      </w:r>
      <w:r>
        <w:rPr>
          <w:rFonts w:eastAsia="Times New Roman"/>
          <w:color w:val="000000"/>
          <w:lang w:val="uz-Latn-UZ"/>
        </w:rPr>
        <w:t>qayd etgan davlat organlari va tashkilotlari, ularning indikator va mezonlar kesimida ijro etmagan koʻrsatkichlari hamda yoʻl qoʻygan kamchiliklari tahlili;</w:t>
      </w:r>
    </w:p>
    <w:p w14:paraId="05990F31" w14:textId="77777777" w:rsidR="00000000" w:rsidRDefault="00896C50">
      <w:pPr>
        <w:shd w:val="clear" w:color="auto" w:fill="FFFFFF"/>
        <w:ind w:firstLine="851"/>
        <w:jc w:val="both"/>
        <w:divId w:val="330790596"/>
        <w:rPr>
          <w:rFonts w:eastAsia="Times New Roman"/>
          <w:color w:val="000000"/>
          <w:lang w:val="uz-Latn-UZ"/>
        </w:rPr>
      </w:pPr>
      <w:r>
        <w:rPr>
          <w:rFonts w:eastAsia="Times New Roman"/>
          <w:color w:val="000000"/>
          <w:lang w:val="uz-Latn-UZ"/>
        </w:rPr>
        <w:t>kamchiliklarga yoʻl qoʻygan masʼul xodimlarga nisbatan intizomiy jazo chorasini qoʻllash va ularnin</w:t>
      </w:r>
      <w:r>
        <w:rPr>
          <w:rFonts w:eastAsia="Times New Roman"/>
          <w:color w:val="000000"/>
          <w:lang w:val="uz-Latn-UZ"/>
        </w:rPr>
        <w:t>g ushbu yoʻnalishdagi faoliyatini yaxshilash boʻyicha ishlab chiqiladigan chora-tadbirlar dasturi boʻyicha takliflar;</w:t>
      </w:r>
    </w:p>
    <w:p w14:paraId="5BE881B9" w14:textId="77777777" w:rsidR="00000000" w:rsidRDefault="00896C50">
      <w:pPr>
        <w:shd w:val="clear" w:color="auto" w:fill="FFFFFF"/>
        <w:ind w:firstLine="851"/>
        <w:jc w:val="both"/>
        <w:divId w:val="1722705188"/>
        <w:rPr>
          <w:rFonts w:eastAsia="Times New Roman"/>
          <w:color w:val="000000"/>
          <w:lang w:val="uz-Latn-UZ"/>
        </w:rPr>
      </w:pPr>
      <w:r>
        <w:rPr>
          <w:rFonts w:eastAsia="Times New Roman"/>
          <w:color w:val="000000"/>
          <w:lang w:val="uz-Latn-UZ"/>
        </w:rPr>
        <w:t>chuqur tahlillar asosida davlat organlari va tashkilotlari tomonidan ochiqlikni taʼminlash faoliyatida yoʻl qoʻyib kelinayotgan huquqbuzar</w:t>
      </w:r>
      <w:r>
        <w:rPr>
          <w:rFonts w:eastAsia="Times New Roman"/>
          <w:color w:val="000000"/>
          <w:lang w:val="uz-Latn-UZ"/>
        </w:rPr>
        <w:t>liklarning tizimli sabab va shart-sharoitlarini bartaraf etish, sohada ilgʻor xalqaro standartlarni keng joriy etish orqali samaradorlik hamda natijadorlikni yanada oshirish choralari boʻyicha takliflar;</w:t>
      </w:r>
    </w:p>
    <w:p w14:paraId="01C57585" w14:textId="77777777" w:rsidR="00000000" w:rsidRDefault="00896C50">
      <w:pPr>
        <w:shd w:val="clear" w:color="auto" w:fill="FFFFFF"/>
        <w:ind w:firstLine="851"/>
        <w:jc w:val="both"/>
        <w:divId w:val="694648719"/>
        <w:rPr>
          <w:rFonts w:eastAsia="Times New Roman"/>
          <w:color w:val="000000"/>
          <w:lang w:val="uz-Latn-UZ"/>
        </w:rPr>
      </w:pPr>
      <w:r>
        <w:rPr>
          <w:rFonts w:eastAsia="Times New Roman"/>
          <w:color w:val="000000"/>
          <w:lang w:val="uz-Latn-UZ"/>
        </w:rPr>
        <w:t>joriy yilda ochiqlikni taʼminlash sohasida amalga os</w:t>
      </w:r>
      <w:r>
        <w:rPr>
          <w:rFonts w:eastAsia="Times New Roman"/>
          <w:color w:val="000000"/>
          <w:lang w:val="uz-Latn-UZ"/>
        </w:rPr>
        <w:t>hirilishi lozim boʻlgan chora-tadbirlar, rejalashtirilgan loyihalar, hudud va tarmoqlarga mazkur faoliyatga taalluqli dasturlarini yuqori saviyada ijro qilish yuzasidan taklif va tavsiyalar.</w:t>
      </w:r>
    </w:p>
    <w:p w14:paraId="0F3A2498" w14:textId="77777777" w:rsidR="00000000" w:rsidRDefault="00896C50">
      <w:pPr>
        <w:shd w:val="clear" w:color="auto" w:fill="FFFFFF"/>
        <w:ind w:firstLine="851"/>
        <w:jc w:val="both"/>
        <w:divId w:val="1080950789"/>
        <w:rPr>
          <w:rFonts w:eastAsia="Times New Roman"/>
          <w:color w:val="000000"/>
          <w:lang w:val="uz-Latn-UZ"/>
        </w:rPr>
      </w:pPr>
      <w:r>
        <w:rPr>
          <w:rFonts w:eastAsia="Times New Roman"/>
          <w:color w:val="000000"/>
          <w:lang w:val="uz-Latn-UZ"/>
        </w:rPr>
        <w:t>14. Davlat organlari va tashkilotlari faoliyatining Ochiqlik inde</w:t>
      </w:r>
      <w:r>
        <w:rPr>
          <w:rFonts w:eastAsia="Times New Roman"/>
          <w:color w:val="000000"/>
          <w:lang w:val="uz-Latn-UZ"/>
        </w:rPr>
        <w:t>ksini hisoblash natijalari Baholash komissiyasi tomonidan koʻrib chiqiladi.</w:t>
      </w:r>
    </w:p>
    <w:p w14:paraId="449A9451" w14:textId="77777777" w:rsidR="00000000" w:rsidRDefault="00896C50">
      <w:pPr>
        <w:shd w:val="clear" w:color="auto" w:fill="FFFFFF"/>
        <w:ind w:firstLine="851"/>
        <w:jc w:val="both"/>
        <w:divId w:val="1001545140"/>
        <w:rPr>
          <w:rFonts w:eastAsia="Times New Roman"/>
          <w:color w:val="000000"/>
          <w:lang w:val="uz-Latn-UZ"/>
        </w:rPr>
      </w:pPr>
      <w:r>
        <w:rPr>
          <w:rFonts w:eastAsia="Times New Roman"/>
          <w:color w:val="000000"/>
          <w:lang w:val="uz-Latn-UZ"/>
        </w:rPr>
        <w:t>15. Baholash komissiyasi tarkibiga nodavlat notijorat tashkilotlari, ommaviy axborot vositalari va fuqarolik jamiyatining boshqa institutlari vakillari ham kiritilishi mumkin.</w:t>
      </w:r>
    </w:p>
    <w:p w14:paraId="7938C1A3" w14:textId="77777777" w:rsidR="00000000" w:rsidRDefault="00896C50">
      <w:pPr>
        <w:shd w:val="clear" w:color="auto" w:fill="FFFFFF"/>
        <w:ind w:firstLine="851"/>
        <w:jc w:val="both"/>
        <w:divId w:val="1842038529"/>
        <w:rPr>
          <w:rFonts w:eastAsia="Times New Roman"/>
          <w:color w:val="000000"/>
          <w:lang w:val="uz-Latn-UZ"/>
        </w:rPr>
      </w:pPr>
      <w:r>
        <w:rPr>
          <w:rFonts w:eastAsia="Times New Roman"/>
          <w:color w:val="000000"/>
          <w:lang w:val="uz-Latn-UZ"/>
        </w:rPr>
        <w:t xml:space="preserve">16. </w:t>
      </w:r>
      <w:r>
        <w:rPr>
          <w:rFonts w:eastAsia="Times New Roman"/>
          <w:color w:val="000000"/>
          <w:lang w:val="uz-Latn-UZ"/>
        </w:rPr>
        <w:t>Agentlik direktori Baholash komissiyasining raisi hisoblanib, uning faoliyatini muvofiqlashtirib boradi.</w:t>
      </w:r>
    </w:p>
    <w:p w14:paraId="11697EBB" w14:textId="77777777" w:rsidR="00000000" w:rsidRDefault="00896C50">
      <w:pPr>
        <w:shd w:val="clear" w:color="auto" w:fill="FFFFFF"/>
        <w:ind w:firstLine="851"/>
        <w:jc w:val="both"/>
        <w:divId w:val="2086998625"/>
        <w:rPr>
          <w:rFonts w:eastAsia="Times New Roman"/>
          <w:color w:val="000000"/>
          <w:lang w:val="uz-Latn-UZ"/>
        </w:rPr>
      </w:pPr>
      <w:r>
        <w:rPr>
          <w:rFonts w:eastAsia="Times New Roman"/>
          <w:color w:val="000000"/>
          <w:lang w:val="uz-Latn-UZ"/>
        </w:rPr>
        <w:t xml:space="preserve">17. Baholash komissiyasi kamida yetti nafar aʼzodan iborat tarkibda Agentlik, Oʻzbekiston Respublikasi Prezidenti Administratsiyasi huzuridagi Axborot </w:t>
      </w:r>
      <w:r>
        <w:rPr>
          <w:rFonts w:eastAsia="Times New Roman"/>
          <w:color w:val="000000"/>
          <w:lang w:val="uz-Latn-UZ"/>
        </w:rPr>
        <w:t>va ommaviy kommunikatsiyalar agentligi, Axborotlashtirish va telekommunikatsiyalar sohasida nazorat boʻyicha davlat inspeksiyasi, Iqtisodiyot va moliya vazirligi va Milliy statistika qoʻmitasining tavsiyasi asosida Agentlik direktori tomonidan tasdiqlanadi</w:t>
      </w:r>
      <w:r>
        <w:rPr>
          <w:rFonts w:eastAsia="Times New Roman"/>
          <w:color w:val="000000"/>
          <w:lang w:val="uz-Latn-UZ"/>
        </w:rPr>
        <w:t>.</w:t>
      </w:r>
    </w:p>
    <w:p w14:paraId="172F90CC" w14:textId="77777777" w:rsidR="00000000" w:rsidRDefault="00896C50">
      <w:pPr>
        <w:shd w:val="clear" w:color="auto" w:fill="FFFFFF"/>
        <w:ind w:firstLine="851"/>
        <w:jc w:val="both"/>
        <w:divId w:val="230696463"/>
        <w:rPr>
          <w:rFonts w:eastAsia="Times New Roman"/>
          <w:i/>
          <w:iCs/>
          <w:color w:val="800000"/>
          <w:sz w:val="22"/>
          <w:szCs w:val="22"/>
          <w:lang w:val="uz-Latn-UZ"/>
        </w:rPr>
      </w:pPr>
      <w:r>
        <w:rPr>
          <w:rFonts w:eastAsia="Times New Roman"/>
          <w:i/>
          <w:iCs/>
          <w:color w:val="800000"/>
          <w:sz w:val="22"/>
          <w:szCs w:val="22"/>
          <w:lang w:val="uz-Latn-UZ"/>
        </w:rPr>
        <w:t xml:space="preserve">(17-band Oʻzbekiston Respublikasi Prezidentining 2025-yil 24-fevraldagi PF-27-sonli </w:t>
      </w:r>
      <w:hyperlink r:id="rId19" w:anchor="-7418728"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01.03.2025-y., 06/25/27/0196-s</w:t>
      </w:r>
      <w:r>
        <w:rPr>
          <w:rFonts w:eastAsia="Times New Roman"/>
          <w:i/>
          <w:iCs/>
          <w:color w:val="800000"/>
          <w:sz w:val="22"/>
          <w:szCs w:val="22"/>
          <w:lang w:val="uz-Latn-UZ"/>
        </w:rPr>
        <w:t>on)</w:t>
      </w:r>
    </w:p>
    <w:p w14:paraId="16D292D1" w14:textId="77777777" w:rsidR="00000000" w:rsidRDefault="00896C50">
      <w:pPr>
        <w:shd w:val="clear" w:color="auto" w:fill="FFFFFF"/>
        <w:ind w:firstLine="851"/>
        <w:jc w:val="both"/>
        <w:divId w:val="423574973"/>
        <w:rPr>
          <w:rFonts w:eastAsia="Times New Roman"/>
          <w:color w:val="000000"/>
          <w:lang w:val="uz-Latn-UZ"/>
        </w:rPr>
      </w:pPr>
      <w:r>
        <w:rPr>
          <w:rFonts w:eastAsia="Times New Roman"/>
          <w:color w:val="000000"/>
          <w:lang w:val="uz-Latn-UZ"/>
        </w:rPr>
        <w:t>18. Baholash komissiyasi toq sonli aʼzolardan iborat boʻladi, uning aʼzolari tarkibi va soni baholash yoʻnalishlari hamda indikator koʻrsatkichlarini hisoblash usullari inobatga olingan holda oʻzgartirilishi mumkin.</w:t>
      </w:r>
    </w:p>
    <w:p w14:paraId="275711F3" w14:textId="77777777" w:rsidR="00000000" w:rsidRDefault="00896C50">
      <w:pPr>
        <w:shd w:val="clear" w:color="auto" w:fill="FFFFFF"/>
        <w:ind w:firstLine="851"/>
        <w:jc w:val="both"/>
        <w:divId w:val="431710141"/>
        <w:rPr>
          <w:rFonts w:eastAsia="Times New Roman"/>
          <w:color w:val="000000"/>
          <w:lang w:val="uz-Latn-UZ"/>
        </w:rPr>
      </w:pPr>
      <w:r>
        <w:rPr>
          <w:rFonts w:eastAsia="Times New Roman"/>
          <w:color w:val="000000"/>
          <w:lang w:val="uz-Latn-UZ"/>
        </w:rPr>
        <w:t>19. Baholash komissiyasi aʼzolari xo</w:t>
      </w:r>
      <w:r>
        <w:rPr>
          <w:rFonts w:eastAsia="Times New Roman"/>
          <w:color w:val="000000"/>
          <w:lang w:val="uz-Latn-UZ"/>
        </w:rPr>
        <w:t>lis boʻlishi va baholash yakunlaridan shaxsan manfaatdor boʻlmasligi kerak.</w:t>
      </w:r>
    </w:p>
    <w:p w14:paraId="52586FB1" w14:textId="77777777" w:rsidR="00000000" w:rsidRDefault="00896C50">
      <w:pPr>
        <w:shd w:val="clear" w:color="auto" w:fill="FFFFFF"/>
        <w:ind w:firstLine="851"/>
        <w:jc w:val="both"/>
        <w:divId w:val="1916625650"/>
        <w:rPr>
          <w:rFonts w:eastAsia="Times New Roman"/>
          <w:color w:val="000000"/>
          <w:lang w:val="uz-Latn-UZ"/>
        </w:rPr>
      </w:pPr>
      <w:r>
        <w:rPr>
          <w:rFonts w:eastAsia="Times New Roman"/>
          <w:color w:val="000000"/>
          <w:lang w:val="uz-Latn-UZ"/>
        </w:rPr>
        <w:t>20. Baholash komissiyasi ishiga rais rahbarlik qiladi. U Baholash komissiyasining reglamentini tasdiqlaydi, majlislarini chaqiradi va olib boradi, ovozga qoʻyishni tashkillashtirad</w:t>
      </w:r>
      <w:r>
        <w:rPr>
          <w:rFonts w:eastAsia="Times New Roman"/>
          <w:color w:val="000000"/>
          <w:lang w:val="uz-Latn-UZ"/>
        </w:rPr>
        <w:t>i va qabul qilingan qarorlarni eʼlon qiladi, shuningdek, Baholash komissiyasi majlislarining bayonnomalarini imzolaydi. Baholash komissiyasi raisi yoʻqligida uning vazifalarini oʻrinbosari bajaradi.</w:t>
      </w:r>
    </w:p>
    <w:p w14:paraId="25C1C008" w14:textId="77777777" w:rsidR="00000000" w:rsidRDefault="00896C50">
      <w:pPr>
        <w:shd w:val="clear" w:color="auto" w:fill="FFFFFF"/>
        <w:ind w:firstLine="851"/>
        <w:jc w:val="both"/>
        <w:divId w:val="140121646"/>
        <w:rPr>
          <w:rFonts w:eastAsia="Times New Roman"/>
          <w:color w:val="000000"/>
          <w:lang w:val="uz-Latn-UZ"/>
        </w:rPr>
      </w:pPr>
      <w:r>
        <w:rPr>
          <w:rFonts w:eastAsia="Times New Roman"/>
          <w:color w:val="000000"/>
          <w:lang w:val="uz-Latn-UZ"/>
        </w:rPr>
        <w:t>21. Baholash komissiyasi raisining oʻrinbosari Agentlik d</w:t>
      </w:r>
      <w:r>
        <w:rPr>
          <w:rFonts w:eastAsia="Times New Roman"/>
          <w:color w:val="000000"/>
          <w:lang w:val="uz-Latn-UZ"/>
        </w:rPr>
        <w:t>irektorining tavsiyasi bilan komissiya qarori asosida tayinlanadi va vazifasidan ozod qilinadi.</w:t>
      </w:r>
    </w:p>
    <w:p w14:paraId="14F0A782" w14:textId="77777777" w:rsidR="00000000" w:rsidRDefault="00896C50">
      <w:pPr>
        <w:shd w:val="clear" w:color="auto" w:fill="FFFFFF"/>
        <w:ind w:firstLine="851"/>
        <w:jc w:val="both"/>
        <w:divId w:val="2050714383"/>
        <w:rPr>
          <w:rFonts w:eastAsia="Times New Roman"/>
          <w:color w:val="000000"/>
          <w:lang w:val="uz-Latn-UZ"/>
        </w:rPr>
      </w:pPr>
      <w:r>
        <w:rPr>
          <w:rFonts w:eastAsia="Times New Roman"/>
          <w:color w:val="000000"/>
          <w:lang w:val="uz-Latn-UZ"/>
        </w:rPr>
        <w:t>22. Baholash komissiyasining tezkor faoliyatini uning ovoz berish huquqiga ega boʻlmagan kotibi tashkil etadi.</w:t>
      </w:r>
    </w:p>
    <w:p w14:paraId="6F56ED55" w14:textId="77777777" w:rsidR="00000000" w:rsidRDefault="00896C50">
      <w:pPr>
        <w:shd w:val="clear" w:color="auto" w:fill="FFFFFF"/>
        <w:ind w:firstLine="851"/>
        <w:jc w:val="both"/>
        <w:divId w:val="917787992"/>
        <w:rPr>
          <w:rFonts w:eastAsia="Times New Roman"/>
          <w:color w:val="000000"/>
          <w:lang w:val="uz-Latn-UZ"/>
        </w:rPr>
      </w:pPr>
      <w:r>
        <w:rPr>
          <w:rFonts w:eastAsia="Times New Roman"/>
          <w:color w:val="000000"/>
          <w:lang w:val="uz-Latn-UZ"/>
        </w:rPr>
        <w:t>23. Qoidaga koʻra, Baholash komissiyasi kotibi Agentlik masʼul xodimlari orasidan komissiya qarori asosida tayinlanadi va vazifasidan ozod qilina</w:t>
      </w:r>
      <w:r>
        <w:rPr>
          <w:rFonts w:eastAsia="Times New Roman"/>
          <w:color w:val="000000"/>
          <w:lang w:val="uz-Latn-UZ"/>
        </w:rPr>
        <w:t>di.</w:t>
      </w:r>
    </w:p>
    <w:p w14:paraId="74DBBE2D" w14:textId="77777777" w:rsidR="00000000" w:rsidRDefault="00896C50">
      <w:pPr>
        <w:shd w:val="clear" w:color="auto" w:fill="FFFFFF"/>
        <w:ind w:firstLine="851"/>
        <w:jc w:val="both"/>
        <w:divId w:val="967247348"/>
        <w:rPr>
          <w:rFonts w:eastAsia="Times New Roman"/>
          <w:color w:val="000000"/>
          <w:lang w:val="uz-Latn-UZ"/>
        </w:rPr>
      </w:pPr>
      <w:r>
        <w:rPr>
          <w:rFonts w:eastAsia="Times New Roman"/>
          <w:color w:val="000000"/>
          <w:lang w:val="uz-Latn-UZ"/>
        </w:rPr>
        <w:t>24. Baholash komissiyasining ishchi organi vazifa va vakolatlari Agentlik tomonidan amalga oshiriladi.</w:t>
      </w:r>
    </w:p>
    <w:p w14:paraId="2D1BBE8F" w14:textId="77777777" w:rsidR="00000000" w:rsidRDefault="00896C50">
      <w:pPr>
        <w:shd w:val="clear" w:color="auto" w:fill="FFFFFF"/>
        <w:ind w:firstLine="851"/>
        <w:jc w:val="both"/>
        <w:divId w:val="1698777646"/>
        <w:rPr>
          <w:rFonts w:eastAsia="Times New Roman"/>
          <w:color w:val="000000"/>
          <w:lang w:val="uz-Latn-UZ"/>
        </w:rPr>
      </w:pPr>
      <w:r>
        <w:rPr>
          <w:rFonts w:eastAsia="Times New Roman"/>
          <w:color w:val="000000"/>
          <w:lang w:val="uz-Latn-UZ"/>
        </w:rPr>
        <w:t>25. Baholash komissiyasining har bir aʼzosi Ochiqlik indeksini hisoblash natijalari boʻyicha ovoz berishda yoqlab ovoz berishi, qarshi ovoz berishi y</w:t>
      </w:r>
      <w:r>
        <w:rPr>
          <w:rFonts w:eastAsia="Times New Roman"/>
          <w:color w:val="000000"/>
          <w:lang w:val="uz-Latn-UZ"/>
        </w:rPr>
        <w:t>oki unda ishtirok etishdan bosh tortishi mumkin. Baholash komissiyasining raisi ovoz berishda ishtirok etishdan bosh tortish huquqiga ega emas.</w:t>
      </w:r>
    </w:p>
    <w:p w14:paraId="1C6A3151" w14:textId="77777777" w:rsidR="00000000" w:rsidRDefault="00896C50">
      <w:pPr>
        <w:shd w:val="clear" w:color="auto" w:fill="FFFFFF"/>
        <w:ind w:firstLine="851"/>
        <w:jc w:val="both"/>
        <w:divId w:val="1676883184"/>
        <w:rPr>
          <w:rFonts w:eastAsia="Times New Roman"/>
          <w:color w:val="000000"/>
          <w:lang w:val="uz-Latn-UZ"/>
        </w:rPr>
      </w:pPr>
      <w:r>
        <w:rPr>
          <w:rFonts w:eastAsia="Times New Roman"/>
          <w:color w:val="000000"/>
          <w:lang w:val="uz-Latn-UZ"/>
        </w:rPr>
        <w:t>26. Baholash komissiyasining majlislari aʼzolari hozirligida yuzma-yuz oʻtkaziladi.</w:t>
      </w:r>
    </w:p>
    <w:p w14:paraId="30F2C133" w14:textId="77777777" w:rsidR="00000000" w:rsidRDefault="00896C50">
      <w:pPr>
        <w:shd w:val="clear" w:color="auto" w:fill="FFFFFF"/>
        <w:ind w:firstLine="851"/>
        <w:jc w:val="both"/>
        <w:divId w:val="1747876956"/>
        <w:rPr>
          <w:rFonts w:eastAsia="Times New Roman"/>
          <w:color w:val="000000"/>
          <w:lang w:val="uz-Latn-UZ"/>
        </w:rPr>
      </w:pPr>
      <w:r>
        <w:rPr>
          <w:rFonts w:eastAsia="Times New Roman"/>
          <w:color w:val="000000"/>
          <w:lang w:val="uz-Latn-UZ"/>
        </w:rPr>
        <w:t>27. Baholash komissiyasi dav</w:t>
      </w:r>
      <w:r>
        <w:rPr>
          <w:rFonts w:eastAsia="Times New Roman"/>
          <w:color w:val="000000"/>
          <w:lang w:val="uz-Latn-UZ"/>
        </w:rPr>
        <w:t>lat organlari va tashkilotlari faoliyatining Ochiqlik indeksi yuzasidan yakuniy qarorni ochiq ovoz berish yoʻli bilan qabul qiladi.</w:t>
      </w:r>
    </w:p>
    <w:p w14:paraId="6BEA9405" w14:textId="77777777" w:rsidR="00000000" w:rsidRDefault="00896C50">
      <w:pPr>
        <w:shd w:val="clear" w:color="auto" w:fill="FFFFFF"/>
        <w:ind w:firstLine="851"/>
        <w:jc w:val="both"/>
        <w:divId w:val="1873181038"/>
        <w:rPr>
          <w:rFonts w:eastAsia="Times New Roman"/>
          <w:color w:val="000000"/>
          <w:lang w:val="uz-Latn-UZ"/>
        </w:rPr>
      </w:pPr>
      <w:r>
        <w:rPr>
          <w:rFonts w:eastAsia="Times New Roman"/>
          <w:color w:val="000000"/>
          <w:lang w:val="uz-Latn-UZ"/>
        </w:rPr>
        <w:t>28. Baholash komissiyasi majlislariga baholash jarayonida yuzaga kelgan noaniqlik va boshqa zarur deb topilgan hollarda vazi</w:t>
      </w:r>
      <w:r>
        <w:rPr>
          <w:rFonts w:eastAsia="Times New Roman"/>
          <w:color w:val="000000"/>
          <w:lang w:val="uz-Latn-UZ"/>
        </w:rPr>
        <w:t>rlik va idoralarning ekspertlari, shuningdek, boshqa manfaatdor vazirliklar va idoralarning mutaxassislari taklif etilishi mumkin.</w:t>
      </w:r>
    </w:p>
    <w:p w14:paraId="213D837F" w14:textId="77777777" w:rsidR="00000000" w:rsidRDefault="00896C50">
      <w:pPr>
        <w:shd w:val="clear" w:color="auto" w:fill="FFFFFF"/>
        <w:ind w:firstLine="851"/>
        <w:jc w:val="both"/>
        <w:divId w:val="513958838"/>
        <w:rPr>
          <w:rFonts w:eastAsia="Times New Roman"/>
          <w:color w:val="000000"/>
          <w:lang w:val="uz-Latn-UZ"/>
        </w:rPr>
      </w:pPr>
      <w:r>
        <w:rPr>
          <w:rFonts w:eastAsia="Times New Roman"/>
          <w:color w:val="000000"/>
          <w:lang w:val="uz-Latn-UZ"/>
        </w:rPr>
        <w:t>29. Baholash komissiyasi qarori komissiya aʼzolari umumiy sonining koʻpchilik ovozi bilan qabul qilinadi.</w:t>
      </w:r>
    </w:p>
    <w:p w14:paraId="4FEA6665" w14:textId="77777777" w:rsidR="00000000" w:rsidRDefault="00896C50">
      <w:pPr>
        <w:shd w:val="clear" w:color="auto" w:fill="FFFFFF"/>
        <w:ind w:firstLine="851"/>
        <w:jc w:val="both"/>
        <w:divId w:val="1828135030"/>
        <w:rPr>
          <w:rFonts w:eastAsia="Times New Roman"/>
          <w:color w:val="000000"/>
          <w:lang w:val="uz-Latn-UZ"/>
        </w:rPr>
      </w:pPr>
      <w:r>
        <w:rPr>
          <w:rFonts w:eastAsia="Times New Roman"/>
          <w:color w:val="000000"/>
          <w:lang w:val="uz-Latn-UZ"/>
        </w:rPr>
        <w:t>30. Ovozlar teng bo</w:t>
      </w:r>
      <w:r>
        <w:rPr>
          <w:rFonts w:eastAsia="Times New Roman"/>
          <w:color w:val="000000"/>
          <w:lang w:val="uz-Latn-UZ"/>
        </w:rPr>
        <w:t>ʻlganda, Baholash komissiyasi raisining ovozi hal qiluvchi hisoblanadi.</w:t>
      </w:r>
    </w:p>
    <w:p w14:paraId="6E670090" w14:textId="77777777" w:rsidR="00000000" w:rsidRDefault="00896C50">
      <w:pPr>
        <w:shd w:val="clear" w:color="auto" w:fill="FFFFFF"/>
        <w:ind w:firstLine="851"/>
        <w:jc w:val="both"/>
        <w:divId w:val="1393314639"/>
        <w:rPr>
          <w:rFonts w:eastAsia="Times New Roman"/>
          <w:color w:val="000000"/>
          <w:lang w:val="uz-Latn-UZ"/>
        </w:rPr>
      </w:pPr>
      <w:r>
        <w:rPr>
          <w:rFonts w:eastAsia="Times New Roman"/>
          <w:color w:val="000000"/>
          <w:lang w:val="uz-Latn-UZ"/>
        </w:rPr>
        <w:t>31. Baholash komissiyasi qarorlari uning aʼzolarining kamida yarmi ishtirok etgan taqdirda vakolatli hisoblanadi.</w:t>
      </w:r>
    </w:p>
    <w:p w14:paraId="008D8648" w14:textId="77777777" w:rsidR="00000000" w:rsidRDefault="00896C50">
      <w:pPr>
        <w:shd w:val="clear" w:color="auto" w:fill="FFFFFF"/>
        <w:ind w:firstLine="851"/>
        <w:jc w:val="both"/>
        <w:divId w:val="1027370575"/>
        <w:rPr>
          <w:rFonts w:eastAsia="Times New Roman"/>
          <w:color w:val="000000"/>
          <w:lang w:val="uz-Latn-UZ"/>
        </w:rPr>
      </w:pPr>
      <w:r>
        <w:rPr>
          <w:rFonts w:eastAsia="Times New Roman"/>
          <w:color w:val="000000"/>
          <w:lang w:val="uz-Latn-UZ"/>
        </w:rPr>
        <w:t>32. Davlat organlari va tashkilotlari faoliyatining Ochiqlik indeksi h</w:t>
      </w:r>
      <w:r>
        <w:rPr>
          <w:rFonts w:eastAsia="Times New Roman"/>
          <w:color w:val="000000"/>
          <w:lang w:val="uz-Latn-UZ"/>
        </w:rPr>
        <w:t>ar yil yakunlariga koʻra (keyingi yilning 1-apreliga qadar) Agentlik tomonidan “eanticor.uz” elektron platformasi va ommaviy axborot vositalari orqali ochiq eʼlon qilinadi.</w:t>
      </w:r>
    </w:p>
    <w:p w14:paraId="50653645" w14:textId="77777777" w:rsidR="00000000" w:rsidRDefault="00896C50">
      <w:pPr>
        <w:shd w:val="clear" w:color="auto" w:fill="FFFFFF"/>
        <w:ind w:firstLine="851"/>
        <w:jc w:val="both"/>
        <w:divId w:val="128213228"/>
        <w:rPr>
          <w:rFonts w:eastAsia="Times New Roman"/>
          <w:color w:val="000000"/>
          <w:lang w:val="uz-Latn-UZ"/>
        </w:rPr>
      </w:pPr>
      <w:r>
        <w:rPr>
          <w:rFonts w:eastAsia="Times New Roman"/>
          <w:color w:val="000000"/>
          <w:lang w:val="uz-Latn-UZ"/>
        </w:rPr>
        <w:t>33. Agentlik Baholash komissiyasi qarori bilan tasdiqlangan davlat organlari va tas</w:t>
      </w:r>
      <w:r>
        <w:rPr>
          <w:rFonts w:eastAsia="Times New Roman"/>
          <w:color w:val="000000"/>
          <w:lang w:val="uz-Latn-UZ"/>
        </w:rPr>
        <w:t>hkilotlari faoliyatining Ochiqlik indeksini hisoblash natijalari va tahliliy maʼlumotlarini har yili 15-aprelga qadar Oʻzbekiston Respublikasi Prezidenti Administratsiyasi va Vazirlar Mahkamasiga kiritib boradi.</w:t>
      </w:r>
    </w:p>
    <w:p w14:paraId="55DFE529" w14:textId="77777777" w:rsidR="00000000" w:rsidRDefault="00896C50">
      <w:pPr>
        <w:shd w:val="clear" w:color="auto" w:fill="FFFFFF"/>
        <w:jc w:val="center"/>
        <w:divId w:val="1534270895"/>
        <w:rPr>
          <w:rFonts w:eastAsia="Times New Roman"/>
          <w:b/>
          <w:bCs/>
          <w:color w:val="000080"/>
          <w:lang w:val="uz-Latn-UZ"/>
        </w:rPr>
      </w:pPr>
      <w:r>
        <w:rPr>
          <w:rFonts w:eastAsia="Times New Roman"/>
          <w:b/>
          <w:bCs/>
          <w:color w:val="000080"/>
          <w:lang w:val="uz-Latn-UZ"/>
        </w:rPr>
        <w:t>3-bob. Ochiqlik indeksini hisoblash tartibi</w:t>
      </w:r>
    </w:p>
    <w:p w14:paraId="09673103" w14:textId="77777777" w:rsidR="00000000" w:rsidRDefault="00896C50">
      <w:pPr>
        <w:shd w:val="clear" w:color="auto" w:fill="FFFFFF"/>
        <w:ind w:firstLine="851"/>
        <w:jc w:val="both"/>
        <w:divId w:val="484511610"/>
        <w:rPr>
          <w:rFonts w:eastAsia="Times New Roman"/>
          <w:color w:val="000000"/>
          <w:lang w:val="uz-Latn-UZ"/>
        </w:rPr>
      </w:pPr>
      <w:r>
        <w:rPr>
          <w:rFonts w:eastAsia="Times New Roman"/>
          <w:color w:val="000000"/>
          <w:lang w:val="uz-Latn-UZ"/>
        </w:rPr>
        <w:t>34. Davlat organlari va tashkilotlari faoliyatining ochiqlik darajasi aniqlanadigan indikatorlar miqdoriga qarab “0” balldan “100” ballgacha baholanib, Ochiqlik indeksi “yashil”, “sariq” va “qizil” toifalarga ajratiladi.</w:t>
      </w:r>
    </w:p>
    <w:p w14:paraId="56CFEEC5" w14:textId="77777777" w:rsidR="00000000" w:rsidRDefault="00896C50">
      <w:pPr>
        <w:shd w:val="clear" w:color="auto" w:fill="FFFFFF"/>
        <w:ind w:firstLine="851"/>
        <w:jc w:val="both"/>
        <w:divId w:val="1163814327"/>
        <w:rPr>
          <w:rFonts w:eastAsia="Times New Roman"/>
          <w:color w:val="000000"/>
          <w:lang w:val="uz-Latn-UZ"/>
        </w:rPr>
      </w:pPr>
      <w:r>
        <w:rPr>
          <w:rFonts w:eastAsia="Times New Roman"/>
          <w:color w:val="000000"/>
          <w:lang w:val="uz-Latn-UZ"/>
        </w:rPr>
        <w:t>35. Indikatorlarni baholash natijal</w:t>
      </w:r>
      <w:r>
        <w:rPr>
          <w:rFonts w:eastAsia="Times New Roman"/>
          <w:color w:val="000000"/>
          <w:lang w:val="uz-Latn-UZ"/>
        </w:rPr>
        <w:t>ariga muvofiq, davlat organlari va tashkilotlari faoliyatining ochiqlik darajasi reyting bali boʻyicha:</w:t>
      </w:r>
    </w:p>
    <w:p w14:paraId="0207DBA1" w14:textId="77777777" w:rsidR="00000000" w:rsidRDefault="00896C50">
      <w:pPr>
        <w:shd w:val="clear" w:color="auto" w:fill="FFFFFF"/>
        <w:ind w:firstLine="851"/>
        <w:jc w:val="both"/>
        <w:divId w:val="882520399"/>
        <w:rPr>
          <w:rFonts w:eastAsia="Times New Roman"/>
          <w:color w:val="000000"/>
          <w:lang w:val="uz-Latn-UZ"/>
        </w:rPr>
      </w:pPr>
      <w:r>
        <w:rPr>
          <w:rFonts w:eastAsia="Times New Roman"/>
          <w:color w:val="000000"/>
          <w:lang w:val="uz-Latn-UZ"/>
        </w:rPr>
        <w:t>71 balldan 100 ballgacha boʻlganda — “yashil”;</w:t>
      </w:r>
    </w:p>
    <w:p w14:paraId="02815DB9" w14:textId="77777777" w:rsidR="00000000" w:rsidRDefault="00896C50">
      <w:pPr>
        <w:shd w:val="clear" w:color="auto" w:fill="FFFFFF"/>
        <w:ind w:firstLine="851"/>
        <w:jc w:val="both"/>
        <w:divId w:val="1036858227"/>
        <w:rPr>
          <w:rFonts w:eastAsia="Times New Roman"/>
          <w:color w:val="000000"/>
          <w:lang w:val="uz-Latn-UZ"/>
        </w:rPr>
      </w:pPr>
      <w:r>
        <w:rPr>
          <w:rFonts w:eastAsia="Times New Roman"/>
          <w:color w:val="000000"/>
          <w:lang w:val="uz-Latn-UZ"/>
        </w:rPr>
        <w:t>55 balldan 71 ballgacha boʻlganda — “sariq”;</w:t>
      </w:r>
    </w:p>
    <w:p w14:paraId="37F53875" w14:textId="77777777" w:rsidR="00000000" w:rsidRDefault="00896C50">
      <w:pPr>
        <w:shd w:val="clear" w:color="auto" w:fill="FFFFFF"/>
        <w:ind w:firstLine="851"/>
        <w:jc w:val="both"/>
        <w:divId w:val="1370494360"/>
        <w:rPr>
          <w:rFonts w:eastAsia="Times New Roman"/>
          <w:color w:val="000000"/>
          <w:lang w:val="uz-Latn-UZ"/>
        </w:rPr>
      </w:pPr>
      <w:r>
        <w:rPr>
          <w:rFonts w:eastAsia="Times New Roman"/>
          <w:color w:val="000000"/>
          <w:lang w:val="uz-Latn-UZ"/>
        </w:rPr>
        <w:t>55 balldan past boʻlganda — “qizil” deb topiladi.</w:t>
      </w:r>
    </w:p>
    <w:p w14:paraId="5583BE75" w14:textId="77777777" w:rsidR="00000000" w:rsidRDefault="00896C50">
      <w:pPr>
        <w:shd w:val="clear" w:color="auto" w:fill="FFFFFF"/>
        <w:ind w:firstLine="851"/>
        <w:jc w:val="both"/>
        <w:divId w:val="2092509594"/>
        <w:rPr>
          <w:rFonts w:eastAsia="Times New Roman"/>
          <w:color w:val="000000"/>
          <w:lang w:val="uz-Latn-UZ"/>
        </w:rPr>
      </w:pPr>
      <w:r>
        <w:rPr>
          <w:rFonts w:eastAsia="Times New Roman"/>
          <w:color w:val="000000"/>
          <w:lang w:val="uz-Latn-UZ"/>
        </w:rPr>
        <w:t>36. Bahola</w:t>
      </w:r>
      <w:r>
        <w:rPr>
          <w:rFonts w:eastAsia="Times New Roman"/>
          <w:color w:val="000000"/>
          <w:lang w:val="uz-Latn-UZ"/>
        </w:rPr>
        <w:t>sh indikatorlari boʻyicha ballar quyidagicha taqsimlanadi:</w:t>
      </w:r>
    </w:p>
    <w:p w14:paraId="3A2E7E86" w14:textId="77777777" w:rsidR="00000000" w:rsidRDefault="00896C50">
      <w:pPr>
        <w:shd w:val="clear" w:color="auto" w:fill="FFFFFF"/>
        <w:ind w:firstLine="851"/>
        <w:jc w:val="both"/>
        <w:divId w:val="146438387"/>
        <w:rPr>
          <w:rFonts w:eastAsia="Times New Roman"/>
          <w:color w:val="000000"/>
          <w:lang w:val="uz-Latn-UZ"/>
        </w:rPr>
      </w:pPr>
      <w:r>
        <w:rPr>
          <w:rFonts w:eastAsia="Times New Roman"/>
          <w:color w:val="000000"/>
          <w:lang w:val="uz-Latn-UZ"/>
        </w:rPr>
        <w:t>birinchi indikator — maksimal 20 ball;</w:t>
      </w:r>
    </w:p>
    <w:p w14:paraId="24B8A35D" w14:textId="77777777" w:rsidR="00000000" w:rsidRDefault="00896C50">
      <w:pPr>
        <w:shd w:val="clear" w:color="auto" w:fill="FFFFFF"/>
        <w:ind w:firstLine="851"/>
        <w:jc w:val="both"/>
        <w:divId w:val="720328589"/>
        <w:rPr>
          <w:rFonts w:eastAsia="Times New Roman"/>
          <w:color w:val="000000"/>
          <w:lang w:val="uz-Latn-UZ"/>
        </w:rPr>
      </w:pPr>
      <w:r>
        <w:rPr>
          <w:rFonts w:eastAsia="Times New Roman"/>
          <w:color w:val="000000"/>
          <w:lang w:val="uz-Latn-UZ"/>
        </w:rPr>
        <w:t>ikkinchi indikator — maksimal 20 ball;</w:t>
      </w:r>
    </w:p>
    <w:p w14:paraId="5A5FE19A" w14:textId="77777777" w:rsidR="00000000" w:rsidRDefault="00896C50">
      <w:pPr>
        <w:shd w:val="clear" w:color="auto" w:fill="FFFFFF"/>
        <w:ind w:firstLine="851"/>
        <w:jc w:val="both"/>
        <w:divId w:val="1526212892"/>
        <w:rPr>
          <w:rFonts w:eastAsia="Times New Roman"/>
          <w:color w:val="000000"/>
          <w:lang w:val="uz-Latn-UZ"/>
        </w:rPr>
      </w:pPr>
      <w:r>
        <w:rPr>
          <w:rFonts w:eastAsia="Times New Roman"/>
          <w:color w:val="000000"/>
          <w:lang w:val="uz-Latn-UZ"/>
        </w:rPr>
        <w:t>uchinchi indikator — maksimal 16 ball;</w:t>
      </w:r>
    </w:p>
    <w:p w14:paraId="2B5EC157" w14:textId="77777777" w:rsidR="00000000" w:rsidRDefault="00896C50">
      <w:pPr>
        <w:shd w:val="clear" w:color="auto" w:fill="FFFFFF"/>
        <w:ind w:firstLine="851"/>
        <w:jc w:val="both"/>
        <w:divId w:val="648443525"/>
        <w:rPr>
          <w:rFonts w:eastAsia="Times New Roman"/>
          <w:color w:val="000000"/>
          <w:lang w:val="uz-Latn-UZ"/>
        </w:rPr>
      </w:pPr>
      <w:r>
        <w:rPr>
          <w:rFonts w:eastAsia="Times New Roman"/>
          <w:color w:val="000000"/>
          <w:lang w:val="uz-Latn-UZ"/>
        </w:rPr>
        <w:t>toʻrtinchi indikator — maksimal 6 ball;</w:t>
      </w:r>
    </w:p>
    <w:p w14:paraId="6D2BEBC3" w14:textId="77777777" w:rsidR="00000000" w:rsidRDefault="00896C50">
      <w:pPr>
        <w:shd w:val="clear" w:color="auto" w:fill="FFFFFF"/>
        <w:ind w:firstLine="851"/>
        <w:jc w:val="both"/>
        <w:divId w:val="2107384878"/>
        <w:rPr>
          <w:rFonts w:eastAsia="Times New Roman"/>
          <w:color w:val="000000"/>
          <w:lang w:val="uz-Latn-UZ"/>
        </w:rPr>
      </w:pPr>
      <w:r>
        <w:rPr>
          <w:rFonts w:eastAsia="Times New Roman"/>
          <w:color w:val="000000"/>
          <w:lang w:val="uz-Latn-UZ"/>
        </w:rPr>
        <w:t>beshinchi indikator — maksimal 8 ball;</w:t>
      </w:r>
    </w:p>
    <w:p w14:paraId="49008AC8" w14:textId="77777777" w:rsidR="00000000" w:rsidRDefault="00896C50">
      <w:pPr>
        <w:shd w:val="clear" w:color="auto" w:fill="FFFFFF"/>
        <w:ind w:firstLine="851"/>
        <w:jc w:val="both"/>
        <w:divId w:val="52386283"/>
        <w:rPr>
          <w:rFonts w:eastAsia="Times New Roman"/>
          <w:color w:val="000000"/>
          <w:lang w:val="uz-Latn-UZ"/>
        </w:rPr>
      </w:pPr>
      <w:r>
        <w:rPr>
          <w:rFonts w:eastAsia="Times New Roman"/>
          <w:color w:val="000000"/>
          <w:lang w:val="uz-Latn-UZ"/>
        </w:rPr>
        <w:t>o</w:t>
      </w:r>
      <w:r>
        <w:rPr>
          <w:rFonts w:eastAsia="Times New Roman"/>
          <w:color w:val="000000"/>
          <w:lang w:val="uz-Latn-UZ"/>
        </w:rPr>
        <w:t>ltinchi indikator — maksimal 11 ball;</w:t>
      </w:r>
    </w:p>
    <w:p w14:paraId="34D8E6B6" w14:textId="77777777" w:rsidR="00000000" w:rsidRDefault="00896C50">
      <w:pPr>
        <w:shd w:val="clear" w:color="auto" w:fill="FFFFFF"/>
        <w:ind w:firstLine="851"/>
        <w:jc w:val="both"/>
        <w:divId w:val="813060259"/>
        <w:rPr>
          <w:rFonts w:eastAsia="Times New Roman"/>
          <w:color w:val="000000"/>
          <w:lang w:val="uz-Latn-UZ"/>
        </w:rPr>
      </w:pPr>
      <w:r>
        <w:rPr>
          <w:rFonts w:eastAsia="Times New Roman"/>
          <w:color w:val="000000"/>
          <w:lang w:val="uz-Latn-UZ"/>
        </w:rPr>
        <w:t>yettinchi indikator — maksimal 15 ball;</w:t>
      </w:r>
    </w:p>
    <w:p w14:paraId="0017959C" w14:textId="77777777" w:rsidR="00000000" w:rsidRDefault="00896C50">
      <w:pPr>
        <w:shd w:val="clear" w:color="auto" w:fill="FFFFFF"/>
        <w:ind w:firstLine="851"/>
        <w:jc w:val="both"/>
        <w:divId w:val="714349099"/>
        <w:rPr>
          <w:rFonts w:eastAsia="Times New Roman"/>
          <w:color w:val="000000"/>
          <w:lang w:val="uz-Latn-UZ"/>
        </w:rPr>
      </w:pPr>
      <w:r>
        <w:rPr>
          <w:rFonts w:eastAsia="Times New Roman"/>
          <w:color w:val="000000"/>
          <w:lang w:val="uz-Latn-UZ"/>
        </w:rPr>
        <w:t>sakkizinchi indikator — maksimal 4 ball.</w:t>
      </w:r>
    </w:p>
    <w:p w14:paraId="23D32BB5" w14:textId="77777777" w:rsidR="00000000" w:rsidRDefault="00896C50">
      <w:pPr>
        <w:shd w:val="clear" w:color="auto" w:fill="FFFFFF"/>
        <w:ind w:firstLine="851"/>
        <w:jc w:val="both"/>
        <w:divId w:val="29956460"/>
        <w:rPr>
          <w:rFonts w:eastAsia="Times New Roman"/>
          <w:i/>
          <w:iCs/>
          <w:color w:val="800000"/>
          <w:sz w:val="22"/>
          <w:szCs w:val="22"/>
          <w:lang w:val="uz-Latn-UZ"/>
        </w:rPr>
      </w:pPr>
      <w:r>
        <w:rPr>
          <w:rFonts w:eastAsia="Times New Roman"/>
          <w:i/>
          <w:iCs/>
          <w:color w:val="800000"/>
          <w:sz w:val="22"/>
          <w:szCs w:val="22"/>
          <w:lang w:val="uz-Latn-UZ"/>
        </w:rPr>
        <w:t xml:space="preserve">(36-band Oʻzbekiston Respublikasi Prezidentining 2025-yil 30-dekabrdagi PF-270-sonli </w:t>
      </w:r>
      <w:hyperlink r:id="rId20" w:anchor="-7975304"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774094C5" w14:textId="77777777" w:rsidR="00000000" w:rsidRDefault="00896C50">
      <w:pPr>
        <w:shd w:val="clear" w:color="auto" w:fill="FFFFFF"/>
        <w:ind w:firstLine="851"/>
        <w:jc w:val="both"/>
        <w:divId w:val="1124813626"/>
        <w:rPr>
          <w:rFonts w:eastAsia="Times New Roman"/>
          <w:color w:val="000000"/>
          <w:lang w:val="uz-Latn-UZ"/>
        </w:rPr>
      </w:pPr>
      <w:r>
        <w:rPr>
          <w:rFonts w:eastAsia="Times New Roman"/>
          <w:color w:val="000000"/>
          <w:lang w:val="uz-Latn-UZ"/>
        </w:rPr>
        <w:t xml:space="preserve">37. Yakuniy ball mazkur Metodikaning </w:t>
      </w:r>
      <w:hyperlink r:id="rId21" w:anchor="-6070108" w:history="1">
        <w:r>
          <w:rPr>
            <w:rFonts w:eastAsia="Times New Roman"/>
            <w:color w:val="008080"/>
            <w:lang w:val="uz-Latn-UZ"/>
          </w:rPr>
          <w:t xml:space="preserve">2-bobida </w:t>
        </w:r>
      </w:hyperlink>
      <w:r>
        <w:rPr>
          <w:rFonts w:eastAsia="Times New Roman"/>
          <w:color w:val="000000"/>
          <w:lang w:val="uz-Latn-UZ"/>
        </w:rPr>
        <w:t>koʻrsatilgan indikatorlardagi ballarni bir-biriga qoʻshish orqali aniqlanadi.</w:t>
      </w:r>
    </w:p>
    <w:p w14:paraId="03984521" w14:textId="77777777" w:rsidR="00000000" w:rsidRDefault="00896C50">
      <w:pPr>
        <w:shd w:val="clear" w:color="auto" w:fill="FFFFFF"/>
        <w:jc w:val="center"/>
        <w:divId w:val="489831540"/>
        <w:rPr>
          <w:rFonts w:eastAsia="Times New Roman"/>
          <w:b/>
          <w:bCs/>
          <w:color w:val="000080"/>
          <w:lang w:val="uz-Latn-UZ"/>
        </w:rPr>
      </w:pPr>
      <w:r>
        <w:rPr>
          <w:rFonts w:eastAsia="Times New Roman"/>
          <w:b/>
          <w:bCs/>
          <w:color w:val="000080"/>
          <w:lang w:val="uz-Latn-UZ"/>
        </w:rPr>
        <w:t>4-bob. Ochiqlik indeksini hisoblash natijalari boʻyicha amalga oshiriladigan chora-tadbirlar</w:t>
      </w:r>
    </w:p>
    <w:p w14:paraId="03A0A456" w14:textId="77777777" w:rsidR="00000000" w:rsidRDefault="00896C50">
      <w:pPr>
        <w:shd w:val="clear" w:color="auto" w:fill="FFFFFF"/>
        <w:ind w:firstLine="851"/>
        <w:jc w:val="both"/>
        <w:divId w:val="356543263"/>
        <w:rPr>
          <w:rFonts w:eastAsia="Times New Roman"/>
          <w:color w:val="000000"/>
          <w:lang w:val="uz-Latn-UZ"/>
        </w:rPr>
      </w:pPr>
      <w:r>
        <w:rPr>
          <w:rFonts w:eastAsia="Times New Roman"/>
          <w:color w:val="000000"/>
          <w:lang w:val="uz-Latn-UZ"/>
        </w:rPr>
        <w:t>38. Baholash komissiyasi bayoni bilan:</w:t>
      </w:r>
    </w:p>
    <w:p w14:paraId="44CD2433" w14:textId="77777777" w:rsidR="00000000" w:rsidRDefault="00896C50">
      <w:pPr>
        <w:shd w:val="clear" w:color="auto" w:fill="FFFFFF"/>
        <w:ind w:firstLine="851"/>
        <w:jc w:val="both"/>
        <w:divId w:val="829099970"/>
        <w:rPr>
          <w:rFonts w:eastAsia="Times New Roman"/>
          <w:color w:val="000000"/>
          <w:lang w:val="uz-Latn-UZ"/>
        </w:rPr>
      </w:pPr>
      <w:r>
        <w:rPr>
          <w:rFonts w:eastAsia="Times New Roman"/>
          <w:color w:val="000000"/>
          <w:lang w:val="uz-Latn-UZ"/>
        </w:rPr>
        <w:t>“yashil” toifadagi davlat organlari va tashkilotlarining ochiqlikni taʼminlash borasidagi ijobiy tajribasini ommaviy axborot</w:t>
      </w:r>
      <w:r>
        <w:rPr>
          <w:rFonts w:eastAsia="Times New Roman"/>
          <w:color w:val="000000"/>
          <w:lang w:val="uz-Latn-UZ"/>
        </w:rPr>
        <w:t xml:space="preserve"> vositalari orqali ommalashtirish chora-tadbirlari amalga oshiriladi;</w:t>
      </w:r>
    </w:p>
    <w:p w14:paraId="0CF291C5" w14:textId="77777777" w:rsidR="00000000" w:rsidRDefault="00896C50">
      <w:pPr>
        <w:shd w:val="clear" w:color="auto" w:fill="FFFFFF"/>
        <w:ind w:firstLine="851"/>
        <w:jc w:val="both"/>
        <w:divId w:val="215968582"/>
        <w:rPr>
          <w:rFonts w:eastAsia="Times New Roman"/>
          <w:color w:val="000000"/>
          <w:lang w:val="uz-Latn-UZ"/>
        </w:rPr>
      </w:pPr>
      <w:r>
        <w:rPr>
          <w:rFonts w:eastAsia="Times New Roman"/>
          <w:color w:val="000000"/>
          <w:lang w:val="uz-Latn-UZ"/>
        </w:rPr>
        <w:t>“yashil” toifadagi davlat organlari va tashkilotlarining masʼul xodimlarini budjet va qonunchilikda taqiqlanmagan boshqa manbalar hisobidan bir oylik lavozim maoshining 50 foizi miqdorid</w:t>
      </w:r>
      <w:r>
        <w:rPr>
          <w:rFonts w:eastAsia="Times New Roman"/>
          <w:color w:val="000000"/>
          <w:lang w:val="uz-Latn-UZ"/>
        </w:rPr>
        <w:t>a (bir martalik) ragʻbatlantirish boʻyicha taklif kiritib boriladi;</w:t>
      </w:r>
    </w:p>
    <w:p w14:paraId="50CEF2DB" w14:textId="77777777" w:rsidR="00000000" w:rsidRDefault="00896C50">
      <w:pPr>
        <w:shd w:val="clear" w:color="auto" w:fill="FFFFFF"/>
        <w:ind w:firstLine="851"/>
        <w:jc w:val="both"/>
        <w:divId w:val="360208612"/>
        <w:rPr>
          <w:rFonts w:eastAsia="Times New Roman"/>
          <w:color w:val="000000"/>
          <w:lang w:val="uz-Latn-UZ"/>
        </w:rPr>
      </w:pPr>
      <w:r>
        <w:rPr>
          <w:rFonts w:eastAsia="Times New Roman"/>
          <w:color w:val="000000"/>
          <w:lang w:val="uz-Latn-UZ"/>
        </w:rPr>
        <w:t>“sariq” toifadagi davlat organlari va tashkilotlarining ochiqlikni taʼminlash sohasidagi faoliyatini yanada yaxshilash boʻyicha tavsiyalar ishlab chiqish, ularni amalga oshirishda koʻmakla</w:t>
      </w:r>
      <w:r>
        <w:rPr>
          <w:rFonts w:eastAsia="Times New Roman"/>
          <w:color w:val="000000"/>
          <w:lang w:val="uz-Latn-UZ"/>
        </w:rPr>
        <w:t>shish va amaliy yordam berish choralari koʻriladi;</w:t>
      </w:r>
    </w:p>
    <w:p w14:paraId="2E478F8E" w14:textId="77777777" w:rsidR="00000000" w:rsidRDefault="00896C50">
      <w:pPr>
        <w:shd w:val="clear" w:color="auto" w:fill="FFFFFF"/>
        <w:ind w:firstLine="851"/>
        <w:jc w:val="both"/>
        <w:divId w:val="894393117"/>
        <w:rPr>
          <w:rFonts w:eastAsia="Times New Roman"/>
          <w:color w:val="000000"/>
          <w:lang w:val="uz-Latn-UZ"/>
        </w:rPr>
      </w:pPr>
      <w:r>
        <w:rPr>
          <w:rFonts w:eastAsia="Times New Roman"/>
          <w:color w:val="000000"/>
          <w:lang w:val="uz-Latn-UZ"/>
        </w:rPr>
        <w:t>“qizil” toifadagi davlat organlari va tashkilotlarining masʼul xodimlariga nisbatan qonunchilikda belgilangan tartibda intizomiy jazo chorasini qoʻllash haqida taklif kiritib boriladi;</w:t>
      </w:r>
    </w:p>
    <w:p w14:paraId="0A5B05D1" w14:textId="77777777" w:rsidR="00000000" w:rsidRDefault="00896C50">
      <w:pPr>
        <w:shd w:val="clear" w:color="auto" w:fill="FFFFFF"/>
        <w:ind w:firstLine="851"/>
        <w:jc w:val="both"/>
        <w:divId w:val="207911812"/>
        <w:rPr>
          <w:rFonts w:eastAsia="Times New Roman"/>
          <w:color w:val="000000"/>
          <w:lang w:val="uz-Latn-UZ"/>
        </w:rPr>
      </w:pPr>
      <w:r>
        <w:rPr>
          <w:rFonts w:eastAsia="Times New Roman"/>
          <w:color w:val="000000"/>
          <w:lang w:val="uz-Latn-UZ"/>
        </w:rPr>
        <w:t>ochiqlikni taʼminlas</w:t>
      </w:r>
      <w:r>
        <w:rPr>
          <w:rFonts w:eastAsia="Times New Roman"/>
          <w:color w:val="000000"/>
          <w:lang w:val="uz-Latn-UZ"/>
        </w:rPr>
        <w:t>hda tizimli ravishda yoʻl qoʻyilayotgan kamchiliklarni aniqlash, bartaraf etish hamda ularning ushbu yoʻnalishdagi faoliyatini yaxshilash boʻyicha chora-tadbirlar dasturi ishlab chiqiladi.</w:t>
      </w:r>
    </w:p>
    <w:p w14:paraId="60FAE47D" w14:textId="77777777" w:rsidR="00000000" w:rsidRDefault="00896C50">
      <w:pPr>
        <w:shd w:val="clear" w:color="auto" w:fill="FFFFFF"/>
        <w:jc w:val="center"/>
        <w:divId w:val="542376031"/>
        <w:rPr>
          <w:rFonts w:eastAsia="Times New Roman"/>
          <w:b/>
          <w:bCs/>
          <w:color w:val="000080"/>
          <w:lang w:val="uz-Latn-UZ"/>
        </w:rPr>
      </w:pPr>
      <w:r>
        <w:rPr>
          <w:rFonts w:eastAsia="Times New Roman"/>
          <w:b/>
          <w:bCs/>
          <w:color w:val="000080"/>
          <w:lang w:val="uz-Latn-UZ"/>
        </w:rPr>
        <w:t>5-bob. Yakunlovchi qoida</w:t>
      </w:r>
    </w:p>
    <w:p w14:paraId="141C66C8" w14:textId="77777777" w:rsidR="00000000" w:rsidRDefault="00896C50">
      <w:pPr>
        <w:shd w:val="clear" w:color="auto" w:fill="FFFFFF"/>
        <w:ind w:firstLine="851"/>
        <w:jc w:val="both"/>
        <w:divId w:val="1308438310"/>
        <w:rPr>
          <w:rFonts w:eastAsia="Times New Roman"/>
          <w:color w:val="000000"/>
          <w:lang w:val="uz-Latn-UZ"/>
        </w:rPr>
      </w:pPr>
      <w:r>
        <w:rPr>
          <w:rFonts w:eastAsia="Times New Roman"/>
          <w:color w:val="000000"/>
          <w:lang w:val="uz-Latn-UZ"/>
        </w:rPr>
        <w:t>39. Ushbu Metodika talablarini buzgan aybd</w:t>
      </w:r>
      <w:r>
        <w:rPr>
          <w:rFonts w:eastAsia="Times New Roman"/>
          <w:color w:val="000000"/>
          <w:lang w:val="uz-Latn-UZ"/>
        </w:rPr>
        <w:t>or shaxslar belgilangan tartibda javobgar boʻladi.</w:t>
      </w:r>
    </w:p>
    <w:p w14:paraId="209FB231" w14:textId="77777777" w:rsidR="00000000" w:rsidRDefault="00896C50">
      <w:pPr>
        <w:shd w:val="clear" w:color="auto" w:fill="FFFFFF"/>
        <w:jc w:val="center"/>
        <w:divId w:val="1318610081"/>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22" w:anchor="-6070084" w:history="1">
        <w:r>
          <w:rPr>
            <w:rFonts w:eastAsia="Times New Roman"/>
            <w:color w:val="008080"/>
            <w:sz w:val="22"/>
            <w:szCs w:val="22"/>
            <w:lang w:val="uz-Latn-UZ"/>
          </w:rPr>
          <w:t>metodikaga</w:t>
        </w:r>
      </w:hyperlink>
      <w:r>
        <w:rPr>
          <w:rFonts w:eastAsia="Times New Roman"/>
          <w:color w:val="000080"/>
          <w:sz w:val="22"/>
          <w:szCs w:val="22"/>
          <w:lang w:val="uz-Latn-UZ"/>
        </w:rPr>
        <w:br/>
        <w:t>1-ILOVA</w:t>
      </w:r>
    </w:p>
    <w:p w14:paraId="2983C9BC" w14:textId="77777777" w:rsidR="00000000" w:rsidRDefault="00896C50">
      <w:pPr>
        <w:shd w:val="clear" w:color="auto" w:fill="FFFFFF"/>
        <w:jc w:val="center"/>
        <w:divId w:val="1259751870"/>
        <w:rPr>
          <w:rFonts w:eastAsia="Times New Roman"/>
          <w:b/>
          <w:bCs/>
          <w:color w:val="000080"/>
          <w:lang w:val="uz-Latn-UZ"/>
        </w:rPr>
      </w:pPr>
      <w:r>
        <w:rPr>
          <w:rFonts w:eastAsia="Times New Roman"/>
          <w:b/>
          <w:bCs/>
          <w:color w:val="000080"/>
          <w:lang w:val="uz-Latn-UZ"/>
        </w:rPr>
        <w:t>Davlat organlari va tashkilo</w:t>
      </w:r>
      <w:r>
        <w:rPr>
          <w:rFonts w:eastAsia="Times New Roman"/>
          <w:b/>
          <w:bCs/>
          <w:color w:val="000080"/>
          <w:lang w:val="uz-Latn-UZ"/>
        </w:rPr>
        <w:t>tlarida ochiqlikni taʼminlashga masʼul boʻlgan xodimlar faoliyatining samaradorligini</w:t>
      </w:r>
    </w:p>
    <w:p w14:paraId="3FDEF329" w14:textId="77777777" w:rsidR="00000000" w:rsidRDefault="00896C50">
      <w:pPr>
        <w:shd w:val="clear" w:color="auto" w:fill="FFFFFF"/>
        <w:jc w:val="center"/>
        <w:divId w:val="760839008"/>
        <w:rPr>
          <w:rFonts w:eastAsia="Times New Roman"/>
          <w:caps/>
          <w:color w:val="000080"/>
          <w:lang w:val="uz-Latn-UZ"/>
        </w:rPr>
      </w:pPr>
      <w:r>
        <w:rPr>
          <w:rFonts w:eastAsia="Times New Roman"/>
          <w:caps/>
          <w:color w:val="000080"/>
          <w:lang w:val="uz-Latn-UZ"/>
        </w:rPr>
        <w:t>BAHOLASH MEZONLARI</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81"/>
        <w:gridCol w:w="6255"/>
        <w:gridCol w:w="866"/>
        <w:gridCol w:w="2021"/>
      </w:tblGrid>
      <w:tr w:rsidR="00000000" w14:paraId="3FFD5659" w14:textId="77777777">
        <w:trPr>
          <w:divId w:val="1507209976"/>
          <w:trHeight w:val="15"/>
        </w:trPr>
        <w:tc>
          <w:tcPr>
            <w:tcW w:w="2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72338C5" w14:textId="77777777" w:rsidR="00000000" w:rsidRDefault="00896C50">
            <w:pPr>
              <w:jc w:val="center"/>
            </w:pPr>
            <w:r>
              <w:rPr>
                <w:b/>
                <w:bCs/>
              </w:rPr>
              <w:t>T/</w:t>
            </w:r>
            <w:r>
              <w:rPr>
                <w:b/>
                <w:bCs/>
              </w:rPr>
              <w:t>r</w:t>
            </w:r>
          </w:p>
        </w:tc>
        <w:tc>
          <w:tcPr>
            <w:tcW w:w="32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D45C557" w14:textId="77777777" w:rsidR="00000000" w:rsidRDefault="00896C50">
            <w:pPr>
              <w:jc w:val="center"/>
            </w:pPr>
            <w:r>
              <w:rPr>
                <w:b/>
                <w:bCs/>
              </w:rPr>
              <w:t>Baholash mezonlar</w:t>
            </w:r>
            <w:r>
              <w:rPr>
                <w:b/>
                <w:bCs/>
              </w:rPr>
              <w:t>i</w:t>
            </w:r>
          </w:p>
        </w:tc>
        <w:tc>
          <w:tcPr>
            <w:tcW w:w="4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8B08A67" w14:textId="77777777" w:rsidR="00000000" w:rsidRDefault="00896C50">
            <w:pPr>
              <w:jc w:val="center"/>
            </w:pPr>
            <w:r>
              <w:rPr>
                <w:b/>
                <w:bCs/>
              </w:rPr>
              <w:t>Balla</w:t>
            </w:r>
            <w:r>
              <w:rPr>
                <w:b/>
                <w:bCs/>
              </w:rPr>
              <w:t>r</w:t>
            </w:r>
          </w:p>
        </w:tc>
        <w:tc>
          <w:tcPr>
            <w:tcW w:w="9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BA4531" w14:textId="77777777" w:rsidR="00000000" w:rsidRDefault="00896C50">
            <w:pPr>
              <w:jc w:val="center"/>
            </w:pPr>
            <w:r>
              <w:rPr>
                <w:b/>
                <w:bCs/>
              </w:rPr>
              <w:t>Toʻplangan bal</w:t>
            </w:r>
            <w:r>
              <w:rPr>
                <w:b/>
                <w:bCs/>
              </w:rPr>
              <w:t>l</w:t>
            </w:r>
          </w:p>
        </w:tc>
      </w:tr>
      <w:tr w:rsidR="00000000" w14:paraId="521855BF" w14:textId="77777777">
        <w:trPr>
          <w:divId w:val="1507209976"/>
          <w:trHeight w:val="15"/>
        </w:trPr>
        <w:tc>
          <w:tcPr>
            <w:tcW w:w="2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E65D62" w14:textId="77777777" w:rsidR="00000000" w:rsidRDefault="00896C50">
            <w:pPr>
              <w:jc w:val="center"/>
            </w:pPr>
            <w:r>
              <w:rPr>
                <w:b/>
                <w:bCs/>
              </w:rPr>
              <w:t>1</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4997CA0" w14:textId="77777777" w:rsidR="00000000" w:rsidRDefault="00896C50">
            <w:pPr>
              <w:jc w:val="center"/>
            </w:pPr>
            <w:r>
              <w:rPr>
                <w:b/>
                <w:bCs/>
              </w:rPr>
              <w:t>2</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4EE210" w14:textId="77777777" w:rsidR="00000000" w:rsidRDefault="00896C50">
            <w:pPr>
              <w:jc w:val="center"/>
            </w:pPr>
            <w:r>
              <w:rPr>
                <w:b/>
                <w:bCs/>
              </w:rPr>
              <w:t>3</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04354C9" w14:textId="77777777" w:rsidR="00000000" w:rsidRDefault="00896C50">
            <w:pPr>
              <w:jc w:val="center"/>
            </w:pPr>
            <w:r>
              <w:rPr>
                <w:b/>
                <w:bCs/>
              </w:rPr>
              <w:t>4</w:t>
            </w:r>
          </w:p>
        </w:tc>
      </w:tr>
      <w:tr w:rsidR="00000000" w14:paraId="77CD16AE"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9E591B" w14:textId="77777777" w:rsidR="00000000" w:rsidRDefault="00896C50">
            <w:pPr>
              <w:jc w:val="center"/>
            </w:pPr>
            <w:r>
              <w:rPr>
                <w:b/>
                <w:bCs/>
              </w:rPr>
              <w:t xml:space="preserve">Matbuot anjumanlari, brifinglar, press-turlar, taqdimotlar hamda boshqa tadbirlar </w:t>
            </w:r>
            <w:r>
              <w:t>(tadbirlar)</w:t>
            </w:r>
            <w:r>
              <w:rPr>
                <w:b/>
                <w:bCs/>
              </w:rPr>
              <w:t xml:space="preserve"> son</w:t>
            </w:r>
            <w:r>
              <w:rPr>
                <w:b/>
                <w:bCs/>
              </w:rPr>
              <w:t>i</w:t>
            </w:r>
          </w:p>
        </w:tc>
      </w:tr>
      <w:tr w:rsidR="00000000" w14:paraId="471C5613"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11EC020E" w14:textId="77777777" w:rsidR="00000000" w:rsidRDefault="00896C50">
            <w:pPr>
              <w:jc w:val="center"/>
            </w:pPr>
            <w:r>
              <w:t>1</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6179BD8" w14:textId="77777777" w:rsidR="00000000" w:rsidRDefault="00896C50">
            <w:r>
              <w:t>6 va undan ortiq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C26F41"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832FCE3" w14:textId="77777777" w:rsidR="00000000" w:rsidRDefault="00896C50">
            <w:pPr>
              <w:jc w:val="center"/>
            </w:pPr>
          </w:p>
        </w:tc>
      </w:tr>
      <w:tr w:rsidR="00000000" w14:paraId="43E5167A"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51EE6ED"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D8DEBA3" w14:textId="77777777" w:rsidR="00000000" w:rsidRDefault="00896C50">
            <w:r>
              <w:t>5 ta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895A861"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606954BF" w14:textId="77777777" w:rsidR="00000000" w:rsidRDefault="00896C50"/>
        </w:tc>
      </w:tr>
      <w:tr w:rsidR="00000000" w14:paraId="085DEF0B"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69C2029"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8A9690" w14:textId="77777777" w:rsidR="00000000" w:rsidRDefault="00896C50">
            <w:r>
              <w:t>4 ta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5BF1210" w14:textId="77777777" w:rsidR="00000000" w:rsidRDefault="00896C50">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1E24E47A" w14:textId="77777777" w:rsidR="00000000" w:rsidRDefault="00896C50"/>
        </w:tc>
      </w:tr>
      <w:tr w:rsidR="00000000" w14:paraId="780A20D9"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6A840DB"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CCCC74" w14:textId="77777777" w:rsidR="00000000" w:rsidRDefault="00896C50">
            <w:r>
              <w:t>3 ta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ECC4F22" w14:textId="77777777" w:rsidR="00000000" w:rsidRDefault="00896C50">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7F04D91D" w14:textId="77777777" w:rsidR="00000000" w:rsidRDefault="00896C50"/>
        </w:tc>
      </w:tr>
      <w:tr w:rsidR="00000000" w14:paraId="710D4CA3"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79B13A7"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4DBA05" w14:textId="77777777" w:rsidR="00000000" w:rsidRDefault="00896C50">
            <w:r>
              <w:t>2 va undan kam tadbi</w:t>
            </w:r>
            <w:r>
              <w:t>r</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7E62F2D"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04ACB7A1" w14:textId="77777777" w:rsidR="00000000" w:rsidRDefault="00896C50"/>
        </w:tc>
      </w:tr>
      <w:tr w:rsidR="00000000" w14:paraId="4F561545"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6420F6A" w14:textId="77777777" w:rsidR="00000000" w:rsidRDefault="00896C50">
            <w:pPr>
              <w:jc w:val="center"/>
            </w:pPr>
            <w:r>
              <w:rPr>
                <w:b/>
                <w:bCs/>
              </w:rPr>
              <w:t>Ijtimoiy tarmoqlarda onlayn translyatsiyalar son</w:t>
            </w:r>
            <w:r>
              <w:rPr>
                <w:b/>
                <w:bCs/>
              </w:rPr>
              <w:t>i</w:t>
            </w:r>
          </w:p>
        </w:tc>
      </w:tr>
      <w:tr w:rsidR="00000000" w14:paraId="77663308"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347AE803" w14:textId="77777777" w:rsidR="00000000" w:rsidRDefault="00896C50">
            <w:pPr>
              <w:jc w:val="center"/>
            </w:pPr>
            <w:r>
              <w:t>2</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A237CCD" w14:textId="77777777" w:rsidR="00000000" w:rsidRDefault="00896C50">
            <w:r>
              <w:t>6 va undan ortiq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77A9C6"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B900F2" w14:textId="77777777" w:rsidR="00000000" w:rsidRDefault="00896C50">
            <w:pPr>
              <w:jc w:val="center"/>
            </w:pPr>
          </w:p>
        </w:tc>
      </w:tr>
      <w:tr w:rsidR="00000000" w14:paraId="7A4C9DAE"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6C0A222"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718BF4E" w14:textId="77777777" w:rsidR="00000000" w:rsidRDefault="00896C50">
            <w:r>
              <w:t>5 ta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B6FDBB8"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2D4CE727" w14:textId="77777777" w:rsidR="00000000" w:rsidRDefault="00896C50"/>
        </w:tc>
      </w:tr>
      <w:tr w:rsidR="00000000" w14:paraId="21DD31F6"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84A063B"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DE0688" w14:textId="77777777" w:rsidR="00000000" w:rsidRDefault="00896C50">
            <w:r>
              <w:t>4 ta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2AD8E56" w14:textId="77777777" w:rsidR="00000000" w:rsidRDefault="00896C50">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473A47B1" w14:textId="77777777" w:rsidR="00000000" w:rsidRDefault="00896C50"/>
        </w:tc>
      </w:tr>
      <w:tr w:rsidR="00000000" w14:paraId="559D1DD1"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DD269FB"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C38A430" w14:textId="77777777" w:rsidR="00000000" w:rsidRDefault="00896C50">
            <w:r>
              <w:t>3 ta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3FFB5C2" w14:textId="77777777" w:rsidR="00000000" w:rsidRDefault="00896C50">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73EC91AA" w14:textId="77777777" w:rsidR="00000000" w:rsidRDefault="00896C50"/>
        </w:tc>
      </w:tr>
      <w:tr w:rsidR="00000000" w14:paraId="7F8EA387"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78DCCE5"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5FA2B3B" w14:textId="77777777" w:rsidR="00000000" w:rsidRDefault="00896C50">
            <w:r>
              <w:t>2 va undan kam onlayn translyatsiy</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9595F8F"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04B3C4B9" w14:textId="77777777" w:rsidR="00000000" w:rsidRDefault="00896C50"/>
        </w:tc>
      </w:tr>
      <w:tr w:rsidR="00000000" w14:paraId="7576A11E"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E246656" w14:textId="77777777" w:rsidR="00000000" w:rsidRDefault="00896C50">
            <w:pPr>
              <w:jc w:val="center"/>
            </w:pPr>
            <w:r>
              <w:rPr>
                <w:b/>
                <w:bCs/>
              </w:rPr>
              <w:t>Matbuot anjumanlari, brifinglar va boshqa tadbirlarda rahbarlarning ishtirok</w:t>
            </w:r>
            <w:r>
              <w:rPr>
                <w:b/>
                <w:bCs/>
              </w:rPr>
              <w:t>i</w:t>
            </w:r>
          </w:p>
        </w:tc>
      </w:tr>
      <w:tr w:rsidR="00000000" w14:paraId="5DAB67FC"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630FFEB9" w14:textId="77777777" w:rsidR="00000000" w:rsidRDefault="00896C50">
            <w:pPr>
              <w:jc w:val="center"/>
            </w:pPr>
            <w:r>
              <w:t>3</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ABDEBD" w14:textId="77777777" w:rsidR="00000000" w:rsidRDefault="00896C50">
            <w:r>
              <w:t>rahbar ishtirok ets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78CE935"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3DB4324" w14:textId="77777777" w:rsidR="00000000" w:rsidRDefault="00896C50">
            <w:pPr>
              <w:jc w:val="center"/>
            </w:pPr>
          </w:p>
        </w:tc>
      </w:tr>
      <w:tr w:rsidR="00000000" w14:paraId="4B2CFDC9"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3C11953"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F53268" w14:textId="77777777" w:rsidR="00000000" w:rsidRDefault="00896C50">
            <w:r>
              <w:t>rahbarning birinchi oʻrinbosari ishtirok ets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69BB4E4"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7E778B6E" w14:textId="77777777" w:rsidR="00000000" w:rsidRDefault="00896C50"/>
        </w:tc>
      </w:tr>
      <w:tr w:rsidR="00000000" w14:paraId="523C275A"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810E78E"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B8FFCC3" w14:textId="77777777" w:rsidR="00000000" w:rsidRDefault="00896C50">
            <w:r>
              <w:t>rahbarning oʻrinbosari ishtirok ets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DE0BE4D" w14:textId="77777777" w:rsidR="00000000" w:rsidRDefault="00896C50">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71F1544E" w14:textId="77777777" w:rsidR="00000000" w:rsidRDefault="00896C50"/>
        </w:tc>
      </w:tr>
      <w:tr w:rsidR="00000000" w14:paraId="35CFA878"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8BE7AA4"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73C256" w14:textId="77777777" w:rsidR="00000000" w:rsidRDefault="00896C50">
            <w:r>
              <w:t>rahbarlar ishtirok etmas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9F3587F"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3796F8B2" w14:textId="77777777" w:rsidR="00000000" w:rsidRDefault="00896C50"/>
        </w:tc>
      </w:tr>
      <w:tr w:rsidR="00000000" w14:paraId="7E08C73C"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7EDB55" w14:textId="77777777" w:rsidR="00000000" w:rsidRDefault="00896C50">
            <w:pPr>
              <w:jc w:val="center"/>
            </w:pPr>
            <w:r>
              <w:rPr>
                <w:b/>
                <w:bCs/>
              </w:rPr>
              <w:t>Axborotni yetkazib berish shakl</w:t>
            </w:r>
            <w:r>
              <w:rPr>
                <w:b/>
                <w:bCs/>
              </w:rPr>
              <w:t>i</w:t>
            </w:r>
          </w:p>
          <w:p w14:paraId="6FB1409D" w14:textId="77777777" w:rsidR="00000000" w:rsidRDefault="00896C50">
            <w:pPr>
              <w:jc w:val="center"/>
            </w:pPr>
            <w:r>
              <w:t>(har oyda kamida bir marta</w:t>
            </w:r>
            <w:r>
              <w:t>)</w:t>
            </w:r>
          </w:p>
        </w:tc>
      </w:tr>
      <w:tr w:rsidR="00000000" w14:paraId="70305C0C"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31D040E8" w14:textId="77777777" w:rsidR="00000000" w:rsidRDefault="00896C50">
            <w:pPr>
              <w:jc w:val="center"/>
            </w:pPr>
            <w:r>
              <w:t>4</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D56E4B7" w14:textId="77777777" w:rsidR="00000000" w:rsidRDefault="00896C50">
            <w:r>
              <w:t>infografika tarzid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991118E"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D5B3C98" w14:textId="77777777" w:rsidR="00000000" w:rsidRDefault="00896C50">
            <w:pPr>
              <w:jc w:val="center"/>
            </w:pPr>
          </w:p>
        </w:tc>
      </w:tr>
      <w:tr w:rsidR="00000000" w14:paraId="0A18EC56"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0A48277B"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D1F5B8D" w14:textId="77777777" w:rsidR="00000000" w:rsidRDefault="00896C50">
            <w:r>
              <w:t>foto, video shaklid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707D6BD"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52C5D212" w14:textId="77777777" w:rsidR="00000000" w:rsidRDefault="00896C50"/>
        </w:tc>
      </w:tr>
      <w:tr w:rsidR="00000000" w14:paraId="044F1054"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92F5304"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790AE00" w14:textId="77777777" w:rsidR="00000000" w:rsidRDefault="00896C50">
            <w:r>
              <w:t>matn shaklid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6FFF0D" w14:textId="77777777" w:rsidR="00000000" w:rsidRDefault="00896C50">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079899C0" w14:textId="77777777" w:rsidR="00000000" w:rsidRDefault="00896C50"/>
        </w:tc>
      </w:tr>
      <w:tr w:rsidR="00000000" w14:paraId="399A0A28"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832151E"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4611F59" w14:textId="77777777" w:rsidR="00000000" w:rsidRDefault="00896C50">
            <w:r>
              <w:t>axborot eʼlon qilinmas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CFC9868"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016FD063" w14:textId="77777777" w:rsidR="00000000" w:rsidRDefault="00896C50"/>
        </w:tc>
      </w:tr>
      <w:tr w:rsidR="00000000" w14:paraId="24CD9D5E"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584701B" w14:textId="77777777" w:rsidR="00000000" w:rsidRDefault="00896C50">
            <w:pPr>
              <w:jc w:val="center"/>
            </w:pPr>
            <w:r>
              <w:rPr>
                <w:b/>
                <w:bCs/>
              </w:rPr>
              <w:t>Axborotning qamrov</w:t>
            </w:r>
            <w:r>
              <w:rPr>
                <w:b/>
                <w:bCs/>
              </w:rPr>
              <w:t>i</w:t>
            </w:r>
          </w:p>
        </w:tc>
      </w:tr>
      <w:tr w:rsidR="00000000" w14:paraId="678E530C"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7F1AE5A7" w14:textId="77777777" w:rsidR="00000000" w:rsidRDefault="00896C50">
            <w:pPr>
              <w:jc w:val="center"/>
            </w:pPr>
            <w:r>
              <w:t>5</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E934F3" w14:textId="77777777" w:rsidR="00000000" w:rsidRDefault="00896C50">
            <w:r>
              <w:t>radio, televideniye, gazeta, ijtimoiy tarmoqlar, messenjerlar va veb-saytda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EA11CBB"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5D7EC3B" w14:textId="77777777" w:rsidR="00000000" w:rsidRDefault="00896C50">
            <w:pPr>
              <w:jc w:val="center"/>
            </w:pPr>
          </w:p>
        </w:tc>
      </w:tr>
      <w:tr w:rsidR="00000000" w14:paraId="6440CD5F"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A14D55D"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C4A411A" w14:textId="77777777" w:rsidR="00000000" w:rsidRDefault="00896C50">
            <w:r>
              <w:t>faqat ijtimoiy tarmoqlar, messenjerlar va veb-saytda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B066FF"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456C3BD9" w14:textId="77777777" w:rsidR="00000000" w:rsidRDefault="00896C50"/>
        </w:tc>
      </w:tr>
      <w:tr w:rsidR="00000000" w14:paraId="19B3A1B1"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251391AD"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AC85D5B" w14:textId="77777777" w:rsidR="00000000" w:rsidRDefault="00896C50">
            <w:r>
              <w:t>faqat radio, televideniye va gazetada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3B25F25" w14:textId="77777777" w:rsidR="00000000" w:rsidRDefault="00896C50">
            <w:pPr>
              <w:jc w:val="center"/>
            </w:pPr>
            <w:r>
              <w:t>1</w:t>
            </w:r>
            <w:r>
              <w:t>6</w:t>
            </w:r>
          </w:p>
        </w:tc>
        <w:tc>
          <w:tcPr>
            <w:tcW w:w="0" w:type="auto"/>
            <w:vMerge/>
            <w:tcBorders>
              <w:top w:val="nil"/>
              <w:left w:val="nil"/>
              <w:bottom w:val="single" w:sz="6" w:space="0" w:color="000000"/>
              <w:right w:val="single" w:sz="6" w:space="0" w:color="000000"/>
            </w:tcBorders>
            <w:shd w:val="clear" w:color="auto" w:fill="FFFFFF"/>
            <w:vAlign w:val="center"/>
            <w:hideMark/>
          </w:tcPr>
          <w:p w14:paraId="1CF90EA5" w14:textId="77777777" w:rsidR="00000000" w:rsidRDefault="00896C50"/>
        </w:tc>
      </w:tr>
      <w:tr w:rsidR="00000000" w14:paraId="3C2AC944"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B4EBD4C"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6C0D6B7" w14:textId="77777777" w:rsidR="00000000" w:rsidRDefault="00896C50">
            <w:r>
              <w:t>radio, televideniye, gazeta, ijtimoiy tarmoqlar, messenjerlar yoki veb-saytda eʼlon qilinish</w:t>
            </w:r>
            <w: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EF9F69C" w14:textId="77777777" w:rsidR="00000000" w:rsidRDefault="00896C50">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76768720" w14:textId="77777777" w:rsidR="00000000" w:rsidRDefault="00896C50"/>
        </w:tc>
      </w:tr>
      <w:tr w:rsidR="00000000" w14:paraId="3BD4E7F2"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0780C3F"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87A9EDC" w14:textId="77777777" w:rsidR="00000000" w:rsidRDefault="00896C50">
            <w:r>
              <w:t>axborot eʼlon qilinma</w:t>
            </w:r>
            <w:r>
              <w:t>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2D2CD3"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771D5864" w14:textId="77777777" w:rsidR="00000000" w:rsidRDefault="00896C50"/>
        </w:tc>
      </w:tr>
      <w:tr w:rsidR="00000000" w14:paraId="4745EE52"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D303CE" w14:textId="77777777" w:rsidR="00000000" w:rsidRDefault="00896C50">
            <w:pPr>
              <w:jc w:val="center"/>
            </w:pPr>
            <w:r>
              <w:rPr>
                <w:b/>
                <w:bCs/>
              </w:rPr>
              <w:t>Sohaga oid muammolarni yoritis</w:t>
            </w:r>
            <w:r>
              <w:rPr>
                <w:b/>
                <w:bCs/>
              </w:rPr>
              <w:t>h</w:t>
            </w:r>
          </w:p>
        </w:tc>
      </w:tr>
      <w:tr w:rsidR="00000000" w14:paraId="5D7728E6"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60D49CA0" w14:textId="77777777" w:rsidR="00000000" w:rsidRDefault="00896C50">
            <w:pPr>
              <w:jc w:val="center"/>
            </w:pPr>
            <w:r>
              <w:t>6</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78981FC" w14:textId="77777777" w:rsidR="00000000" w:rsidRDefault="00896C50">
            <w:r>
              <w:t>birinchi manba sifatida yoritis</w:t>
            </w:r>
            <w:r>
              <w:t>h</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4C94E9"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1F98BDC" w14:textId="77777777" w:rsidR="00000000" w:rsidRDefault="00896C50">
            <w:pPr>
              <w:jc w:val="center"/>
            </w:pPr>
          </w:p>
        </w:tc>
      </w:tr>
      <w:tr w:rsidR="00000000" w14:paraId="6BAC118D"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F68DF51"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54BF627" w14:textId="77777777" w:rsidR="00000000" w:rsidRDefault="00896C50">
            <w:r>
              <w:t>eʼlon qilingan tanqidiy materialga munosabat bildiris</w:t>
            </w:r>
            <w:r>
              <w:t>h</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2EF3D6" w14:textId="77777777" w:rsidR="00000000" w:rsidRDefault="00896C50">
            <w:pPr>
              <w:jc w:val="center"/>
            </w:pPr>
            <w:r>
              <w:t>1</w:t>
            </w:r>
            <w:r>
              <w:t>5</w:t>
            </w:r>
          </w:p>
        </w:tc>
        <w:tc>
          <w:tcPr>
            <w:tcW w:w="0" w:type="auto"/>
            <w:vMerge/>
            <w:tcBorders>
              <w:top w:val="nil"/>
              <w:left w:val="nil"/>
              <w:bottom w:val="single" w:sz="6" w:space="0" w:color="000000"/>
              <w:right w:val="single" w:sz="6" w:space="0" w:color="000000"/>
            </w:tcBorders>
            <w:shd w:val="clear" w:color="auto" w:fill="FFFFFF"/>
            <w:vAlign w:val="center"/>
            <w:hideMark/>
          </w:tcPr>
          <w:p w14:paraId="2A4D1F07" w14:textId="77777777" w:rsidR="00000000" w:rsidRDefault="00896C50"/>
        </w:tc>
      </w:tr>
      <w:tr w:rsidR="00000000" w14:paraId="0DB7207D"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32A4F66"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934DB97" w14:textId="77777777" w:rsidR="00000000" w:rsidRDefault="00896C50">
            <w:r>
              <w:t>birinchi manba sifatida yoritmasa yoki eʼlon qilingan tanqidiy materialga munosabat bildirmas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BD8FA0A"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1DFCFE5E" w14:textId="77777777" w:rsidR="00000000" w:rsidRDefault="00896C50"/>
        </w:tc>
      </w:tr>
      <w:tr w:rsidR="00000000" w14:paraId="755C02E5"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6601B3" w14:textId="77777777" w:rsidR="00000000" w:rsidRDefault="00896C50">
            <w:pPr>
              <w:jc w:val="center"/>
            </w:pPr>
            <w:r>
              <w:rPr>
                <w:b/>
                <w:bCs/>
              </w:rPr>
              <w:t>Tanqidiy materiallarga munosabat bildirishning tezkorlig</w:t>
            </w:r>
            <w:r>
              <w:rPr>
                <w:b/>
                <w:bCs/>
              </w:rPr>
              <w:t>i</w:t>
            </w:r>
          </w:p>
        </w:tc>
      </w:tr>
      <w:tr w:rsidR="00000000" w14:paraId="63DA216E"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65E80758" w14:textId="77777777" w:rsidR="00000000" w:rsidRDefault="00896C50">
            <w:pPr>
              <w:jc w:val="center"/>
            </w:pPr>
            <w:r>
              <w:t>7</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16EBA6D" w14:textId="77777777" w:rsidR="00000000" w:rsidRDefault="00896C50">
            <w:r>
              <w:t>tanqidiy material eʼlon qilingan vaqtdan boshlab 5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FF299F3"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08DB83" w14:textId="77777777" w:rsidR="00000000" w:rsidRDefault="00896C50">
            <w:pPr>
              <w:jc w:val="center"/>
            </w:pPr>
          </w:p>
        </w:tc>
      </w:tr>
      <w:tr w:rsidR="00000000" w14:paraId="52884FDB"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2416814"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242AF6A" w14:textId="77777777" w:rsidR="00000000" w:rsidRDefault="00896C50">
            <w:r>
              <w:t>tanqidiy material eʼlon qilingan vaqtdan boshlab 12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35061C8"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2DC3FB31" w14:textId="77777777" w:rsidR="00000000" w:rsidRDefault="00896C50"/>
        </w:tc>
      </w:tr>
      <w:tr w:rsidR="00000000" w14:paraId="669351DD"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26C6238"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300DA22" w14:textId="77777777" w:rsidR="00000000" w:rsidRDefault="00896C50">
            <w:r>
              <w:t>tanqidiy material eʼlon qilingan vaqtdan boshlab 24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2BD1161" w14:textId="77777777" w:rsidR="00000000" w:rsidRDefault="00896C50">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5A50BDEF" w14:textId="77777777" w:rsidR="00000000" w:rsidRDefault="00896C50"/>
        </w:tc>
      </w:tr>
      <w:tr w:rsidR="00000000" w14:paraId="4326FBA2"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3CB87589"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B81D1FA" w14:textId="77777777" w:rsidR="00000000" w:rsidRDefault="00896C50">
            <w:r>
              <w:t>tanqidiy material eʼlon qilingan vaqtdan boshla</w:t>
            </w:r>
            <w:r>
              <w:t>b 24 soatdan keyi</w:t>
            </w:r>
            <w:r>
              <w:t>n</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E61290F"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4070D1A2" w14:textId="77777777" w:rsidR="00000000" w:rsidRDefault="00896C50"/>
        </w:tc>
      </w:tr>
      <w:tr w:rsidR="00000000" w14:paraId="405F4A32"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9905024" w14:textId="77777777" w:rsidR="00000000" w:rsidRDefault="00896C50">
            <w:pPr>
              <w:jc w:val="center"/>
            </w:pPr>
            <w:r>
              <w:rPr>
                <w:b/>
                <w:bCs/>
              </w:rPr>
              <w:t>Tadbirlar haqidagi axborotlarning rasmiy veb-sayt, messenjer va ijtimoiy tarmoqlarda eʼlon qilinishi tezkorlig</w:t>
            </w:r>
            <w:r>
              <w:rPr>
                <w:b/>
                <w:bCs/>
              </w:rPr>
              <w:t>i</w:t>
            </w:r>
          </w:p>
        </w:tc>
      </w:tr>
      <w:tr w:rsidR="00000000" w14:paraId="711C2174"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22AE4731" w14:textId="77777777" w:rsidR="00000000" w:rsidRDefault="00896C50">
            <w:pPr>
              <w:jc w:val="center"/>
            </w:pPr>
            <w:r>
              <w:t>8</w:t>
            </w:r>
            <w:r>
              <w:t>.</w:t>
            </w:r>
          </w:p>
        </w:tc>
        <w:tc>
          <w:tcPr>
            <w:tcW w:w="32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12EDF347" w14:textId="77777777" w:rsidR="00000000" w:rsidRDefault="00896C50">
            <w:r>
              <w:t>tadbir yakunlangandan keyin 1 soat ichid</w:t>
            </w:r>
            <w:r>
              <w:t>a</w:t>
            </w:r>
          </w:p>
        </w:tc>
        <w:tc>
          <w:tcPr>
            <w:tcW w:w="4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4D9AA16A"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402F494F" w14:textId="77777777" w:rsidR="00000000" w:rsidRDefault="00896C50">
            <w:pPr>
              <w:jc w:val="center"/>
            </w:pPr>
          </w:p>
        </w:tc>
      </w:tr>
      <w:tr w:rsidR="00000000" w14:paraId="7521733D"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5F3C6376"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C09DAE" w14:textId="77777777" w:rsidR="00000000" w:rsidRDefault="00896C50">
            <w:r>
              <w:t>tadbir yakunlangandan keyin 5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A6DE0B2" w14:textId="77777777" w:rsidR="00000000" w:rsidRDefault="00896C50">
            <w:pPr>
              <w:jc w:val="center"/>
            </w:pPr>
            <w:r>
              <w:t>1</w:t>
            </w:r>
            <w:r>
              <w:t>8</w:t>
            </w:r>
          </w:p>
        </w:tc>
        <w:tc>
          <w:tcPr>
            <w:tcW w:w="0" w:type="auto"/>
            <w:vMerge/>
            <w:tcBorders>
              <w:top w:val="nil"/>
              <w:left w:val="nil"/>
              <w:bottom w:val="single" w:sz="6" w:space="0" w:color="000000"/>
              <w:right w:val="single" w:sz="6" w:space="0" w:color="000000"/>
            </w:tcBorders>
            <w:shd w:val="clear" w:color="auto" w:fill="FFFFFF"/>
            <w:vAlign w:val="center"/>
            <w:hideMark/>
          </w:tcPr>
          <w:p w14:paraId="2451E741" w14:textId="77777777" w:rsidR="00000000" w:rsidRDefault="00896C50"/>
        </w:tc>
      </w:tr>
      <w:tr w:rsidR="00000000" w14:paraId="223C2C98"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1F4EE811"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129A639" w14:textId="77777777" w:rsidR="00000000" w:rsidRDefault="00896C50">
            <w:r>
              <w:t>tadbir yakunlangandan keyin 12 soat ichid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5DAAE94" w14:textId="77777777" w:rsidR="00000000" w:rsidRDefault="00896C50">
            <w:pPr>
              <w:jc w:val="center"/>
            </w:pPr>
            <w:r>
              <w:t>1</w:t>
            </w:r>
            <w:r>
              <w:t>4</w:t>
            </w:r>
          </w:p>
        </w:tc>
        <w:tc>
          <w:tcPr>
            <w:tcW w:w="0" w:type="auto"/>
            <w:vMerge/>
            <w:tcBorders>
              <w:top w:val="nil"/>
              <w:left w:val="nil"/>
              <w:bottom w:val="single" w:sz="6" w:space="0" w:color="000000"/>
              <w:right w:val="single" w:sz="6" w:space="0" w:color="000000"/>
            </w:tcBorders>
            <w:shd w:val="clear" w:color="auto" w:fill="FFFFFF"/>
            <w:vAlign w:val="center"/>
            <w:hideMark/>
          </w:tcPr>
          <w:p w14:paraId="51681D62" w14:textId="77777777" w:rsidR="00000000" w:rsidRDefault="00896C50"/>
        </w:tc>
      </w:tr>
      <w:tr w:rsidR="00000000" w14:paraId="76480DE5"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9877D96"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DE9D070" w14:textId="77777777" w:rsidR="00000000" w:rsidRDefault="00896C50">
            <w:r>
              <w:t>tadbir yakunlangandan keyin 12 soatdan keyi</w:t>
            </w:r>
            <w:r>
              <w:t>n</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DEE36B8"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66B62F78" w14:textId="77777777" w:rsidR="00000000" w:rsidRDefault="00896C50"/>
        </w:tc>
      </w:tr>
      <w:tr w:rsidR="00000000" w14:paraId="423BD082"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49FB55" w14:textId="77777777" w:rsidR="00000000" w:rsidRDefault="00896C50">
            <w:pPr>
              <w:jc w:val="center"/>
            </w:pPr>
            <w:r>
              <w:rPr>
                <w:b/>
                <w:bCs/>
              </w:rPr>
              <w:t>Rahbar yoki axborot xizmati rahbarining muayyan axborot voqeligi munosabati bilan rasmiy bayonot berish</w:t>
            </w:r>
            <w:r>
              <w:rPr>
                <w:b/>
                <w:bCs/>
              </w:rPr>
              <w:t>i</w:t>
            </w:r>
          </w:p>
        </w:tc>
      </w:tr>
      <w:tr w:rsidR="00000000" w14:paraId="687AC2E0"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0BBAE2E5" w14:textId="77777777" w:rsidR="00000000" w:rsidRDefault="00896C50">
            <w:pPr>
              <w:jc w:val="center"/>
            </w:pPr>
            <w:r>
              <w:t>9</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B9F329A" w14:textId="77777777" w:rsidR="00000000" w:rsidRDefault="00896C50">
            <w:r>
              <w:t>video formatid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564F564"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D26E70D" w14:textId="77777777" w:rsidR="00000000" w:rsidRDefault="00896C50">
            <w:pPr>
              <w:jc w:val="center"/>
            </w:pPr>
          </w:p>
        </w:tc>
      </w:tr>
      <w:tr w:rsidR="00000000" w14:paraId="3DF71C31"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892ED75"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7AC726D" w14:textId="77777777" w:rsidR="00000000" w:rsidRDefault="00896C50">
            <w:r>
              <w:t>matn shaklid</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DAEA008" w14:textId="77777777" w:rsidR="00000000" w:rsidRDefault="00896C50">
            <w:pPr>
              <w:jc w:val="center"/>
            </w:pPr>
            <w:r>
              <w:t>1</w:t>
            </w:r>
            <w:r>
              <w:t>5</w:t>
            </w:r>
          </w:p>
        </w:tc>
        <w:tc>
          <w:tcPr>
            <w:tcW w:w="0" w:type="auto"/>
            <w:vMerge/>
            <w:tcBorders>
              <w:top w:val="nil"/>
              <w:left w:val="nil"/>
              <w:bottom w:val="single" w:sz="6" w:space="0" w:color="000000"/>
              <w:right w:val="single" w:sz="6" w:space="0" w:color="000000"/>
            </w:tcBorders>
            <w:shd w:val="clear" w:color="auto" w:fill="FFFFFF"/>
            <w:vAlign w:val="center"/>
            <w:hideMark/>
          </w:tcPr>
          <w:p w14:paraId="6F3E23FA" w14:textId="77777777" w:rsidR="00000000" w:rsidRDefault="00896C50"/>
        </w:tc>
      </w:tr>
      <w:tr w:rsidR="00000000" w14:paraId="46A09C32"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4C014CB5"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8E88B7A" w14:textId="77777777" w:rsidR="00000000" w:rsidRDefault="00896C50">
            <w:r>
              <w:t>bayonot berilmas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C3BAB5A"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582961FA" w14:textId="77777777" w:rsidR="00000000" w:rsidRDefault="00896C50"/>
        </w:tc>
      </w:tr>
      <w:tr w:rsidR="00000000" w14:paraId="61ECCA5A" w14:textId="77777777">
        <w:trPr>
          <w:divId w:val="1507209976"/>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A9504FB" w14:textId="77777777" w:rsidR="00000000" w:rsidRDefault="00896C50">
            <w:pPr>
              <w:jc w:val="center"/>
            </w:pPr>
            <w:r>
              <w:rPr>
                <w:b/>
                <w:bCs/>
              </w:rPr>
              <w:t>Xorijiy ommaviy axborot vositalarida materiallar eʼlon qilinish</w:t>
            </w:r>
            <w:r>
              <w:rPr>
                <w:b/>
                <w:bCs/>
              </w:rPr>
              <w:t>i</w:t>
            </w:r>
          </w:p>
        </w:tc>
      </w:tr>
      <w:tr w:rsidR="00000000" w14:paraId="7833FE59"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41BCF3D" w14:textId="77777777" w:rsidR="00000000" w:rsidRDefault="00896C50">
            <w:pPr>
              <w:jc w:val="center"/>
            </w:pPr>
            <w:r>
              <w:t>10</w:t>
            </w:r>
            <w:r>
              <w:t>.</w:t>
            </w: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9EA2A41" w14:textId="77777777" w:rsidR="00000000" w:rsidRDefault="00896C50">
            <w:r>
              <w:t>tashkilot faoliyati haqida xorijiy ommaviy axborot vositalarida materiallar eʼlon qilins</w:t>
            </w:r>
            <w:r>
              <w:t>a</w:t>
            </w:r>
          </w:p>
        </w:tc>
        <w:tc>
          <w:tcPr>
            <w:tcW w:w="4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3763EA50" w14:textId="77777777" w:rsidR="00000000" w:rsidRDefault="00896C50">
            <w:pPr>
              <w:jc w:val="center"/>
            </w:pPr>
            <w:r>
              <w:t>2</w:t>
            </w:r>
            <w:r>
              <w:t>0</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F20CBB8" w14:textId="77777777" w:rsidR="00000000" w:rsidRDefault="00896C50">
            <w:pPr>
              <w:jc w:val="center"/>
            </w:pPr>
          </w:p>
        </w:tc>
      </w:tr>
      <w:tr w:rsidR="00000000" w14:paraId="6D9585B6"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7DB1987C"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133CC81" w14:textId="77777777" w:rsidR="00000000" w:rsidRDefault="00896C50">
            <w:r>
              <w:t>tashkilot faoliyati haqida xorijiy ommaviy axborot vositalarida materiallar eʼlon qilinmas</w:t>
            </w:r>
            <w:r>
              <w:t>a</w:t>
            </w:r>
          </w:p>
        </w:tc>
        <w:tc>
          <w:tcPr>
            <w:tcW w:w="450" w:type="pct"/>
            <w:tcBorders>
              <w:top w:val="nil"/>
              <w:left w:val="nil"/>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5B39234A" w14:textId="77777777" w:rsidR="00000000" w:rsidRDefault="00896C50">
            <w:pPr>
              <w:jc w:val="center"/>
            </w:pPr>
            <w:r>
              <w:t>0</w:t>
            </w:r>
          </w:p>
        </w:tc>
        <w:tc>
          <w:tcPr>
            <w:tcW w:w="0" w:type="auto"/>
            <w:vMerge/>
            <w:tcBorders>
              <w:top w:val="nil"/>
              <w:left w:val="nil"/>
              <w:bottom w:val="single" w:sz="6" w:space="0" w:color="000000"/>
              <w:right w:val="single" w:sz="6" w:space="0" w:color="000000"/>
            </w:tcBorders>
            <w:shd w:val="clear" w:color="auto" w:fill="FFFFFF"/>
            <w:vAlign w:val="center"/>
            <w:hideMark/>
          </w:tcPr>
          <w:p w14:paraId="3A0BB117" w14:textId="77777777" w:rsidR="00000000" w:rsidRDefault="00896C50"/>
        </w:tc>
      </w:tr>
      <w:tr w:rsidR="00000000" w14:paraId="7E142D05" w14:textId="77777777">
        <w:trPr>
          <w:divId w:val="1507209976"/>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1C378677" w14:textId="77777777" w:rsidR="00000000" w:rsidRDefault="00896C50">
            <w:pPr>
              <w:jc w:val="center"/>
            </w:pPr>
          </w:p>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92E33B6" w14:textId="77777777" w:rsidR="00000000" w:rsidRDefault="00896C50">
            <w:r>
              <w:rPr>
                <w:b/>
                <w:bCs/>
              </w:rPr>
              <w:t>Mezonlar son</w:t>
            </w:r>
            <w:r>
              <w:rPr>
                <w:b/>
                <w:bCs/>
              </w:rP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82949A" w14:textId="77777777" w:rsidR="00000000" w:rsidRDefault="00896C50">
            <w:pPr>
              <w:jc w:val="center"/>
            </w:pPr>
            <w:r>
              <w:rPr>
                <w:b/>
                <w:bCs/>
              </w:rPr>
              <w:t>10 t</w:t>
            </w:r>
            <w:r>
              <w:rPr>
                <w:b/>
                <w:bCs/>
              </w:rPr>
              <w:t>a</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88B965C" w14:textId="77777777" w:rsidR="00000000" w:rsidRDefault="00896C50">
            <w:pPr>
              <w:jc w:val="center"/>
            </w:pPr>
          </w:p>
        </w:tc>
      </w:tr>
      <w:tr w:rsidR="00000000" w14:paraId="66FF0C49" w14:textId="77777777">
        <w:trPr>
          <w:divId w:val="1507209976"/>
          <w:trHeight w:val="15"/>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14:paraId="671024B5" w14:textId="77777777" w:rsidR="00000000" w:rsidRDefault="00896C50"/>
        </w:tc>
        <w:tc>
          <w:tcPr>
            <w:tcW w:w="32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15D1263" w14:textId="77777777" w:rsidR="00000000" w:rsidRDefault="00896C50">
            <w:r>
              <w:rPr>
                <w:b/>
                <w:bCs/>
              </w:rPr>
              <w:t>Umumiy bal</w:t>
            </w:r>
            <w:r>
              <w:rPr>
                <w:b/>
                <w:bCs/>
              </w:rPr>
              <w:t>l</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A97499E" w14:textId="77777777" w:rsidR="00000000" w:rsidRDefault="00896C50">
            <w:pPr>
              <w:jc w:val="center"/>
            </w:pPr>
            <w:r>
              <w:rPr>
                <w:b/>
                <w:bCs/>
              </w:rPr>
              <w:t>20</w:t>
            </w:r>
            <w:r>
              <w:rPr>
                <w:b/>
                <w:bCs/>
              </w:rPr>
              <w:t>0</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8EFEA5F" w14:textId="77777777" w:rsidR="00000000" w:rsidRDefault="00896C50">
            <w:pPr>
              <w:jc w:val="center"/>
            </w:pPr>
          </w:p>
        </w:tc>
      </w:tr>
      <w:tr w:rsidR="00000000" w14:paraId="77E39D70" w14:textId="77777777">
        <w:trPr>
          <w:divId w:val="1507209976"/>
          <w:trHeight w:val="15"/>
        </w:trPr>
        <w:tc>
          <w:tcPr>
            <w:tcW w:w="250" w:type="pct"/>
            <w:tcBorders>
              <w:top w:val="nil"/>
              <w:left w:val="single" w:sz="6" w:space="0" w:color="000000"/>
              <w:bottom w:val="single" w:sz="6" w:space="0" w:color="000000"/>
              <w:right w:val="nil"/>
            </w:tcBorders>
            <w:shd w:val="clear" w:color="auto" w:fill="FFFFFF"/>
            <w:tcMar>
              <w:top w:w="0" w:type="dxa"/>
              <w:left w:w="60" w:type="dxa"/>
              <w:bottom w:w="0" w:type="dxa"/>
              <w:right w:w="60" w:type="dxa"/>
            </w:tcMar>
            <w:vAlign w:val="center"/>
            <w:hideMark/>
          </w:tcPr>
          <w:p w14:paraId="61873B30" w14:textId="77777777" w:rsidR="00000000" w:rsidRDefault="00896C50">
            <w:pPr>
              <w:rPr>
                <w:rFonts w:eastAsia="Times New Roman"/>
                <w:sz w:val="20"/>
                <w:szCs w:val="20"/>
              </w:rPr>
            </w:pPr>
          </w:p>
        </w:tc>
        <w:tc>
          <w:tcPr>
            <w:tcW w:w="470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tbl>
            <w:tblPr>
              <w:tblW w:w="3928" w:type="pct"/>
              <w:tblCellMar>
                <w:top w:w="15" w:type="dxa"/>
                <w:left w:w="15" w:type="dxa"/>
                <w:bottom w:w="15" w:type="dxa"/>
                <w:right w:w="15" w:type="dxa"/>
              </w:tblCellMar>
              <w:tblLook w:val="04A0" w:firstRow="1" w:lastRow="0" w:firstColumn="1" w:lastColumn="0" w:noHBand="0" w:noVBand="1"/>
            </w:tblPr>
            <w:tblGrid>
              <w:gridCol w:w="5122"/>
              <w:gridCol w:w="779"/>
              <w:gridCol w:w="404"/>
              <w:gridCol w:w="346"/>
              <w:gridCol w:w="437"/>
            </w:tblGrid>
            <w:tr w:rsidR="00000000" w14:paraId="6785322B" w14:textId="77777777">
              <w:tc>
                <w:tcPr>
                  <w:tcW w:w="5655" w:type="dxa"/>
                  <w:vMerge w:val="restart"/>
                  <w:shd w:val="clear" w:color="auto" w:fill="FFFFFF"/>
                  <w:tcMar>
                    <w:top w:w="0" w:type="dxa"/>
                    <w:left w:w="60" w:type="dxa"/>
                    <w:bottom w:w="0" w:type="dxa"/>
                    <w:right w:w="60" w:type="dxa"/>
                  </w:tcMar>
                  <w:vAlign w:val="center"/>
                  <w:hideMark/>
                </w:tcPr>
                <w:p w14:paraId="1BF68525" w14:textId="77777777" w:rsidR="00000000" w:rsidRDefault="00896C50">
                  <w:pPr>
                    <w:ind w:firstLine="720"/>
                    <w:jc w:val="center"/>
                  </w:pPr>
                  <w:r>
                    <w:rPr>
                      <w:b/>
                      <w:bCs/>
                    </w:rPr>
                    <w:t>Indikator boʻyicha ballarni hisoblash tartibi</w:t>
                  </w:r>
                  <w:r>
                    <w:rPr>
                      <w:b/>
                      <w:bCs/>
                    </w:rPr>
                    <w:t>:</w:t>
                  </w:r>
                </w:p>
              </w:tc>
              <w:tc>
                <w:tcPr>
                  <w:tcW w:w="885" w:type="dxa"/>
                  <w:shd w:val="clear" w:color="auto" w:fill="FFFFFF"/>
                  <w:tcMar>
                    <w:top w:w="0" w:type="dxa"/>
                    <w:left w:w="60" w:type="dxa"/>
                    <w:bottom w:w="0" w:type="dxa"/>
                    <w:right w:w="60" w:type="dxa"/>
                  </w:tcMar>
                  <w:vAlign w:val="center"/>
                  <w:hideMark/>
                </w:tcPr>
                <w:p w14:paraId="5B5E94B6" w14:textId="77777777" w:rsidR="00000000" w:rsidRDefault="00896C50">
                  <w:pPr>
                    <w:ind w:firstLine="720"/>
                    <w:jc w:val="center"/>
                  </w:pPr>
                </w:p>
              </w:tc>
              <w:tc>
                <w:tcPr>
                  <w:tcW w:w="435" w:type="dxa"/>
                  <w:vMerge w:val="restart"/>
                  <w:shd w:val="clear" w:color="auto" w:fill="FFFFFF"/>
                  <w:tcMar>
                    <w:top w:w="0" w:type="dxa"/>
                    <w:left w:w="60" w:type="dxa"/>
                    <w:bottom w:w="0" w:type="dxa"/>
                    <w:right w:w="60" w:type="dxa"/>
                  </w:tcMar>
                  <w:vAlign w:val="center"/>
                  <w:hideMark/>
                </w:tcPr>
                <w:p w14:paraId="567BF3C4" w14:textId="77777777" w:rsidR="00000000" w:rsidRDefault="00896C50">
                  <w:pPr>
                    <w:jc w:val="center"/>
                  </w:pPr>
                  <w:r>
                    <w:t>J</w:t>
                  </w:r>
                </w:p>
              </w:tc>
              <w:tc>
                <w:tcPr>
                  <w:tcW w:w="360" w:type="dxa"/>
                  <w:vMerge w:val="restart"/>
                  <w:shd w:val="clear" w:color="auto" w:fill="FFFFFF"/>
                  <w:tcMar>
                    <w:top w:w="0" w:type="dxa"/>
                    <w:left w:w="60" w:type="dxa"/>
                    <w:bottom w:w="0" w:type="dxa"/>
                    <w:right w:w="60" w:type="dxa"/>
                  </w:tcMar>
                  <w:vAlign w:val="center"/>
                  <w:hideMark/>
                </w:tcPr>
                <w:p w14:paraId="6C438463" w14:textId="77777777" w:rsidR="00000000" w:rsidRDefault="00896C50">
                  <w:pPr>
                    <w:jc w:val="center"/>
                  </w:pPr>
                  <w:r>
                    <w:rPr>
                      <w:b/>
                      <w:bCs/>
                    </w:rPr>
                    <w:t>=</w:t>
                  </w:r>
                </w:p>
              </w:tc>
              <w:tc>
                <w:tcPr>
                  <w:tcW w:w="450" w:type="dxa"/>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753AB02A" w14:textId="77777777" w:rsidR="00000000" w:rsidRDefault="00896C50">
                  <w:pPr>
                    <w:jc w:val="center"/>
                  </w:pPr>
                  <w:r>
                    <w:t>U</w:t>
                  </w:r>
                </w:p>
              </w:tc>
            </w:tr>
            <w:tr w:rsidR="00000000" w14:paraId="256586EE" w14:textId="77777777">
              <w:tc>
                <w:tcPr>
                  <w:tcW w:w="0" w:type="auto"/>
                  <w:vMerge/>
                  <w:vAlign w:val="center"/>
                  <w:hideMark/>
                </w:tcPr>
                <w:p w14:paraId="7BE27FA6" w14:textId="77777777" w:rsidR="00000000" w:rsidRDefault="00896C50"/>
              </w:tc>
              <w:tc>
                <w:tcPr>
                  <w:tcW w:w="885" w:type="dxa"/>
                  <w:shd w:val="clear" w:color="auto" w:fill="FFFFFF"/>
                  <w:tcMar>
                    <w:top w:w="0" w:type="dxa"/>
                    <w:left w:w="60" w:type="dxa"/>
                    <w:bottom w:w="0" w:type="dxa"/>
                    <w:right w:w="60" w:type="dxa"/>
                  </w:tcMar>
                  <w:vAlign w:val="center"/>
                  <w:hideMark/>
                </w:tcPr>
                <w:p w14:paraId="3B47EFF4" w14:textId="77777777" w:rsidR="00000000" w:rsidRDefault="00896C50">
                  <w:pPr>
                    <w:jc w:val="center"/>
                  </w:pPr>
                </w:p>
              </w:tc>
              <w:tc>
                <w:tcPr>
                  <w:tcW w:w="0" w:type="auto"/>
                  <w:vMerge/>
                  <w:vAlign w:val="center"/>
                  <w:hideMark/>
                </w:tcPr>
                <w:p w14:paraId="51CD25CD" w14:textId="77777777" w:rsidR="00000000" w:rsidRDefault="00896C50"/>
              </w:tc>
              <w:tc>
                <w:tcPr>
                  <w:tcW w:w="0" w:type="auto"/>
                  <w:vMerge/>
                  <w:vAlign w:val="center"/>
                  <w:hideMark/>
                </w:tcPr>
                <w:p w14:paraId="46301239" w14:textId="77777777" w:rsidR="00000000" w:rsidRDefault="00896C50"/>
              </w:tc>
              <w:tc>
                <w:tcPr>
                  <w:tcW w:w="450" w:type="dxa"/>
                  <w:tcBorders>
                    <w:top w:val="nil"/>
                    <w:left w:val="nil"/>
                    <w:bottom w:val="nil"/>
                    <w:right w:val="nil"/>
                  </w:tcBorders>
                  <w:shd w:val="clear" w:color="auto" w:fill="FFFFFF"/>
                  <w:tcMar>
                    <w:top w:w="0" w:type="dxa"/>
                    <w:left w:w="60" w:type="dxa"/>
                    <w:bottom w:w="0" w:type="dxa"/>
                    <w:right w:w="60" w:type="dxa"/>
                  </w:tcMar>
                  <w:vAlign w:val="center"/>
                  <w:hideMark/>
                </w:tcPr>
                <w:p w14:paraId="3D37EC00" w14:textId="77777777" w:rsidR="00000000" w:rsidRDefault="00896C50">
                  <w:pPr>
                    <w:jc w:val="center"/>
                  </w:pPr>
                  <w:r>
                    <w:t>1</w:t>
                  </w:r>
                  <w:r>
                    <w:t>0</w:t>
                  </w:r>
                </w:p>
              </w:tc>
            </w:tr>
          </w:tbl>
          <w:p w14:paraId="42F62483" w14:textId="77777777" w:rsidR="00000000" w:rsidRDefault="00896C50">
            <w:pPr>
              <w:rPr>
                <w:rFonts w:eastAsia="Times New Roman"/>
              </w:rPr>
            </w:pPr>
          </w:p>
        </w:tc>
      </w:tr>
    </w:tbl>
    <w:p w14:paraId="721BC872" w14:textId="77777777" w:rsidR="00000000" w:rsidRDefault="00896C50">
      <w:pPr>
        <w:shd w:val="clear" w:color="auto" w:fill="FFFFFF"/>
        <w:ind w:firstLine="851"/>
        <w:jc w:val="both"/>
        <w:divId w:val="2085950084"/>
        <w:rPr>
          <w:rFonts w:eastAsia="Times New Roman"/>
          <w:color w:val="000000"/>
          <w:lang w:val="uz-Latn-UZ"/>
        </w:rPr>
      </w:pPr>
      <w:r>
        <w:rPr>
          <w:rStyle w:val="a6"/>
          <w:rFonts w:eastAsia="Times New Roman"/>
          <w:color w:val="000000"/>
          <w:lang w:val="uz-Latn-UZ"/>
        </w:rPr>
        <w:t>Bunda:</w:t>
      </w:r>
    </w:p>
    <w:p w14:paraId="2EE5B9DF" w14:textId="77777777" w:rsidR="00000000" w:rsidRDefault="00896C50">
      <w:pPr>
        <w:shd w:val="clear" w:color="auto" w:fill="FFFFFF"/>
        <w:ind w:firstLine="851"/>
        <w:jc w:val="both"/>
        <w:divId w:val="1784836974"/>
        <w:rPr>
          <w:rFonts w:eastAsia="Times New Roman"/>
          <w:color w:val="000000"/>
          <w:lang w:val="uz-Latn-UZ"/>
        </w:rPr>
      </w:pPr>
      <w:r>
        <w:rPr>
          <w:rStyle w:val="a6"/>
          <w:rFonts w:eastAsia="Times New Roman"/>
          <w:color w:val="000000"/>
          <w:lang w:val="uz-Latn-UZ"/>
        </w:rPr>
        <w:t>U</w:t>
      </w:r>
      <w:r>
        <w:rPr>
          <w:rFonts w:eastAsia="Times New Roman"/>
          <w:color w:val="000000"/>
          <w:lang w:val="uz-Latn-UZ"/>
        </w:rPr>
        <w:t xml:space="preserve"> </w:t>
      </w:r>
      <w:r>
        <w:rPr>
          <w:rFonts w:eastAsia="Times New Roman"/>
          <w:color w:val="000000"/>
          <w:lang w:val="uz-Latn-UZ"/>
        </w:rPr>
        <w:t>— davlat organi yoki tashkilotining matbuot kotibi tomonidan joriy baholash davrida barcha mezonlar boʻyicha toʻplangan umumiy ballarning yigʻindisi;</w:t>
      </w:r>
    </w:p>
    <w:p w14:paraId="3E186E9D" w14:textId="77777777" w:rsidR="00000000" w:rsidRDefault="00896C50">
      <w:pPr>
        <w:shd w:val="clear" w:color="auto" w:fill="FFFFFF"/>
        <w:ind w:firstLine="851"/>
        <w:jc w:val="both"/>
        <w:divId w:val="1584337878"/>
        <w:rPr>
          <w:rFonts w:eastAsia="Times New Roman"/>
          <w:color w:val="000000"/>
          <w:lang w:val="uz-Latn-UZ"/>
        </w:rPr>
      </w:pPr>
      <w:r>
        <w:rPr>
          <w:rStyle w:val="a6"/>
          <w:rFonts w:eastAsia="Times New Roman"/>
          <w:color w:val="000000"/>
          <w:lang w:val="uz-Latn-UZ"/>
        </w:rPr>
        <w:t>10</w:t>
      </w:r>
      <w:r>
        <w:rPr>
          <w:rFonts w:eastAsia="Times New Roman"/>
          <w:color w:val="000000"/>
          <w:lang w:val="uz-Latn-UZ"/>
        </w:rPr>
        <w:t xml:space="preserve"> — axborot xizmati rahbarining faoliyati samaradorligini baholash mezonlari soni (</w:t>
      </w:r>
      <w:r>
        <w:rPr>
          <w:rStyle w:val="a7"/>
          <w:rFonts w:eastAsia="Times New Roman"/>
          <w:color w:val="000000"/>
          <w:lang w:val="uz-Latn-UZ"/>
        </w:rPr>
        <w:t>joriy baholash davrida</w:t>
      </w:r>
      <w:r>
        <w:rPr>
          <w:rStyle w:val="a7"/>
          <w:rFonts w:eastAsia="Times New Roman"/>
          <w:color w:val="000000"/>
          <w:lang w:val="uz-Latn-UZ"/>
        </w:rPr>
        <w:t xml:space="preserve"> toʻplangan ballar baholash mezonlari soniga boʻlinadi</w:t>
      </w:r>
      <w:r>
        <w:rPr>
          <w:rFonts w:eastAsia="Times New Roman"/>
          <w:color w:val="000000"/>
          <w:lang w:val="uz-Latn-UZ"/>
        </w:rPr>
        <w:t>);</w:t>
      </w:r>
    </w:p>
    <w:p w14:paraId="4A584544" w14:textId="77777777" w:rsidR="00000000" w:rsidRDefault="00896C50">
      <w:pPr>
        <w:shd w:val="clear" w:color="auto" w:fill="FFFFFF"/>
        <w:ind w:firstLine="851"/>
        <w:jc w:val="both"/>
        <w:divId w:val="187526553"/>
        <w:rPr>
          <w:rFonts w:eastAsia="Times New Roman"/>
          <w:color w:val="000000"/>
          <w:lang w:val="uz-Latn-UZ"/>
        </w:rPr>
      </w:pPr>
      <w:r>
        <w:rPr>
          <w:rStyle w:val="a6"/>
          <w:rFonts w:eastAsia="Times New Roman"/>
          <w:color w:val="000000"/>
          <w:lang w:val="uz-Latn-UZ"/>
        </w:rPr>
        <w:t xml:space="preserve">J — </w:t>
      </w:r>
      <w:r>
        <w:rPr>
          <w:rFonts w:eastAsia="Times New Roman"/>
          <w:color w:val="000000"/>
          <w:lang w:val="uz-Latn-UZ"/>
        </w:rPr>
        <w:t>jami hisoblangan ball (</w:t>
      </w:r>
      <w:r>
        <w:rPr>
          <w:rStyle w:val="a7"/>
          <w:rFonts w:eastAsia="Times New Roman"/>
          <w:color w:val="000000"/>
          <w:lang w:val="uz-Latn-UZ"/>
        </w:rPr>
        <w:t>joriy baholash davrida toʻplangan ballar baholash mezonlari soniga boʻlinganida hosil boʻlgan ball).</w:t>
      </w:r>
    </w:p>
    <w:p w14:paraId="37661F70" w14:textId="77777777" w:rsidR="00000000" w:rsidRDefault="00896C50">
      <w:pPr>
        <w:shd w:val="clear" w:color="auto" w:fill="FFFFFF"/>
        <w:ind w:firstLine="851"/>
        <w:jc w:val="both"/>
        <w:divId w:val="615598203"/>
        <w:rPr>
          <w:rFonts w:eastAsia="Times New Roman"/>
          <w:color w:val="339966"/>
          <w:sz w:val="20"/>
          <w:szCs w:val="20"/>
          <w:lang w:val="uz-Latn-UZ"/>
        </w:rPr>
      </w:pPr>
      <w:r>
        <w:rPr>
          <w:rStyle w:val="a6"/>
          <w:rFonts w:eastAsia="Times New Roman"/>
          <w:color w:val="339966"/>
          <w:sz w:val="20"/>
          <w:szCs w:val="20"/>
          <w:lang w:val="uz-Latn-UZ"/>
        </w:rPr>
        <w:t>Izoh.</w:t>
      </w:r>
    </w:p>
    <w:p w14:paraId="63D0EE71" w14:textId="77777777" w:rsidR="00000000" w:rsidRDefault="00896C50">
      <w:pPr>
        <w:shd w:val="clear" w:color="auto" w:fill="FFFFFF"/>
        <w:ind w:firstLine="851"/>
        <w:jc w:val="both"/>
        <w:divId w:val="785124168"/>
        <w:rPr>
          <w:rFonts w:eastAsia="Times New Roman"/>
          <w:color w:val="339966"/>
          <w:sz w:val="20"/>
          <w:szCs w:val="20"/>
          <w:lang w:val="uz-Latn-UZ"/>
        </w:rPr>
      </w:pPr>
      <w:r>
        <w:rPr>
          <w:rStyle w:val="a7"/>
          <w:rFonts w:eastAsia="Times New Roman"/>
          <w:color w:val="339966"/>
          <w:sz w:val="20"/>
          <w:szCs w:val="20"/>
          <w:lang w:val="uz-Latn-UZ"/>
        </w:rPr>
        <w:t>1. Indikator boʻyicha toʻplangan umumiy ballar Axborot va ommaviy</w:t>
      </w:r>
      <w:r>
        <w:rPr>
          <w:rStyle w:val="a7"/>
          <w:rFonts w:eastAsia="Times New Roman"/>
          <w:color w:val="339966"/>
          <w:sz w:val="20"/>
          <w:szCs w:val="20"/>
          <w:lang w:val="uz-Latn-UZ"/>
        </w:rPr>
        <w:t xml:space="preserve"> kommunikatsiyalar agentligi tomonidan jamlanib, Davlat organlari va tashkilotlari faoliyati ochiqligini monitoring qilish va baholash boʻyicha metodikaga 9-ilova bilan tasdiqlangan sxemada koʻrsatilgan muddatlarda muvofiqlashtiruvchi organga taqdim qilina</w:t>
      </w:r>
      <w:r>
        <w:rPr>
          <w:rStyle w:val="a7"/>
          <w:rFonts w:eastAsia="Times New Roman"/>
          <w:color w:val="339966"/>
          <w:sz w:val="20"/>
          <w:szCs w:val="20"/>
          <w:lang w:val="uz-Latn-UZ"/>
        </w:rPr>
        <w:t>di.</w:t>
      </w:r>
    </w:p>
    <w:p w14:paraId="61584E53" w14:textId="77777777" w:rsidR="00000000" w:rsidRDefault="00896C50">
      <w:pPr>
        <w:shd w:val="clear" w:color="auto" w:fill="FFFFFF"/>
        <w:ind w:firstLine="851"/>
        <w:jc w:val="both"/>
        <w:divId w:val="1604727528"/>
        <w:rPr>
          <w:rFonts w:eastAsia="Times New Roman"/>
          <w:color w:val="339966"/>
          <w:sz w:val="20"/>
          <w:szCs w:val="20"/>
          <w:lang w:val="uz-Latn-UZ"/>
        </w:rPr>
      </w:pPr>
      <w:r>
        <w:rPr>
          <w:rStyle w:val="a7"/>
          <w:rFonts w:eastAsia="Times New Roman"/>
          <w:color w:val="339966"/>
          <w:sz w:val="20"/>
          <w:szCs w:val="20"/>
          <w:lang w:val="uz-Latn-UZ"/>
        </w:rPr>
        <w:t>Muvofiqlashtiruvchi organ tomonidan umumiy toʻplangan ballar indikatorda koʻrsatilgan mezonlar soniga boʻlinib, jamlangan holda Baholash komissiyasiga taqdim qilinadi.</w:t>
      </w:r>
    </w:p>
    <w:p w14:paraId="13C1A7DD" w14:textId="77777777" w:rsidR="00000000" w:rsidRDefault="00896C50">
      <w:pPr>
        <w:shd w:val="clear" w:color="auto" w:fill="FFFFFF"/>
        <w:ind w:firstLine="851"/>
        <w:jc w:val="both"/>
        <w:divId w:val="388237379"/>
        <w:rPr>
          <w:rFonts w:eastAsia="Times New Roman"/>
          <w:color w:val="339966"/>
          <w:sz w:val="20"/>
          <w:szCs w:val="20"/>
          <w:lang w:val="uz-Latn-UZ"/>
        </w:rPr>
      </w:pPr>
      <w:r>
        <w:rPr>
          <w:rStyle w:val="a7"/>
          <w:rFonts w:eastAsia="Times New Roman"/>
          <w:color w:val="339966"/>
          <w:sz w:val="20"/>
          <w:szCs w:val="20"/>
          <w:lang w:val="uz-Latn-UZ"/>
        </w:rPr>
        <w:t xml:space="preserve">2. Axborot va ommaviy kommunikatsiyalar agentligi mazkur mezonlar doirasidan chetga </w:t>
      </w:r>
      <w:r>
        <w:rPr>
          <w:rStyle w:val="a7"/>
          <w:rFonts w:eastAsia="Times New Roman"/>
          <w:color w:val="339966"/>
          <w:sz w:val="20"/>
          <w:szCs w:val="20"/>
          <w:lang w:val="uz-Latn-UZ"/>
        </w:rPr>
        <w:t>chiqmagan holda, oʻz baholash koʻrsatkichlarini asoslantirishga qaratilgan qoʻshimcha jadvallarni ishlab chiqishi va foydalanishi mumkin.</w:t>
      </w:r>
    </w:p>
    <w:p w14:paraId="0751775F" w14:textId="77777777" w:rsidR="00000000" w:rsidRDefault="00896C50">
      <w:pPr>
        <w:shd w:val="clear" w:color="auto" w:fill="FFFFFF"/>
        <w:ind w:firstLine="851"/>
        <w:jc w:val="both"/>
        <w:divId w:val="104887499"/>
        <w:rPr>
          <w:rFonts w:eastAsia="Times New Roman"/>
          <w:i/>
          <w:iCs/>
          <w:color w:val="800000"/>
          <w:sz w:val="22"/>
          <w:szCs w:val="22"/>
          <w:lang w:val="uz-Latn-UZ"/>
        </w:rPr>
      </w:pPr>
      <w:r>
        <w:rPr>
          <w:rFonts w:eastAsia="Times New Roman"/>
          <w:i/>
          <w:iCs/>
          <w:color w:val="800000"/>
          <w:sz w:val="22"/>
          <w:szCs w:val="22"/>
          <w:lang w:val="uz-Latn-UZ"/>
        </w:rPr>
        <w:t xml:space="preserve">(1-ilova Oʻzbekiston Respublikasi Prezidentining 2025-yil 30-dekabrdagi PF-270-sonli </w:t>
      </w:r>
      <w:hyperlink r:id="rId23" w:anchor="-7975314"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5B5D1FD2" w14:textId="77777777" w:rsidR="00000000" w:rsidRDefault="00896C50">
      <w:pPr>
        <w:shd w:val="clear" w:color="auto" w:fill="FFFFFF"/>
        <w:jc w:val="center"/>
        <w:divId w:val="837235925"/>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24" w:anchor="6070084" w:history="1">
        <w:r>
          <w:rPr>
            <w:rFonts w:eastAsia="Times New Roman"/>
            <w:color w:val="008080"/>
            <w:sz w:val="22"/>
            <w:szCs w:val="22"/>
            <w:lang w:val="uz-Latn-UZ"/>
          </w:rPr>
          <w:t>metodikaga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2-ILOVA </w:t>
      </w:r>
    </w:p>
    <w:p w14:paraId="1E9AB0DB" w14:textId="77777777" w:rsidR="00000000" w:rsidRDefault="00896C50">
      <w:pPr>
        <w:shd w:val="clear" w:color="auto" w:fill="FFFFFF"/>
        <w:jc w:val="center"/>
        <w:divId w:val="295838633"/>
        <w:rPr>
          <w:rFonts w:eastAsia="Times New Roman"/>
          <w:b/>
          <w:bCs/>
          <w:color w:val="000080"/>
          <w:lang w:val="uz-Latn-UZ"/>
        </w:rPr>
      </w:pPr>
      <w:r>
        <w:rPr>
          <w:rFonts w:eastAsia="Times New Roman"/>
          <w:b/>
          <w:bCs/>
          <w:color w:val="000080"/>
          <w:lang w:val="uz-Latn-UZ"/>
        </w:rPr>
        <w:t>Davlat organlari va tashkilotlarining rasmiy veb-saytlarida axborotlarni joylas</w:t>
      </w:r>
      <w:r>
        <w:rPr>
          <w:rFonts w:eastAsia="Times New Roman"/>
          <w:b/>
          <w:bCs/>
          <w:color w:val="000080"/>
          <w:lang w:val="uz-Latn-UZ"/>
        </w:rPr>
        <w:t>htirish va elektron davlat xizmatlari koʻrsatish holatini</w:t>
      </w:r>
    </w:p>
    <w:p w14:paraId="2F7F74D0" w14:textId="77777777" w:rsidR="00000000" w:rsidRDefault="00896C50">
      <w:pPr>
        <w:shd w:val="clear" w:color="auto" w:fill="FFFFFF"/>
        <w:jc w:val="center"/>
        <w:divId w:val="117726875"/>
        <w:rPr>
          <w:rFonts w:eastAsia="Times New Roman"/>
          <w:caps/>
          <w:color w:val="000080"/>
          <w:lang w:val="uz-Latn-UZ"/>
        </w:rPr>
      </w:pPr>
      <w:r>
        <w:rPr>
          <w:rFonts w:eastAsia="Times New Roman"/>
          <w:caps/>
          <w:color w:val="000080"/>
          <w:lang w:val="uz-Latn-UZ"/>
        </w:rPr>
        <w:t>BAHOLASH MEZONLARI</w:t>
      </w:r>
    </w:p>
    <w:tbl>
      <w:tblPr>
        <w:tblW w:w="5000" w:type="pct"/>
        <w:shd w:val="clear" w:color="auto" w:fill="FFFFFF"/>
        <w:tblCellMar>
          <w:left w:w="0" w:type="dxa"/>
          <w:right w:w="0" w:type="dxa"/>
        </w:tblCellMar>
        <w:tblLook w:val="04A0" w:firstRow="1" w:lastRow="0" w:firstColumn="1" w:lastColumn="0" w:noHBand="0" w:noVBand="1"/>
      </w:tblPr>
      <w:tblGrid>
        <w:gridCol w:w="448"/>
        <w:gridCol w:w="7115"/>
        <w:gridCol w:w="754"/>
        <w:gridCol w:w="1302"/>
      </w:tblGrid>
      <w:tr w:rsidR="00000000" w14:paraId="6C3C017C" w14:textId="77777777">
        <w:trPr>
          <w:divId w:val="2108453267"/>
        </w:trPr>
        <w:tc>
          <w:tcPr>
            <w:tcW w:w="163"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7B10C54" w14:textId="77777777" w:rsidR="00000000" w:rsidRDefault="00896C50">
            <w:pPr>
              <w:spacing w:before="100" w:beforeAutospacing="1" w:after="100" w:afterAutospacing="1"/>
              <w:jc w:val="center"/>
            </w:pPr>
            <w:r>
              <w:rPr>
                <w:rStyle w:val="a6"/>
                <w:rFonts w:eastAsia="Times New Roman"/>
              </w:rPr>
              <w:t>T/r</w:t>
            </w:r>
          </w:p>
        </w:tc>
        <w:tc>
          <w:tcPr>
            <w:tcW w:w="3836"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E32D844" w14:textId="77777777" w:rsidR="00000000" w:rsidRDefault="00896C50">
            <w:pPr>
              <w:spacing w:before="100" w:beforeAutospacing="1" w:after="100" w:afterAutospacing="1"/>
              <w:jc w:val="center"/>
            </w:pPr>
            <w:r>
              <w:rPr>
                <w:rStyle w:val="a6"/>
                <w:rFonts w:eastAsia="Times New Roman"/>
              </w:rPr>
              <w:t xml:space="preserve">Baholash mezonlari </w:t>
            </w:r>
          </w:p>
        </w:tc>
        <w:tc>
          <w:tcPr>
            <w:tcW w:w="315"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F9F9C2B" w14:textId="77777777" w:rsidR="00000000" w:rsidRDefault="00896C50">
            <w:pPr>
              <w:spacing w:before="100" w:beforeAutospacing="1" w:after="100" w:afterAutospacing="1"/>
              <w:jc w:val="center"/>
            </w:pPr>
            <w:r>
              <w:rPr>
                <w:rStyle w:val="a6"/>
                <w:rFonts w:eastAsia="Times New Roman"/>
              </w:rPr>
              <w:t>Ballar</w:t>
            </w:r>
          </w:p>
        </w:tc>
        <w:tc>
          <w:tcPr>
            <w:tcW w:w="686"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936F404" w14:textId="77777777" w:rsidR="00000000" w:rsidRDefault="00896C50">
            <w:pPr>
              <w:spacing w:before="100" w:beforeAutospacing="1" w:after="100" w:afterAutospacing="1"/>
              <w:jc w:val="center"/>
            </w:pPr>
            <w:r>
              <w:rPr>
                <w:rStyle w:val="a6"/>
                <w:rFonts w:eastAsia="Times New Roman"/>
              </w:rPr>
              <w:t>Toʻplangan ball</w:t>
            </w:r>
          </w:p>
        </w:tc>
      </w:tr>
      <w:tr w:rsidR="00000000" w14:paraId="4920DBDE" w14:textId="77777777">
        <w:trPr>
          <w:divId w:val="2108453267"/>
        </w:trPr>
        <w:tc>
          <w:tcPr>
            <w:tcW w:w="163"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511EF8D" w14:textId="77777777" w:rsidR="00000000" w:rsidRDefault="00896C50">
            <w:pPr>
              <w:spacing w:before="100" w:beforeAutospacing="1" w:after="100" w:afterAutospacing="1"/>
              <w:jc w:val="center"/>
            </w:pPr>
            <w:r>
              <w:rPr>
                <w:rStyle w:val="a6"/>
                <w:rFonts w:eastAsia="Times New Roman"/>
              </w:rPr>
              <w:t>1</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C1FD7A7" w14:textId="77777777" w:rsidR="00000000" w:rsidRDefault="00896C50">
            <w:pPr>
              <w:spacing w:before="100" w:beforeAutospacing="1" w:after="100" w:afterAutospacing="1"/>
              <w:jc w:val="center"/>
            </w:pPr>
            <w:r>
              <w:rPr>
                <w:rStyle w:val="a6"/>
                <w:rFonts w:eastAsia="Times New Roman"/>
              </w:rPr>
              <w:t>2</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A0FCEE" w14:textId="77777777" w:rsidR="00000000" w:rsidRDefault="00896C50">
            <w:pPr>
              <w:spacing w:before="100" w:beforeAutospacing="1" w:after="100" w:afterAutospacing="1"/>
              <w:jc w:val="center"/>
            </w:pPr>
            <w:r>
              <w:rPr>
                <w:rStyle w:val="a6"/>
                <w:rFonts w:eastAsia="Times New Roman"/>
              </w:rPr>
              <w:t>3</w:t>
            </w:r>
          </w:p>
        </w:tc>
        <w:tc>
          <w:tcPr>
            <w:tcW w:w="68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141971" w14:textId="77777777" w:rsidR="00000000" w:rsidRDefault="00896C50">
            <w:pPr>
              <w:spacing w:before="100" w:beforeAutospacing="1" w:after="100" w:afterAutospacing="1"/>
              <w:jc w:val="center"/>
            </w:pPr>
            <w:r>
              <w:rPr>
                <w:rStyle w:val="a6"/>
                <w:rFonts w:eastAsia="Times New Roman"/>
              </w:rPr>
              <w:t>4</w:t>
            </w:r>
          </w:p>
        </w:tc>
      </w:tr>
      <w:tr w:rsidR="00000000" w14:paraId="6422EDD7"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C9FA8FF" w14:textId="77777777" w:rsidR="00000000" w:rsidRDefault="00896C50">
            <w:pPr>
              <w:spacing w:before="100" w:beforeAutospacing="1" w:after="100" w:afterAutospacing="1"/>
              <w:jc w:val="center"/>
            </w:pPr>
            <w:r>
              <w:rPr>
                <w:rStyle w:val="a6"/>
                <w:rFonts w:eastAsia="Times New Roman"/>
              </w:rPr>
              <w:t>Qayta aloqa tizimining samarali yoʻlga qoʻyilganlik darajasi</w:t>
            </w:r>
          </w:p>
        </w:tc>
      </w:tr>
      <w:tr w:rsidR="00000000" w14:paraId="09748030"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B0B3B95" w14:textId="77777777" w:rsidR="00000000" w:rsidRDefault="00896C50">
            <w:pPr>
              <w:spacing w:before="100" w:beforeAutospacing="1" w:after="100" w:afterAutospacing="1"/>
              <w:jc w:val="center"/>
            </w:pPr>
            <w:r>
              <w:rPr>
                <w:rFonts w:eastAsia="Times New Roman"/>
              </w:rPr>
              <w:t>1.</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8F97AE0" w14:textId="77777777" w:rsidR="00000000" w:rsidRDefault="00896C50">
            <w:pPr>
              <w:spacing w:before="100" w:beforeAutospacing="1" w:after="100" w:afterAutospacing="1"/>
            </w:pPr>
            <w:r>
              <w:rPr>
                <w:rFonts w:eastAsia="Times New Roman"/>
              </w:rPr>
              <w:t>faoliyat sohasiga oid aholi va tadbirkorlik subyektlari tomonidan tez-tez beriladigan savollarga javoblar uchun alohida sahifa tashkil etilib, ularga qonunchilik hujjatlari asosida asoslantirilgan va oʻz vaqtida javoblar eʼlon qilib borilsa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5EBC29C"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95AF58" w14:textId="77777777" w:rsidR="00000000" w:rsidRDefault="00896C50">
            <w:pPr>
              <w:spacing w:before="100" w:beforeAutospacing="1" w:after="100" w:afterAutospacing="1"/>
              <w:jc w:val="center"/>
            </w:pPr>
          </w:p>
        </w:tc>
      </w:tr>
      <w:tr w:rsidR="00000000" w14:paraId="4DF89A73"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667446"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68787AB" w14:textId="77777777" w:rsidR="00000000" w:rsidRDefault="00896C50">
            <w:pPr>
              <w:spacing w:before="100" w:beforeAutospacing="1" w:after="100" w:afterAutospacing="1"/>
            </w:pPr>
            <w:r>
              <w:rPr>
                <w:rFonts w:eastAsia="Times New Roman"/>
              </w:rPr>
              <w:t>sahifadagi maʼlumotlarni har uch oyda yangilab borish tartibiga rioya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6C9260"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68382BE3" w14:textId="77777777" w:rsidR="00000000" w:rsidRDefault="00896C50"/>
        </w:tc>
      </w:tr>
      <w:tr w:rsidR="00000000" w14:paraId="04D4E8D3"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4A18B3"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6A26C96" w14:textId="77777777" w:rsidR="00000000" w:rsidRDefault="00896C50">
            <w:pPr>
              <w:spacing w:before="100" w:beforeAutospacing="1" w:after="100" w:afterAutospacing="1"/>
            </w:pPr>
            <w:r>
              <w:rPr>
                <w:rFonts w:eastAsia="Times New Roman"/>
              </w:rPr>
              <w:t>sahifa tashkil etilmagan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2C7CFF"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75C43FEA" w14:textId="77777777" w:rsidR="00000000" w:rsidRDefault="00896C50"/>
        </w:tc>
      </w:tr>
      <w:tr w:rsidR="00000000" w14:paraId="21D229C4"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6F4A105" w14:textId="77777777" w:rsidR="00000000" w:rsidRDefault="00896C50">
            <w:pPr>
              <w:spacing w:before="100" w:beforeAutospacing="1" w:after="100" w:afterAutospacing="1"/>
              <w:jc w:val="center"/>
            </w:pPr>
            <w:r>
              <w:rPr>
                <w:rStyle w:val="a6"/>
                <w:rFonts w:eastAsia="Times New Roman"/>
              </w:rPr>
              <w:t>Tashkilot faoliyatiga oid normativ-huquqiy hujjatlarni eʼlon qilish darajasi</w:t>
            </w:r>
          </w:p>
        </w:tc>
      </w:tr>
      <w:tr w:rsidR="00000000" w14:paraId="2ECCA26B"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698FBE1" w14:textId="77777777" w:rsidR="00000000" w:rsidRDefault="00896C50">
            <w:pPr>
              <w:spacing w:before="100" w:beforeAutospacing="1" w:after="100" w:afterAutospacing="1"/>
              <w:jc w:val="center"/>
            </w:pPr>
            <w:r>
              <w:rPr>
                <w:rFonts w:eastAsia="Times New Roman"/>
              </w:rPr>
              <w:t>2.</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0398A5" w14:textId="77777777" w:rsidR="00000000" w:rsidRDefault="00896C50">
            <w:pPr>
              <w:spacing w:before="100" w:beforeAutospacing="1" w:after="100" w:afterAutospacing="1"/>
            </w:pPr>
            <w:r>
              <w:rPr>
                <w:rFonts w:eastAsia="Times New Roman"/>
              </w:rPr>
              <w:t>oʻz faoliyatiga taalluqli boʻlgan (huquqiy maqomini, shu jumladan tarkibiy boʻlinmalari va idoraviy mansub tashkilotlarning tashkiliy tuzilmasi, vazifa va funksiyalarini belgilaydigan) normativ-huquqiy hujjatlar toʻliq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303A45E"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C58D5A" w14:textId="77777777" w:rsidR="00000000" w:rsidRDefault="00896C50">
            <w:pPr>
              <w:spacing w:before="100" w:beforeAutospacing="1" w:after="100" w:afterAutospacing="1"/>
              <w:jc w:val="center"/>
            </w:pPr>
          </w:p>
        </w:tc>
      </w:tr>
      <w:tr w:rsidR="00000000" w14:paraId="75369905"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7FABD9"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BF0A0E3" w14:textId="77777777" w:rsidR="00000000" w:rsidRDefault="00896C50">
            <w:pPr>
              <w:spacing w:before="100" w:beforeAutospacing="1" w:after="100" w:afterAutospacing="1"/>
            </w:pPr>
            <w:r>
              <w:rPr>
                <w:rFonts w:eastAsia="Times New Roman"/>
              </w:rPr>
              <w:t>toʻliq eʼlon qilin</w:t>
            </w:r>
            <w:r>
              <w:rPr>
                <w:rFonts w:eastAsia="Times New Roman"/>
              </w:rPr>
              <w:t>masa yoki ularga kiritilgan oʻzgartirish va qoʻshimchalar hujjat qabul qilingan kundan boshlab yetti kun muddatda yangilanmagan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9590474"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70C7D7B" w14:textId="77777777" w:rsidR="00000000" w:rsidRDefault="00896C50"/>
        </w:tc>
      </w:tr>
      <w:tr w:rsidR="00000000" w14:paraId="43234F99"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993DA4"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DE9AE9" w14:textId="77777777" w:rsidR="00000000" w:rsidRDefault="00896C50">
            <w:pPr>
              <w:spacing w:before="100" w:beforeAutospacing="1" w:after="100" w:afterAutospacing="1"/>
            </w:pPr>
            <w:r>
              <w:rPr>
                <w:rFonts w:eastAsia="Times New Roman"/>
              </w:rPr>
              <w:t>hujjatlar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DE9D0C9"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4DFB777A" w14:textId="77777777" w:rsidR="00000000" w:rsidRDefault="00896C50"/>
        </w:tc>
      </w:tr>
      <w:tr w:rsidR="00000000" w14:paraId="7F2E18DA"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CB176FA" w14:textId="77777777" w:rsidR="00000000" w:rsidRDefault="00896C50">
            <w:pPr>
              <w:spacing w:before="100" w:beforeAutospacing="1" w:after="100" w:afterAutospacing="1"/>
              <w:jc w:val="center"/>
            </w:pPr>
            <w:r>
              <w:rPr>
                <w:rStyle w:val="a6"/>
                <w:rFonts w:eastAsia="Times New Roman"/>
              </w:rPr>
              <w:t>Ichki idoraviy hujjatlarni eʼlon qilish darajasi</w:t>
            </w:r>
          </w:p>
        </w:tc>
      </w:tr>
      <w:tr w:rsidR="00000000" w14:paraId="5C4D85E4"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67C60B4" w14:textId="77777777" w:rsidR="00000000" w:rsidRDefault="00896C50">
            <w:pPr>
              <w:spacing w:before="100" w:beforeAutospacing="1" w:after="100" w:afterAutospacing="1"/>
              <w:jc w:val="center"/>
            </w:pPr>
            <w:r>
              <w:rPr>
                <w:rFonts w:eastAsia="Times New Roman"/>
              </w:rPr>
              <w:t>3.</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969676" w14:textId="77777777" w:rsidR="00000000" w:rsidRDefault="00896C50">
            <w:pPr>
              <w:spacing w:before="100" w:beforeAutospacing="1" w:after="100" w:afterAutospacing="1"/>
              <w:jc w:val="both"/>
            </w:pPr>
            <w:r>
              <w:rPr>
                <w:rFonts w:eastAsia="Times New Roman"/>
              </w:rPr>
              <w:t>qabul qilingan normativ-huquqiy va boshqa hujjatlar, shu jumladan tadbirkorlik subyektlari bilan oʻzaro munosabatlarga oid masalalar, davlat xizmatlarini hamda xizmatlarning boshqa turlarini koʻrsatis</w:t>
            </w:r>
            <w:r>
              <w:rPr>
                <w:rFonts w:eastAsia="Times New Roman"/>
              </w:rPr>
              <w:t>h tartibi, muddatlari va qiymatini tartibga soluvchi hujjatlar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816E1C5"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DFFF2E" w14:textId="77777777" w:rsidR="00000000" w:rsidRDefault="00896C50">
            <w:pPr>
              <w:spacing w:before="100" w:beforeAutospacing="1" w:after="100" w:afterAutospacing="1"/>
              <w:jc w:val="center"/>
            </w:pPr>
          </w:p>
        </w:tc>
      </w:tr>
      <w:tr w:rsidR="00000000" w14:paraId="69359229"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16512C"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434DA8D" w14:textId="77777777" w:rsidR="00000000" w:rsidRDefault="00896C50">
            <w:pPr>
              <w:spacing w:before="100" w:beforeAutospacing="1" w:after="100" w:afterAutospacing="1"/>
            </w:pPr>
            <w:r>
              <w:rPr>
                <w:rFonts w:eastAsia="Times New Roman"/>
              </w:rPr>
              <w:t>toʻliq hajmda eʼlon qilinmasa yoki ularga kiritilgan oʻzgartirish va qoʻshimchalar hujjat rasman eʼlon qilingandan keyin bir kundan kechiktirib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AB13DB2"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5C98B3C6" w14:textId="77777777" w:rsidR="00000000" w:rsidRDefault="00896C50"/>
        </w:tc>
      </w:tr>
      <w:tr w:rsidR="00000000" w14:paraId="26F8C4A6"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3529ED"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964CAD" w14:textId="77777777" w:rsidR="00000000" w:rsidRDefault="00896C50">
            <w:pPr>
              <w:spacing w:before="100" w:beforeAutospacing="1" w:after="100" w:afterAutospacing="1"/>
            </w:pPr>
            <w:r>
              <w:rPr>
                <w:rFonts w:eastAsia="Times New Roman"/>
              </w:rPr>
              <w:t>hujjatlar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08720B"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610C1119" w14:textId="77777777" w:rsidR="00000000" w:rsidRDefault="00896C50"/>
        </w:tc>
      </w:tr>
      <w:tr w:rsidR="00000000" w14:paraId="0DAE2708"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09CE29B" w14:textId="77777777" w:rsidR="00000000" w:rsidRDefault="00896C50">
            <w:pPr>
              <w:spacing w:before="100" w:beforeAutospacing="1" w:after="100" w:afterAutospacing="1"/>
              <w:jc w:val="center"/>
            </w:pPr>
            <w:bookmarkStart w:id="0" w:name="_Hlk98873176"/>
            <w:bookmarkEnd w:id="0"/>
            <w:r>
              <w:rPr>
                <w:rStyle w:val="a6"/>
                <w:rFonts w:eastAsia="Times New Roman"/>
              </w:rPr>
              <w:t>Ommaviy tadbirlar toʻgʻrisidagi maʼlumotlarning eʼlon qilinishi</w:t>
            </w:r>
          </w:p>
        </w:tc>
      </w:tr>
      <w:tr w:rsidR="00000000" w14:paraId="73F175B9"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D1C25C3" w14:textId="77777777" w:rsidR="00000000" w:rsidRDefault="00896C50">
            <w:pPr>
              <w:spacing w:before="100" w:beforeAutospacing="1" w:after="100" w:afterAutospacing="1"/>
              <w:jc w:val="center"/>
            </w:pPr>
            <w:r>
              <w:rPr>
                <w:rFonts w:eastAsia="Times New Roman"/>
              </w:rPr>
              <w:t>6.</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BE18B18" w14:textId="77777777" w:rsidR="00000000" w:rsidRDefault="00896C50">
            <w:pPr>
              <w:spacing w:before="100" w:beforeAutospacing="1" w:after="100" w:afterAutospacing="1"/>
            </w:pPr>
            <w:r>
              <w:rPr>
                <w:rFonts w:eastAsia="Times New Roman"/>
              </w:rPr>
              <w:t>oʻtkazilgan va oʻtkazilishi rejalashtirilgan ommaviy tadbirlar (majlislar, yigʻilishlar, uchrashuvlar, matbuot anjumanlari, seminarlar va brifinglar, davra</w:t>
            </w:r>
            <w:r>
              <w:rPr>
                <w:rFonts w:eastAsia="Times New Roman"/>
              </w:rPr>
              <w:t xml:space="preserve"> suhbatlari, rasmiy tashriflar) toʻgʻrisidagi maʼlumotlar, shuningdek, kundalik faoliyat toʻgʻrisidagi boshqa axborotlar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A20F3B"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2F197B" w14:textId="77777777" w:rsidR="00000000" w:rsidRDefault="00896C50">
            <w:pPr>
              <w:spacing w:before="100" w:beforeAutospacing="1" w:after="100" w:afterAutospacing="1"/>
              <w:jc w:val="center"/>
            </w:pPr>
          </w:p>
        </w:tc>
      </w:tr>
      <w:tr w:rsidR="00000000" w14:paraId="67E4AD0A"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3E2595"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83483D9" w14:textId="77777777" w:rsidR="00000000" w:rsidRDefault="00896C50">
            <w:pPr>
              <w:spacing w:before="100" w:beforeAutospacing="1" w:after="100" w:afterAutospacing="1"/>
            </w:pPr>
            <w:r>
              <w:rPr>
                <w:rFonts w:eastAsia="Times New Roman"/>
              </w:rPr>
              <w:t>oʻtkazilishi rejalashtirilgan ommaviy tadbirlar toʻgʻrisidagi maʼlumotlar tadbir oʻtkazilishidan bir sutka oldin eʼl</w:t>
            </w:r>
            <w:r>
              <w:rPr>
                <w:rFonts w:eastAsia="Times New Roman"/>
              </w:rPr>
              <w:t>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1B2D095"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3F8B92C" w14:textId="77777777" w:rsidR="00000000" w:rsidRDefault="00896C50"/>
        </w:tc>
      </w:tr>
      <w:tr w:rsidR="00000000" w14:paraId="661F0BBA"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CF5397"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EC6A478" w14:textId="77777777" w:rsidR="00000000" w:rsidRDefault="00896C50">
            <w:pPr>
              <w:spacing w:before="100" w:beforeAutospacing="1" w:after="100" w:afterAutospacing="1"/>
            </w:pPr>
            <w:r>
              <w:rPr>
                <w:rFonts w:eastAsia="Times New Roman"/>
              </w:rPr>
              <w:t>maʼlumotlar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5A0568C"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3253997" w14:textId="77777777" w:rsidR="00000000" w:rsidRDefault="00896C50"/>
        </w:tc>
      </w:tr>
      <w:tr w:rsidR="00000000" w14:paraId="564EDE1D"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011CF69" w14:textId="77777777" w:rsidR="00000000" w:rsidRDefault="00896C50">
            <w:pPr>
              <w:spacing w:before="100" w:beforeAutospacing="1" w:after="100" w:afterAutospacing="1"/>
              <w:jc w:val="center"/>
            </w:pPr>
            <w:r>
              <w:rPr>
                <w:rStyle w:val="a6"/>
                <w:rFonts w:eastAsia="Times New Roman"/>
              </w:rPr>
              <w:t>Boʻsh ish oʻrinlari toʻgʻrisidagi maʼlumotlarning eʼlon qilinishi</w:t>
            </w:r>
          </w:p>
        </w:tc>
      </w:tr>
      <w:tr w:rsidR="00000000" w14:paraId="77D2C9EA"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AABD8C0" w14:textId="77777777" w:rsidR="00000000" w:rsidRDefault="00896C50">
            <w:pPr>
              <w:spacing w:before="100" w:beforeAutospacing="1" w:after="100" w:afterAutospacing="1"/>
              <w:jc w:val="center"/>
            </w:pPr>
            <w:r>
              <w:rPr>
                <w:rFonts w:eastAsia="Times New Roman"/>
              </w:rPr>
              <w:t>7.</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A70BE7" w14:textId="77777777" w:rsidR="00000000" w:rsidRDefault="00896C50">
            <w:pPr>
              <w:spacing w:before="100" w:beforeAutospacing="1" w:after="100" w:afterAutospacing="1"/>
            </w:pPr>
            <w:r>
              <w:rPr>
                <w:rFonts w:eastAsia="Times New Roman"/>
              </w:rPr>
              <w:t>boʻsh ish oʻrinlari, ishga qabul qilish shartlari, nomzodlarga qoʻyiladigan talablar va taqdim qilinishi lozim boʻlgan hujjatlar toʻgʻrisidagi maʼlumotlar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C8061B4"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431067D" w14:textId="77777777" w:rsidR="00000000" w:rsidRDefault="00896C50">
            <w:pPr>
              <w:spacing w:before="100" w:beforeAutospacing="1" w:after="100" w:afterAutospacing="1"/>
              <w:jc w:val="center"/>
            </w:pPr>
          </w:p>
        </w:tc>
      </w:tr>
      <w:tr w:rsidR="00000000" w14:paraId="257DB406"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991469"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7B0EA78" w14:textId="77777777" w:rsidR="00000000" w:rsidRDefault="00896C50">
            <w:pPr>
              <w:spacing w:before="100" w:beforeAutospacing="1" w:after="100" w:afterAutospacing="1"/>
            </w:pPr>
            <w:r>
              <w:rPr>
                <w:rFonts w:eastAsia="Times New Roman"/>
              </w:rPr>
              <w:t xml:space="preserve">maʼlumotlar toʻliq hajmda eʼlon qilinmasa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1FCDD7"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04289F8E" w14:textId="77777777" w:rsidR="00000000" w:rsidRDefault="00896C50"/>
        </w:tc>
      </w:tr>
      <w:tr w:rsidR="00000000" w14:paraId="43B7642C"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700ED0"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FF52A15" w14:textId="77777777" w:rsidR="00000000" w:rsidRDefault="00896C50">
            <w:pPr>
              <w:spacing w:before="100" w:beforeAutospacing="1" w:after="100" w:afterAutospacing="1"/>
            </w:pPr>
            <w:r>
              <w:rPr>
                <w:rFonts w:eastAsia="Times New Roman"/>
              </w:rPr>
              <w:t>maʼlumotlar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B5C76BD"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5442E77" w14:textId="77777777" w:rsidR="00000000" w:rsidRDefault="00896C50"/>
        </w:tc>
      </w:tr>
      <w:tr w:rsidR="00000000" w14:paraId="7D923B51"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D8AB6C3" w14:textId="77777777" w:rsidR="00000000" w:rsidRDefault="00896C50">
            <w:pPr>
              <w:spacing w:before="100" w:beforeAutospacing="1" w:after="100" w:afterAutospacing="1"/>
              <w:jc w:val="center"/>
            </w:pPr>
            <w:bookmarkStart w:id="1" w:name="_Hlk98873300"/>
            <w:bookmarkEnd w:id="1"/>
            <w:r>
              <w:rPr>
                <w:rStyle w:val="a6"/>
                <w:rFonts w:eastAsia="Times New Roman"/>
              </w:rPr>
              <w:t>Ishlab chiqilgan normativ-huquqiy hujjatlar loyihalari toʻgʻrisidagi maʼlumotlarning eʼlon qilinishi</w:t>
            </w:r>
          </w:p>
        </w:tc>
      </w:tr>
      <w:tr w:rsidR="00000000" w14:paraId="5EA37C44"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DFA8297" w14:textId="77777777" w:rsidR="00000000" w:rsidRDefault="00896C50">
            <w:pPr>
              <w:spacing w:before="100" w:beforeAutospacing="1" w:after="100" w:afterAutospacing="1"/>
              <w:jc w:val="center"/>
            </w:pPr>
            <w:r>
              <w:rPr>
                <w:rFonts w:eastAsia="Times New Roman"/>
              </w:rPr>
              <w:t>8.</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E70D7E9" w14:textId="77777777" w:rsidR="00000000" w:rsidRDefault="00896C50">
            <w:pPr>
              <w:spacing w:before="100" w:beforeAutospacing="1" w:after="100" w:afterAutospacing="1"/>
            </w:pPr>
            <w:r>
              <w:rPr>
                <w:rFonts w:eastAsia="Times New Roman"/>
              </w:rPr>
              <w:t>ishlab chiqilgan normativ-huquqiy hujjatlarning loyihalari bilan birga ularning ishlab chiqilishi va idoralararo kelishuvi, shuningdek, muhokamasi o</w:t>
            </w:r>
            <w:r>
              <w:rPr>
                <w:rFonts w:eastAsia="Times New Roman"/>
              </w:rPr>
              <w:t>ʻtkaziladigan elektron tizimlardagi (portal, platforma) havolasi haqidagi maʼlumotlar (loyihaning pasport maʼlumotlari)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A17E5A2" w14:textId="77777777" w:rsidR="00000000" w:rsidRDefault="00896C50">
            <w:pPr>
              <w:spacing w:before="100" w:beforeAutospacing="1" w:after="100" w:afterAutospacing="1"/>
              <w:jc w:val="center"/>
            </w:pPr>
            <w:r>
              <w:rPr>
                <w:rFonts w:eastAsia="Times New Roman"/>
              </w:rPr>
              <w:t>1</w:t>
            </w:r>
          </w:p>
        </w:tc>
        <w:tc>
          <w:tcPr>
            <w:tcW w:w="68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1D11F1D" w14:textId="77777777" w:rsidR="00000000" w:rsidRDefault="00896C50">
            <w:pPr>
              <w:spacing w:before="100" w:beforeAutospacing="1" w:after="100" w:afterAutospacing="1"/>
              <w:jc w:val="center"/>
            </w:pPr>
          </w:p>
        </w:tc>
      </w:tr>
      <w:tr w:rsidR="00000000" w14:paraId="30E22A46"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E329A6"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5C1A330" w14:textId="77777777" w:rsidR="00000000" w:rsidRDefault="00896C50">
            <w:pPr>
              <w:spacing w:before="100" w:beforeAutospacing="1" w:after="100" w:afterAutospacing="1"/>
            </w:pPr>
            <w:r>
              <w:rPr>
                <w:rFonts w:eastAsia="Times New Roman"/>
              </w:rPr>
              <w:t>maʼlumotlar hujjatlarning rasmiy veb-sayt yoki elektron tizimlardagi havolalarini kiritish toʻgʻrisidagi talablar buz</w:t>
            </w:r>
            <w:r>
              <w:rPr>
                <w:rFonts w:eastAsia="Times New Roman"/>
              </w:rPr>
              <w:t>ilgan holda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9E5921" w14:textId="77777777" w:rsidR="00000000" w:rsidRDefault="00896C50">
            <w:pPr>
              <w:spacing w:before="100" w:beforeAutospacing="1" w:after="100" w:afterAutospacing="1"/>
              <w:jc w:val="center"/>
            </w:pPr>
            <w:r>
              <w:rPr>
                <w:rFonts w:eastAsia="Times New Roman"/>
              </w:rPr>
              <w:t>0,5</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5CE2805" w14:textId="77777777" w:rsidR="00000000" w:rsidRDefault="00896C50">
            <w:pPr>
              <w:spacing w:before="100" w:beforeAutospacing="1" w:after="100" w:afterAutospacing="1"/>
              <w:jc w:val="center"/>
            </w:pPr>
          </w:p>
        </w:tc>
      </w:tr>
      <w:tr w:rsidR="00000000" w14:paraId="3D8C8BC7"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7C8CD4"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8339336" w14:textId="77777777" w:rsidR="00000000" w:rsidRDefault="00896C50">
            <w:pPr>
              <w:spacing w:before="100" w:beforeAutospacing="1" w:after="100" w:afterAutospacing="1"/>
            </w:pPr>
            <w:r>
              <w:rPr>
                <w:rFonts w:eastAsia="Times New Roman"/>
              </w:rPr>
              <w:t xml:space="preserve">maʼlumotlar eʼlon qilinmasa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A32B34"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47BD204A" w14:textId="77777777" w:rsidR="00000000" w:rsidRDefault="00896C50"/>
        </w:tc>
      </w:tr>
      <w:tr w:rsidR="00000000" w14:paraId="18EA7659"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3DB236A" w14:textId="77777777" w:rsidR="00000000" w:rsidRDefault="00896C50">
            <w:pPr>
              <w:spacing w:before="100" w:beforeAutospacing="1" w:after="100" w:afterAutospacing="1"/>
              <w:jc w:val="center"/>
            </w:pPr>
            <w:r>
              <w:rPr>
                <w:rStyle w:val="a6"/>
                <w:rFonts w:eastAsia="Times New Roman"/>
              </w:rPr>
              <w:t xml:space="preserve">Muvofiqlashtiruvchi va maslahat organlari toʻgʻrisidagi maʼlumotlarning eʼlon qilinishi </w:t>
            </w:r>
          </w:p>
        </w:tc>
      </w:tr>
      <w:tr w:rsidR="00000000" w14:paraId="58DCF88C"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5CAE9D4" w14:textId="77777777" w:rsidR="00000000" w:rsidRDefault="00896C50">
            <w:pPr>
              <w:spacing w:before="100" w:beforeAutospacing="1" w:after="100" w:afterAutospacing="1"/>
              <w:jc w:val="center"/>
            </w:pPr>
            <w:r>
              <w:rPr>
                <w:rFonts w:eastAsia="Times New Roman"/>
              </w:rPr>
              <w:t>9.</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4795E62" w14:textId="77777777" w:rsidR="00000000" w:rsidRDefault="00896C50">
            <w:pPr>
              <w:spacing w:before="100" w:beforeAutospacing="1" w:after="100" w:afterAutospacing="1"/>
            </w:pPr>
            <w:r>
              <w:rPr>
                <w:rFonts w:eastAsia="Times New Roman"/>
              </w:rPr>
              <w:t>tashkil etilgan muvofiqlashtiruvchi va maslahat organlari (komissiyalar, kengashlar, qoʻmitalar va boshqalar) toʻgʻrisidagi maʼlumotlar toʻliq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F268C86"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E9CFFD" w14:textId="77777777" w:rsidR="00000000" w:rsidRDefault="00896C50">
            <w:pPr>
              <w:spacing w:before="100" w:beforeAutospacing="1" w:after="100" w:afterAutospacing="1"/>
              <w:jc w:val="center"/>
            </w:pPr>
          </w:p>
        </w:tc>
      </w:tr>
      <w:tr w:rsidR="00000000" w14:paraId="2737AA83"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37F252"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D57F6FF" w14:textId="77777777" w:rsidR="00000000" w:rsidRDefault="00896C50">
            <w:pPr>
              <w:spacing w:before="100" w:beforeAutospacing="1" w:after="100" w:afterAutospacing="1"/>
            </w:pPr>
            <w:r>
              <w:rPr>
                <w:rFonts w:eastAsia="Times New Roman"/>
              </w:rPr>
              <w:t>muvofiqlashtiruvchi va maslahat organlari tarkibi haqidagi maʼlumotlarni yangilab borishga oid</w:t>
            </w:r>
            <w:r>
              <w:rPr>
                <w:rFonts w:eastAsia="Times New Roman"/>
              </w:rPr>
              <w:t xml:space="preserve"> talablar (oʻzgartirish kiritish haqidagi qaror qabul qilingan kundan boshlab bir hafta muddat ichida) buzilgan holda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2AB9237"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6B15324D" w14:textId="77777777" w:rsidR="00000000" w:rsidRDefault="00896C50"/>
        </w:tc>
      </w:tr>
      <w:tr w:rsidR="00000000" w14:paraId="0991A66C"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9524DB"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DB3A10C" w14:textId="77777777" w:rsidR="00000000" w:rsidRDefault="00896C50">
            <w:pPr>
              <w:spacing w:before="100" w:beforeAutospacing="1" w:after="100" w:afterAutospacing="1"/>
            </w:pPr>
            <w:r>
              <w:rPr>
                <w:rFonts w:eastAsia="Times New Roman"/>
              </w:rPr>
              <w:t>maʼlumotlar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36521A"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11F89C52" w14:textId="77777777" w:rsidR="00000000" w:rsidRDefault="00896C50"/>
        </w:tc>
      </w:tr>
      <w:tr w:rsidR="00000000" w14:paraId="2271EF6C"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3AA2C4A" w14:textId="77777777" w:rsidR="00000000" w:rsidRDefault="00896C50">
            <w:pPr>
              <w:spacing w:before="100" w:beforeAutospacing="1" w:after="100" w:afterAutospacing="1"/>
              <w:jc w:val="center"/>
            </w:pPr>
            <w:r>
              <w:rPr>
                <w:rStyle w:val="a6"/>
                <w:rFonts w:eastAsia="Times New Roman"/>
              </w:rPr>
              <w:t>Davlat organlari va tashkilotlari hamda ularning hududiy tuzilmalari toʻgʻrisidagi ma</w:t>
            </w:r>
            <w:r>
              <w:rPr>
                <w:rStyle w:val="a6"/>
                <w:rFonts w:eastAsia="Times New Roman"/>
              </w:rPr>
              <w:t>ʼlumotlarning eʼlon qilinishi</w:t>
            </w:r>
          </w:p>
        </w:tc>
      </w:tr>
      <w:tr w:rsidR="00000000" w14:paraId="77CB60E7"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7FAC23A" w14:textId="77777777" w:rsidR="00000000" w:rsidRDefault="00896C50">
            <w:pPr>
              <w:spacing w:before="100" w:beforeAutospacing="1" w:after="100" w:afterAutospacing="1"/>
              <w:jc w:val="center"/>
            </w:pPr>
            <w:r>
              <w:rPr>
                <w:rFonts w:eastAsia="Times New Roman"/>
              </w:rPr>
              <w:t>10.</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F9E331" w14:textId="77777777" w:rsidR="00000000" w:rsidRDefault="00896C50">
            <w:pPr>
              <w:spacing w:before="100" w:beforeAutospacing="1" w:after="100" w:afterAutospacing="1"/>
            </w:pPr>
            <w:r>
              <w:rPr>
                <w:rFonts w:eastAsia="Times New Roman"/>
              </w:rPr>
              <w:t>davlat organlari va tashkilotlari tuzilmasi</w:t>
            </w:r>
            <w:r>
              <w:rPr>
                <w:rFonts w:eastAsia="Times New Roman"/>
              </w:rPr>
              <w:t xml:space="preserve">ning sxematik tasviri, shu jumladan hududiy organlari vazifalari va funksiyalarining tavsifi, hududiy organlar rahbarlarining familiyasi, ismi va otasining ismi hamda aloqa maʼlumotlari (telefon raqami, pochta, elektron manzili va boshqalar) toʻgʻrisidagi </w:t>
            </w:r>
            <w:r>
              <w:rPr>
                <w:rFonts w:eastAsia="Times New Roman"/>
              </w:rPr>
              <w:t>maʼlumotlar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8DAA83"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D34A04" w14:textId="77777777" w:rsidR="00000000" w:rsidRDefault="00896C50">
            <w:pPr>
              <w:spacing w:before="100" w:beforeAutospacing="1" w:after="100" w:afterAutospacing="1"/>
              <w:jc w:val="center"/>
            </w:pPr>
          </w:p>
        </w:tc>
      </w:tr>
      <w:tr w:rsidR="00000000" w14:paraId="746DD223"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517BDF"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0A00E3" w14:textId="77777777" w:rsidR="00000000" w:rsidRDefault="00896C50">
            <w:pPr>
              <w:spacing w:before="100" w:beforeAutospacing="1" w:after="100" w:afterAutospacing="1"/>
            </w:pPr>
            <w:r>
              <w:rPr>
                <w:rFonts w:eastAsia="Times New Roman"/>
              </w:rPr>
              <w:t xml:space="preserve">maʼlumotlar toʻliq hajmda eʼlon qilinmasa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D0ED5D"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052EEE04" w14:textId="77777777" w:rsidR="00000000" w:rsidRDefault="00896C50"/>
        </w:tc>
      </w:tr>
      <w:tr w:rsidR="00000000" w14:paraId="1A47918E"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237BE1"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54479F" w14:textId="77777777" w:rsidR="00000000" w:rsidRDefault="00896C50">
            <w:pPr>
              <w:spacing w:before="100" w:beforeAutospacing="1" w:after="100" w:afterAutospacing="1"/>
            </w:pPr>
            <w:r>
              <w:rPr>
                <w:rFonts w:eastAsia="Times New Roman"/>
              </w:rPr>
              <w:t>maʼlumotlar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C4C7348"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BEF66CD" w14:textId="77777777" w:rsidR="00000000" w:rsidRDefault="00896C50"/>
        </w:tc>
      </w:tr>
      <w:tr w:rsidR="00000000" w14:paraId="28ECFF3A"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6A7A836" w14:textId="77777777" w:rsidR="00000000" w:rsidRDefault="00896C50">
            <w:pPr>
              <w:spacing w:before="100" w:beforeAutospacing="1" w:after="100" w:afterAutospacing="1"/>
              <w:jc w:val="center"/>
            </w:pPr>
            <w:r>
              <w:rPr>
                <w:rStyle w:val="a6"/>
                <w:rFonts w:eastAsia="Times New Roman"/>
              </w:rPr>
              <w:t>Idoraviy boʻysunuvdagi tashkilotlarning veb-saytiga havolalar mavjudligi</w:t>
            </w:r>
          </w:p>
        </w:tc>
      </w:tr>
      <w:tr w:rsidR="00000000" w14:paraId="513BD1FD"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7082538" w14:textId="77777777" w:rsidR="00000000" w:rsidRDefault="00896C50">
            <w:pPr>
              <w:spacing w:before="100" w:beforeAutospacing="1" w:after="100" w:afterAutospacing="1"/>
              <w:jc w:val="center"/>
            </w:pPr>
            <w:r>
              <w:rPr>
                <w:rFonts w:eastAsia="Times New Roman"/>
              </w:rPr>
              <w:t>11.</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E88A451" w14:textId="77777777" w:rsidR="00000000" w:rsidRDefault="00896C50">
            <w:pPr>
              <w:spacing w:before="100" w:beforeAutospacing="1" w:after="100" w:afterAutospacing="1"/>
            </w:pPr>
            <w:r>
              <w:rPr>
                <w:rFonts w:eastAsia="Times New Roman"/>
              </w:rPr>
              <w:t>oʻz rasmiy veb-saytida idoraviy boʻysunuvidagi tashkilotlarnin</w:t>
            </w:r>
            <w:r>
              <w:rPr>
                <w:rFonts w:eastAsia="Times New Roman"/>
              </w:rPr>
              <w:t>g veb-saytlariga havolalar mavjudligi</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14A27F"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AAD1B5" w14:textId="77777777" w:rsidR="00000000" w:rsidRDefault="00896C50">
            <w:pPr>
              <w:spacing w:before="100" w:beforeAutospacing="1" w:after="100" w:afterAutospacing="1"/>
              <w:jc w:val="center"/>
            </w:pPr>
          </w:p>
        </w:tc>
      </w:tr>
      <w:tr w:rsidR="00000000" w14:paraId="792B043B"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F3AA74"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4DF1249" w14:textId="77777777" w:rsidR="00000000" w:rsidRDefault="00896C50">
            <w:pPr>
              <w:spacing w:before="100" w:beforeAutospacing="1" w:after="100" w:afterAutospacing="1"/>
            </w:pPr>
            <w:r>
              <w:rPr>
                <w:rFonts w:eastAsia="Times New Roman"/>
              </w:rPr>
              <w:t>idoraviy boʻysunuvidagi tashkilotlarning veb-saytlariga havolalar ishchi holatda boʻlmasa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CD54F5"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4C411E0F" w14:textId="77777777" w:rsidR="00000000" w:rsidRDefault="00896C50"/>
        </w:tc>
      </w:tr>
      <w:tr w:rsidR="00000000" w14:paraId="19C05CA3"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4E4306"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6DECC3" w14:textId="77777777" w:rsidR="00000000" w:rsidRDefault="00896C50">
            <w:pPr>
              <w:spacing w:before="100" w:beforeAutospacing="1" w:after="100" w:afterAutospacing="1"/>
            </w:pPr>
            <w:r>
              <w:rPr>
                <w:rFonts w:eastAsia="Times New Roman"/>
              </w:rPr>
              <w:t>havolalar joylashtirilmasa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720B56F"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0CDD1D79" w14:textId="77777777" w:rsidR="00000000" w:rsidRDefault="00896C50"/>
        </w:tc>
      </w:tr>
      <w:tr w:rsidR="00000000" w14:paraId="5CCDB7A6"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3AE9D1B" w14:textId="77777777" w:rsidR="00000000" w:rsidRDefault="00896C50">
            <w:pPr>
              <w:spacing w:before="100" w:beforeAutospacing="1" w:after="100" w:afterAutospacing="1"/>
              <w:jc w:val="center"/>
            </w:pPr>
            <w:r>
              <w:rPr>
                <w:rStyle w:val="a6"/>
                <w:rFonts w:eastAsia="Times New Roman"/>
              </w:rPr>
              <w:t>Jismoniy va yuridik shaxslarning murojaatlari bilan ishlash tartibi toʻgʻrisidagi maʼlumotlar eʼlon qilinishi</w:t>
            </w:r>
          </w:p>
        </w:tc>
      </w:tr>
      <w:tr w:rsidR="00000000" w14:paraId="48E3F75B"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B0B46E6" w14:textId="77777777" w:rsidR="00000000" w:rsidRDefault="00896C50">
            <w:pPr>
              <w:spacing w:before="100" w:beforeAutospacing="1" w:after="100" w:afterAutospacing="1"/>
              <w:jc w:val="center"/>
            </w:pPr>
            <w:r>
              <w:rPr>
                <w:rFonts w:eastAsia="Times New Roman"/>
              </w:rPr>
              <w:t>12.</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AABDF76" w14:textId="77777777" w:rsidR="00000000" w:rsidRDefault="00896C50">
            <w:pPr>
              <w:spacing w:before="100" w:beforeAutospacing="1" w:after="100" w:afterAutospacing="1"/>
            </w:pPr>
            <w:r>
              <w:rPr>
                <w:rFonts w:eastAsia="Times New Roman"/>
              </w:rPr>
              <w:t>jismoniy va yuridik shaxslarning murojaatlari bilan ishlash tartibi (rahbarning qabul kunlari, murojaatlar bilan ishlash boʻyicha tarkibiy</w:t>
            </w:r>
            <w:r>
              <w:rPr>
                <w:rFonts w:eastAsia="Times New Roman"/>
              </w:rPr>
              <w:t xml:space="preserve"> boʻlinmalarning telefon raqamlari, manzilli rekvizitlar (pochta, elektron manzili va boshqalar), maʼlumotlar berish xizmati, “ishonch telefonlari”ning raqamlari, kirish yoʻllari, toʻxtash joylari, jamoat transporti raqamlari va </w:t>
            </w:r>
            <w:bookmarkStart w:id="2" w:name="_Hlk98443334"/>
            <w:bookmarkEnd w:id="2"/>
            <w:r>
              <w:rPr>
                <w:rFonts w:eastAsia="Times New Roman"/>
              </w:rPr>
              <w:t>javob xatlarini olish usull</w:t>
            </w:r>
            <w:r>
              <w:rPr>
                <w:rFonts w:eastAsia="Times New Roman"/>
              </w:rPr>
              <w:t>ari toʻgʻrisidagi maʼlumotlar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EA8A004" w14:textId="77777777" w:rsidR="00000000" w:rsidRDefault="00896C50">
            <w:pPr>
              <w:spacing w:before="100" w:beforeAutospacing="1" w:after="100" w:afterAutospacing="1"/>
              <w:jc w:val="center"/>
            </w:pPr>
            <w:r>
              <w:rPr>
                <w:rFonts w:eastAsia="Times New Roman"/>
              </w:rPr>
              <w:t>1</w:t>
            </w:r>
          </w:p>
        </w:tc>
        <w:tc>
          <w:tcPr>
            <w:tcW w:w="68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0F6D60" w14:textId="77777777" w:rsidR="00000000" w:rsidRDefault="00896C50">
            <w:pPr>
              <w:spacing w:before="100" w:beforeAutospacing="1" w:after="100" w:afterAutospacing="1"/>
              <w:jc w:val="center"/>
            </w:pPr>
          </w:p>
        </w:tc>
      </w:tr>
      <w:tr w:rsidR="00000000" w14:paraId="3A856032"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954515"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5882D77"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450B5E" w14:textId="77777777" w:rsidR="00000000" w:rsidRDefault="00896C50">
            <w:pPr>
              <w:spacing w:before="100" w:beforeAutospacing="1" w:after="100" w:afterAutospacing="1"/>
              <w:jc w:val="center"/>
            </w:pPr>
            <w:r>
              <w:rPr>
                <w:rFonts w:eastAsia="Times New Roman"/>
              </w:rPr>
              <w:t>0,5</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D1E686" w14:textId="77777777" w:rsidR="00000000" w:rsidRDefault="00896C50">
            <w:pPr>
              <w:spacing w:before="100" w:beforeAutospacing="1" w:after="100" w:afterAutospacing="1"/>
              <w:jc w:val="center"/>
            </w:pPr>
          </w:p>
        </w:tc>
      </w:tr>
      <w:tr w:rsidR="00000000" w14:paraId="12C93481"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C83CE0"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1D427A2" w14:textId="77777777" w:rsidR="00000000" w:rsidRDefault="00896C50">
            <w:pPr>
              <w:spacing w:before="100" w:beforeAutospacing="1" w:after="100" w:afterAutospacing="1"/>
            </w:pPr>
            <w:r>
              <w:rPr>
                <w:rFonts w:eastAsia="Times New Roman"/>
              </w:rPr>
              <w:t xml:space="preserve">maʼlumotlar eʼlon qilinmasa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01258D"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1E0A78CE" w14:textId="77777777" w:rsidR="00000000" w:rsidRDefault="00896C50"/>
        </w:tc>
      </w:tr>
      <w:tr w:rsidR="00000000" w14:paraId="511C16D1"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BEFFF25" w14:textId="77777777" w:rsidR="00000000" w:rsidRDefault="00896C50">
            <w:pPr>
              <w:spacing w:before="100" w:beforeAutospacing="1" w:after="100" w:afterAutospacing="1"/>
              <w:jc w:val="center"/>
            </w:pPr>
            <w:r>
              <w:rPr>
                <w:rStyle w:val="a6"/>
                <w:rFonts w:eastAsia="Times New Roman"/>
              </w:rPr>
              <w:t>Murojaatlarning umumlashtirilgan natijalarini eʼlon qilib borish darajasi</w:t>
            </w:r>
          </w:p>
        </w:tc>
      </w:tr>
      <w:tr w:rsidR="00000000" w14:paraId="50D33382"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DA42ABD" w14:textId="77777777" w:rsidR="00000000" w:rsidRDefault="00896C50">
            <w:pPr>
              <w:spacing w:before="100" w:beforeAutospacing="1" w:after="100" w:afterAutospacing="1"/>
              <w:jc w:val="center"/>
            </w:pPr>
            <w:r>
              <w:rPr>
                <w:rFonts w:eastAsia="Times New Roman"/>
              </w:rPr>
              <w:t>13.</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E087431" w14:textId="77777777" w:rsidR="00000000" w:rsidRDefault="00896C50">
            <w:pPr>
              <w:spacing w:before="100" w:beforeAutospacing="1" w:after="100" w:afterAutospacing="1"/>
            </w:pPr>
            <w:r>
              <w:rPr>
                <w:rFonts w:eastAsia="Times New Roman"/>
              </w:rPr>
              <w:t>real vaqt rejimida murojaatlarni koʻrib chiqish natijalari haqida umumlashtirilgan maʼlumotlar (umumiy koʻrib chiqilgan, shundan qanoatlantirilgan, tushuntirish berilgan, rad</w:t>
            </w:r>
            <w:r>
              <w:rPr>
                <w:rFonts w:eastAsia="Times New Roman"/>
              </w:rPr>
              <w:t xml:space="preserve"> qilingan, taalluqliligi boʻyicha yuborilgan, anonim deb topilgan va koʻrib chiqilayotgan murojaatlar)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5E6C59"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6F3F11" w14:textId="77777777" w:rsidR="00000000" w:rsidRDefault="00896C50">
            <w:pPr>
              <w:spacing w:before="100" w:beforeAutospacing="1" w:after="100" w:afterAutospacing="1"/>
              <w:jc w:val="center"/>
            </w:pPr>
          </w:p>
        </w:tc>
      </w:tr>
      <w:tr w:rsidR="00000000" w14:paraId="54A87B8F"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6BF53E"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5AC1E65" w14:textId="77777777" w:rsidR="00000000" w:rsidRDefault="00896C50">
            <w:pPr>
              <w:spacing w:before="100" w:beforeAutospacing="1" w:after="100" w:afterAutospacing="1"/>
            </w:pPr>
            <w:r>
              <w:rPr>
                <w:rFonts w:eastAsia="Times New Roman"/>
              </w:rPr>
              <w:t>maʼlumotlar qisman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16DE7C"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3621410" w14:textId="77777777" w:rsidR="00000000" w:rsidRDefault="00896C50"/>
        </w:tc>
      </w:tr>
      <w:tr w:rsidR="00000000" w14:paraId="556A40B7"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98FD4E"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E3A89CE" w14:textId="77777777" w:rsidR="00000000" w:rsidRDefault="00896C50">
            <w:pPr>
              <w:spacing w:before="100" w:beforeAutospacing="1" w:after="100" w:afterAutospacing="1"/>
            </w:pPr>
            <w:r>
              <w:rPr>
                <w:rFonts w:eastAsia="Times New Roman"/>
              </w:rPr>
              <w:t xml:space="preserve">maʼlumotlar eʼlon qilinmasa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6C56FF7"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F651F30" w14:textId="77777777" w:rsidR="00000000" w:rsidRDefault="00896C50"/>
        </w:tc>
      </w:tr>
      <w:tr w:rsidR="00000000" w14:paraId="34468F69"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84182DF" w14:textId="77777777" w:rsidR="00000000" w:rsidRDefault="00896C50">
            <w:pPr>
              <w:spacing w:before="100" w:beforeAutospacing="1" w:after="100" w:afterAutospacing="1"/>
              <w:jc w:val="center"/>
            </w:pPr>
            <w:r>
              <w:rPr>
                <w:rStyle w:val="a6"/>
                <w:rFonts w:eastAsia="Times New Roman"/>
              </w:rPr>
              <w:t xml:space="preserve">Boshqa rasmiy veb-saytlar va Hukumat portaliga havolalarning mavjudligi </w:t>
            </w:r>
          </w:p>
        </w:tc>
      </w:tr>
      <w:tr w:rsidR="00000000" w14:paraId="1A3B3F27"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1F8864A" w14:textId="77777777" w:rsidR="00000000" w:rsidRDefault="00896C50">
            <w:pPr>
              <w:spacing w:before="100" w:beforeAutospacing="1" w:after="100" w:afterAutospacing="1"/>
              <w:jc w:val="center"/>
            </w:pPr>
            <w:r>
              <w:rPr>
                <w:rFonts w:eastAsia="Times New Roman"/>
              </w:rPr>
              <w:t>14.</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64481E1" w14:textId="77777777" w:rsidR="00000000" w:rsidRDefault="00896C50">
            <w:pPr>
              <w:spacing w:before="100" w:beforeAutospacing="1" w:after="100" w:afterAutospacing="1"/>
            </w:pPr>
            <w:r>
              <w:rPr>
                <w:rFonts w:eastAsia="Times New Roman"/>
              </w:rPr>
              <w:t>Internet tarmogʻidagi oʻntadan kam boʻlmagan veb-sayt va Oʻzbekiston Respublikasining Hukumat portaliga havolalar mavjud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3742AC"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C05813A" w14:textId="77777777" w:rsidR="00000000" w:rsidRDefault="00896C50">
            <w:pPr>
              <w:spacing w:before="100" w:beforeAutospacing="1" w:after="100" w:afterAutospacing="1"/>
              <w:jc w:val="center"/>
            </w:pPr>
          </w:p>
        </w:tc>
      </w:tr>
      <w:tr w:rsidR="00000000" w14:paraId="25008080"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F26DAB"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866234C" w14:textId="77777777" w:rsidR="00000000" w:rsidRDefault="00896C50">
            <w:pPr>
              <w:spacing w:before="100" w:beforeAutospacing="1" w:after="100" w:afterAutospacing="1"/>
            </w:pPr>
            <w:r>
              <w:rPr>
                <w:rFonts w:eastAsia="Times New Roman"/>
              </w:rPr>
              <w:t>beshtadan kam boʻlmagan veb-sayt va Hukuma</w:t>
            </w:r>
            <w:r>
              <w:rPr>
                <w:rFonts w:eastAsia="Times New Roman"/>
              </w:rPr>
              <w:t>t portaliga havolalar mavjud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164DCEC"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257C1A0F" w14:textId="77777777" w:rsidR="00000000" w:rsidRDefault="00896C50"/>
        </w:tc>
      </w:tr>
      <w:tr w:rsidR="00000000" w14:paraId="41ED9DFC"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4E7A2E"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0B1FBB9" w14:textId="77777777" w:rsidR="00000000" w:rsidRDefault="00896C50">
            <w:pPr>
              <w:spacing w:before="100" w:beforeAutospacing="1" w:after="100" w:afterAutospacing="1"/>
            </w:pPr>
            <w:r>
              <w:rPr>
                <w:rFonts w:eastAsia="Times New Roman"/>
              </w:rPr>
              <w:t>havolalar mavjud boʻlmasa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712A6D8"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5197A6FA" w14:textId="77777777" w:rsidR="00000000" w:rsidRDefault="00896C50"/>
        </w:tc>
      </w:tr>
      <w:tr w:rsidR="00000000" w14:paraId="54262B8C"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3D2AC3B" w14:textId="77777777" w:rsidR="00000000" w:rsidRDefault="00896C50">
            <w:pPr>
              <w:spacing w:before="100" w:beforeAutospacing="1" w:after="100" w:afterAutospacing="1"/>
              <w:jc w:val="center"/>
            </w:pPr>
            <w:bookmarkStart w:id="3" w:name="_Hlk98873780"/>
            <w:bookmarkEnd w:id="3"/>
            <w:r>
              <w:rPr>
                <w:rStyle w:val="a6"/>
                <w:rFonts w:eastAsia="Times New Roman"/>
              </w:rPr>
              <w:t>Matbuot xizmati va veb-sayt uchun masʼul boʻlgan xodimlar toʻgʻrisidagi maʼlumotlarning mavjudligi</w:t>
            </w:r>
          </w:p>
        </w:tc>
      </w:tr>
      <w:tr w:rsidR="00000000" w14:paraId="585743F6"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7618B13" w14:textId="77777777" w:rsidR="00000000" w:rsidRDefault="00896C50">
            <w:pPr>
              <w:spacing w:before="100" w:beforeAutospacing="1" w:after="100" w:afterAutospacing="1"/>
              <w:jc w:val="center"/>
            </w:pPr>
            <w:r>
              <w:rPr>
                <w:rFonts w:eastAsia="Times New Roman"/>
              </w:rPr>
              <w:t>16.</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4214359" w14:textId="77777777" w:rsidR="00000000" w:rsidRDefault="00896C50">
            <w:pPr>
              <w:spacing w:before="100" w:beforeAutospacing="1" w:after="100" w:afterAutospacing="1"/>
            </w:pPr>
            <w:r>
              <w:rPr>
                <w:rFonts w:eastAsia="Times New Roman"/>
              </w:rPr>
              <w:t>matbuot xizmati va rasmiy veb-saytga axborotlarni joylashtirish va yangilash uchun javobgar xodimning aloqa maʼlumotlari (familiyasi, ismi va otasini</w:t>
            </w:r>
            <w:r>
              <w:rPr>
                <w:rFonts w:eastAsia="Times New Roman"/>
              </w:rPr>
              <w:t>ng ismi, telefon, pochta va elektron manzillari)</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B21994E"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03155B" w14:textId="77777777" w:rsidR="00000000" w:rsidRDefault="00896C50">
            <w:pPr>
              <w:spacing w:before="100" w:beforeAutospacing="1" w:after="100" w:afterAutospacing="1"/>
              <w:jc w:val="center"/>
            </w:pPr>
          </w:p>
        </w:tc>
      </w:tr>
      <w:tr w:rsidR="00000000" w14:paraId="09D926C7"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D7109B"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3A4D4CA" w14:textId="77777777" w:rsidR="00000000" w:rsidRDefault="00896C50">
            <w:pPr>
              <w:spacing w:before="100" w:beforeAutospacing="1" w:after="100" w:afterAutospacing="1"/>
            </w:pPr>
            <w:r>
              <w:rPr>
                <w:rFonts w:eastAsia="Times New Roman"/>
              </w:rPr>
              <w:t>maʼlumotlar toʻliq joylashtirilmasa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8411FE"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6B2F120" w14:textId="77777777" w:rsidR="00000000" w:rsidRDefault="00896C50"/>
        </w:tc>
      </w:tr>
      <w:tr w:rsidR="00000000" w14:paraId="62104BC4"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B16513"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27F805D" w14:textId="77777777" w:rsidR="00000000" w:rsidRDefault="00896C50">
            <w:pPr>
              <w:spacing w:before="100" w:beforeAutospacing="1" w:after="100" w:afterAutospacing="1"/>
            </w:pPr>
            <w:r>
              <w:rPr>
                <w:rFonts w:eastAsia="Times New Roman"/>
              </w:rPr>
              <w:t>maʼlumotlar joylashtirilmasa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6C504B"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3651254A" w14:textId="77777777" w:rsidR="00000000" w:rsidRDefault="00896C50"/>
        </w:tc>
      </w:tr>
      <w:tr w:rsidR="00000000" w14:paraId="3C46AA2A"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6378DC6" w14:textId="77777777" w:rsidR="00000000" w:rsidRDefault="00896C50">
            <w:pPr>
              <w:spacing w:before="100" w:beforeAutospacing="1" w:after="100" w:afterAutospacing="1"/>
              <w:jc w:val="center"/>
            </w:pPr>
            <w:bookmarkStart w:id="4" w:name="_Hlk98873807"/>
            <w:bookmarkEnd w:id="4"/>
            <w:r>
              <w:rPr>
                <w:rStyle w:val="a6"/>
                <w:rFonts w:eastAsia="Times New Roman"/>
              </w:rPr>
              <w:t>Maʼlumotlarni boshqa tillarga sinxronlash funksiyalarining mavjudligi</w:t>
            </w:r>
          </w:p>
        </w:tc>
      </w:tr>
      <w:tr w:rsidR="00000000" w14:paraId="648C31E4"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DFAE0CD" w14:textId="77777777" w:rsidR="00000000" w:rsidRDefault="00896C50">
            <w:pPr>
              <w:spacing w:before="100" w:beforeAutospacing="1" w:after="100" w:afterAutospacing="1"/>
              <w:jc w:val="center"/>
            </w:pPr>
            <w:r>
              <w:rPr>
                <w:rFonts w:eastAsia="Times New Roman"/>
              </w:rPr>
              <w:t>17.</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C8F069F" w14:textId="77777777" w:rsidR="00000000" w:rsidRDefault="00896C50">
            <w:pPr>
              <w:spacing w:before="100" w:beforeAutospacing="1" w:after="100" w:afterAutospacing="1"/>
            </w:pPr>
            <w:r>
              <w:rPr>
                <w:rFonts w:eastAsia="Times New Roman"/>
              </w:rPr>
              <w:t>rasmiy veb-saytdagi barcha sahifalar va ularga joylashtirilgan maʼlumotlarni xorijiy tillarga (rus va ingliz) sinxron tarjima qilish funksiyasi mavjud boʻlsa (zaruratga koʻra, kundalik berib boriladigan xabar tarzidagi maʼlumotlar)</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5FDB5D6"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35B5CC" w14:textId="77777777" w:rsidR="00000000" w:rsidRDefault="00896C50">
            <w:pPr>
              <w:spacing w:before="100" w:beforeAutospacing="1" w:after="100" w:afterAutospacing="1"/>
              <w:jc w:val="center"/>
            </w:pPr>
          </w:p>
        </w:tc>
      </w:tr>
      <w:tr w:rsidR="00000000" w14:paraId="3CF48F8E"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62EF69"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B878B72" w14:textId="77777777" w:rsidR="00000000" w:rsidRDefault="00896C50">
            <w:pPr>
              <w:spacing w:before="100" w:beforeAutospacing="1" w:after="100" w:afterAutospacing="1"/>
            </w:pPr>
            <w:r>
              <w:rPr>
                <w:rFonts w:eastAsia="Times New Roman"/>
              </w:rPr>
              <w:t>xorijiy tillarga si</w:t>
            </w:r>
            <w:r>
              <w:rPr>
                <w:rFonts w:eastAsia="Times New Roman"/>
              </w:rPr>
              <w:t>nxron tarjima qilish funksiyasi qisman mavjud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9FDA1CE"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2352C63" w14:textId="77777777" w:rsidR="00000000" w:rsidRDefault="00896C50"/>
        </w:tc>
      </w:tr>
      <w:tr w:rsidR="00000000" w14:paraId="6F75C2FC"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342044"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C696D7" w14:textId="77777777" w:rsidR="00000000" w:rsidRDefault="00896C50">
            <w:pPr>
              <w:spacing w:before="100" w:beforeAutospacing="1" w:after="100" w:afterAutospacing="1"/>
            </w:pPr>
            <w:r>
              <w:rPr>
                <w:rFonts w:eastAsia="Times New Roman"/>
              </w:rPr>
              <w:t>sinxron tarjima qilish funksiyasi mavjud boʻlmasa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4956A2F"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431749C4" w14:textId="77777777" w:rsidR="00000000" w:rsidRDefault="00896C50"/>
        </w:tc>
      </w:tr>
      <w:tr w:rsidR="00000000" w14:paraId="35F12F4C"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3C63523" w14:textId="77777777" w:rsidR="00000000" w:rsidRDefault="00896C50">
            <w:pPr>
              <w:spacing w:before="100" w:beforeAutospacing="1" w:after="100" w:afterAutospacing="1"/>
              <w:jc w:val="center"/>
            </w:pPr>
            <w:bookmarkStart w:id="5" w:name="_Hlk98873829"/>
            <w:bookmarkEnd w:id="5"/>
            <w:r>
              <w:rPr>
                <w:rStyle w:val="a6"/>
                <w:rFonts w:eastAsia="Times New Roman"/>
              </w:rPr>
              <w:t>Rasmiy veb-saytning mobil versiyasi mavjudligi</w:t>
            </w:r>
          </w:p>
        </w:tc>
      </w:tr>
      <w:tr w:rsidR="00000000" w14:paraId="7881E360"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0B03734" w14:textId="77777777" w:rsidR="00000000" w:rsidRDefault="00896C50">
            <w:pPr>
              <w:spacing w:before="100" w:beforeAutospacing="1" w:after="100" w:afterAutospacing="1"/>
              <w:jc w:val="center"/>
            </w:pPr>
            <w:r>
              <w:rPr>
                <w:rFonts w:eastAsia="Times New Roman"/>
              </w:rPr>
              <w:t>18.</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3426909" w14:textId="77777777" w:rsidR="00000000" w:rsidRDefault="00896C50">
            <w:pPr>
              <w:spacing w:before="100" w:beforeAutospacing="1" w:after="100" w:afterAutospacing="1"/>
            </w:pPr>
            <w:r>
              <w:rPr>
                <w:rFonts w:eastAsia="Times New Roman"/>
              </w:rPr>
              <w:t>mobil qurilmalar uchun soddalashtirilgan dizayndagi yoki sahifalar moslashtirilgan veb-sayt versiyasining mavjudligi</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5C43904"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CC1D03" w14:textId="77777777" w:rsidR="00000000" w:rsidRDefault="00896C50">
            <w:pPr>
              <w:spacing w:before="100" w:beforeAutospacing="1" w:after="100" w:afterAutospacing="1"/>
              <w:jc w:val="center"/>
            </w:pPr>
          </w:p>
        </w:tc>
      </w:tr>
      <w:tr w:rsidR="00000000" w14:paraId="6D5F474D"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FCD608"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ABC9FE" w14:textId="77777777" w:rsidR="00000000" w:rsidRDefault="00896C50">
            <w:pPr>
              <w:spacing w:before="100" w:beforeAutospacing="1" w:after="100" w:afterAutospacing="1"/>
            </w:pPr>
            <w:r>
              <w:rPr>
                <w:rFonts w:eastAsia="Times New Roman"/>
              </w:rPr>
              <w:t xml:space="preserve">soddalashtirilgan dizayn va sahifalar toʻliq moslashtirilgan boʻlsa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71145A"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1D269CEF" w14:textId="77777777" w:rsidR="00000000" w:rsidRDefault="00896C50"/>
        </w:tc>
      </w:tr>
      <w:tr w:rsidR="00000000" w14:paraId="2B7F2EA9"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3F43F0"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51E4ED7" w14:textId="77777777" w:rsidR="00000000" w:rsidRDefault="00896C50">
            <w:pPr>
              <w:spacing w:before="100" w:beforeAutospacing="1" w:after="100" w:afterAutospacing="1"/>
            </w:pPr>
            <w:r>
              <w:rPr>
                <w:rFonts w:eastAsia="Times New Roman"/>
              </w:rPr>
              <w:t xml:space="preserve">veb-saytning ushbu versiyalari mavjud boʻlmasa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C3634D"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00C5489C" w14:textId="77777777" w:rsidR="00000000" w:rsidRDefault="00896C50"/>
        </w:tc>
      </w:tr>
      <w:tr w:rsidR="00000000" w14:paraId="00FA6BE5"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92DE6C2" w14:textId="77777777" w:rsidR="00000000" w:rsidRDefault="00896C50">
            <w:pPr>
              <w:spacing w:before="100" w:beforeAutospacing="1" w:after="100" w:afterAutospacing="1"/>
              <w:jc w:val="center"/>
            </w:pPr>
            <w:bookmarkStart w:id="6" w:name="_Hlk98873869"/>
            <w:bookmarkEnd w:id="6"/>
            <w:r>
              <w:rPr>
                <w:rStyle w:val="a6"/>
                <w:rFonts w:eastAsia="Times New Roman"/>
              </w:rPr>
              <w:t>Jamoat</w:t>
            </w:r>
            <w:r>
              <w:rPr>
                <w:rStyle w:val="a6"/>
                <w:rFonts w:eastAsia="Times New Roman"/>
              </w:rPr>
              <w:t>chilik fikrini oʻrganish vositalarining joriy etilganligi</w:t>
            </w:r>
          </w:p>
        </w:tc>
      </w:tr>
      <w:tr w:rsidR="00000000" w14:paraId="1CC5B858"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209F008" w14:textId="77777777" w:rsidR="00000000" w:rsidRDefault="00896C50">
            <w:pPr>
              <w:spacing w:before="100" w:beforeAutospacing="1" w:after="100" w:afterAutospacing="1"/>
              <w:jc w:val="center"/>
            </w:pPr>
            <w:r>
              <w:rPr>
                <w:rFonts w:eastAsia="Times New Roman"/>
              </w:rPr>
              <w:t>20.</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24A3374" w14:textId="77777777" w:rsidR="00000000" w:rsidRDefault="00896C50">
            <w:pPr>
              <w:spacing w:before="100" w:beforeAutospacing="1" w:after="100" w:afterAutospacing="1"/>
              <w:jc w:val="both"/>
            </w:pPr>
            <w:r>
              <w:rPr>
                <w:rFonts w:eastAsia="Times New Roman"/>
              </w:rPr>
              <w:t xml:space="preserve">oʻz faoliyatiga tegishli masalalarni muhokama qilish maqsadida jamoatchilik fikrini oʻrganish vositalari (onlayn-soʻrovlar, bloglar, forumlar, onlayn-chat) joriy etilib, ularning natijalari </w:t>
            </w:r>
            <w:r>
              <w:rPr>
                <w:rFonts w:eastAsia="Times New Roman"/>
              </w:rPr>
              <w:t>toʻgʻrisida hisobotlar eʼlon qilinsa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A4D899"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163396" w14:textId="77777777" w:rsidR="00000000" w:rsidRDefault="00896C50">
            <w:pPr>
              <w:spacing w:before="100" w:beforeAutospacing="1" w:after="100" w:afterAutospacing="1"/>
              <w:jc w:val="center"/>
            </w:pPr>
          </w:p>
        </w:tc>
      </w:tr>
      <w:tr w:rsidR="00000000" w14:paraId="63D46163"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3DB9F2"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1358AD" w14:textId="77777777" w:rsidR="00000000" w:rsidRDefault="00896C50">
            <w:pPr>
              <w:spacing w:before="100" w:beforeAutospacing="1" w:after="100" w:afterAutospacing="1"/>
            </w:pPr>
            <w:r>
              <w:rPr>
                <w:rFonts w:eastAsia="Times New Roman"/>
              </w:rPr>
              <w:t>jamoatchilik fikrini oʻrganish vositalari qisman joriy etilgan boʻlsa yoki hisobotlar eʼlon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83D9D92"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2ED2B0C6" w14:textId="77777777" w:rsidR="00000000" w:rsidRDefault="00896C50"/>
        </w:tc>
      </w:tr>
      <w:tr w:rsidR="00000000" w14:paraId="73C891D4"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A8FB6A"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C1F34B" w14:textId="77777777" w:rsidR="00000000" w:rsidRDefault="00896C50">
            <w:pPr>
              <w:spacing w:before="100" w:beforeAutospacing="1" w:after="100" w:afterAutospacing="1"/>
            </w:pPr>
            <w:r>
              <w:rPr>
                <w:rFonts w:eastAsia="Times New Roman"/>
              </w:rPr>
              <w:t>soʻrovnoma oʻtkazilmasa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19F394C"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465E32A" w14:textId="77777777" w:rsidR="00000000" w:rsidRDefault="00896C50"/>
        </w:tc>
      </w:tr>
      <w:tr w:rsidR="00000000" w14:paraId="498DE68E"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08F6E78" w14:textId="77777777" w:rsidR="00000000" w:rsidRDefault="00896C50">
            <w:pPr>
              <w:spacing w:before="100" w:beforeAutospacing="1" w:after="100" w:afterAutospacing="1"/>
              <w:jc w:val="center"/>
            </w:pPr>
            <w:bookmarkStart w:id="7" w:name="_Hlk98873894"/>
            <w:bookmarkEnd w:id="7"/>
            <w:r>
              <w:rPr>
                <w:rStyle w:val="a6"/>
                <w:rFonts w:eastAsia="Times New Roman"/>
              </w:rPr>
              <w:t>Veb-saytda maʼlumotlarni qidirishning soddalashtirilgan usullari mavjudligi</w:t>
            </w:r>
          </w:p>
        </w:tc>
      </w:tr>
      <w:tr w:rsidR="00000000" w14:paraId="72B44244"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3D2C441" w14:textId="77777777" w:rsidR="00000000" w:rsidRDefault="00896C50">
            <w:pPr>
              <w:spacing w:before="100" w:beforeAutospacing="1" w:after="100" w:afterAutospacing="1"/>
              <w:jc w:val="center"/>
            </w:pPr>
            <w:r>
              <w:rPr>
                <w:rFonts w:eastAsia="Times New Roman"/>
              </w:rPr>
              <w:t>21.</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BFD652" w14:textId="77777777" w:rsidR="00000000" w:rsidRDefault="00896C50">
            <w:pPr>
              <w:spacing w:before="100" w:beforeAutospacing="1" w:after="100" w:afterAutospacing="1"/>
            </w:pPr>
            <w:r>
              <w:rPr>
                <w:rFonts w:eastAsia="Times New Roman"/>
              </w:rPr>
              <w:t>veb-sayt xaritasi mavjud boʻlsa va iyerarxik strukturasida foydalanuvchining joylashgan joyi aks ettirilsa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8DC010"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A0DE91A" w14:textId="77777777" w:rsidR="00000000" w:rsidRDefault="00896C50">
            <w:pPr>
              <w:spacing w:before="100" w:beforeAutospacing="1" w:after="100" w:afterAutospacing="1"/>
              <w:jc w:val="center"/>
            </w:pPr>
          </w:p>
        </w:tc>
      </w:tr>
      <w:tr w:rsidR="00000000" w14:paraId="5545C110"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5F10E9"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1864D4" w14:textId="77777777" w:rsidR="00000000" w:rsidRDefault="00896C50">
            <w:pPr>
              <w:spacing w:before="100" w:beforeAutospacing="1" w:after="100" w:afterAutospacing="1"/>
            </w:pPr>
            <w:r>
              <w:rPr>
                <w:rFonts w:eastAsia="Times New Roman"/>
              </w:rPr>
              <w:t>qisman tashkil etilgan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CE0FCF8"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1E559BC6" w14:textId="77777777" w:rsidR="00000000" w:rsidRDefault="00896C50"/>
        </w:tc>
      </w:tr>
      <w:tr w:rsidR="00000000" w14:paraId="35A6B2C6"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0C5D40"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562434F" w14:textId="77777777" w:rsidR="00000000" w:rsidRDefault="00896C50">
            <w:pPr>
              <w:spacing w:before="100" w:beforeAutospacing="1" w:after="100" w:afterAutospacing="1"/>
            </w:pPr>
            <w:r>
              <w:rPr>
                <w:rFonts w:eastAsia="Times New Roman"/>
              </w:rPr>
              <w:t>tashkil etilmagan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5BCE645"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7ADAC439" w14:textId="77777777" w:rsidR="00000000" w:rsidRDefault="00896C50"/>
        </w:tc>
      </w:tr>
      <w:tr w:rsidR="00000000" w14:paraId="44FD5466"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7251757" w14:textId="77777777" w:rsidR="00000000" w:rsidRDefault="00896C50">
            <w:pPr>
              <w:spacing w:before="100" w:beforeAutospacing="1" w:after="100" w:afterAutospacing="1"/>
              <w:jc w:val="center"/>
            </w:pPr>
            <w:bookmarkStart w:id="8" w:name="_Hlk98873927"/>
            <w:bookmarkEnd w:id="8"/>
            <w:r>
              <w:rPr>
                <w:rStyle w:val="a6"/>
                <w:rFonts w:eastAsia="Times New Roman"/>
              </w:rPr>
              <w:t>Imkoniyati cheklangan shaxslar uchun veb-saytdan foydalanish qulayligi</w:t>
            </w:r>
          </w:p>
        </w:tc>
      </w:tr>
      <w:tr w:rsidR="00000000" w14:paraId="7633F000"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59BA732" w14:textId="77777777" w:rsidR="00000000" w:rsidRDefault="00896C50">
            <w:pPr>
              <w:spacing w:before="100" w:beforeAutospacing="1" w:after="100" w:afterAutospacing="1"/>
              <w:jc w:val="center"/>
            </w:pPr>
            <w:r>
              <w:rPr>
                <w:rFonts w:eastAsia="Times New Roman"/>
              </w:rPr>
              <w:t>22.</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F69F058" w14:textId="77777777" w:rsidR="00000000" w:rsidRDefault="00896C50">
            <w:pPr>
              <w:spacing w:before="100" w:beforeAutospacing="1" w:after="100" w:afterAutospacing="1"/>
            </w:pPr>
            <w:r>
              <w:rPr>
                <w:rFonts w:eastAsia="Times New Roman"/>
              </w:rPr>
              <w:t>imkoniyati cheklangan shaxslarga rasmiy veb-saytdan foydalanish uchun tashkil etilgan xizmatlar (veb-saytdagi matnni tovush joʻrligida berish imkoni</w:t>
            </w:r>
            <w:r>
              <w:rPr>
                <w:rFonts w:eastAsia="Times New Roman"/>
              </w:rPr>
              <w:t>yati, koʻrish qobiliyati zaiflashgan shaxslarni qoʻllab-quvvatlash, standart ranglarni muayyan foydalanuvchi koʻradigan ranglarga oʻzgartirish imkonini beradigan rangli sozlamalardan foydalanish, shrift va interfeys elementlarini masshtablash) mavjud boʻls</w:t>
            </w:r>
            <w:r>
              <w:rPr>
                <w:rFonts w:eastAsia="Times New Roman"/>
              </w:rPr>
              <w:t>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364F3D"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8AA6F6" w14:textId="77777777" w:rsidR="00000000" w:rsidRDefault="00896C50">
            <w:pPr>
              <w:spacing w:before="100" w:beforeAutospacing="1" w:after="100" w:afterAutospacing="1"/>
              <w:jc w:val="center"/>
            </w:pPr>
          </w:p>
        </w:tc>
      </w:tr>
      <w:tr w:rsidR="00000000" w14:paraId="789E0CBF"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8B1886"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038B582" w14:textId="77777777" w:rsidR="00000000" w:rsidRDefault="00896C50">
            <w:pPr>
              <w:spacing w:before="100" w:beforeAutospacing="1" w:after="100" w:afterAutospacing="1"/>
            </w:pPr>
            <w:r>
              <w:rPr>
                <w:rFonts w:eastAsia="Times New Roman"/>
              </w:rPr>
              <w:t>xizmatlar qisman tashkil etilgan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97F41F"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627D366E" w14:textId="77777777" w:rsidR="00000000" w:rsidRDefault="00896C50"/>
        </w:tc>
      </w:tr>
      <w:tr w:rsidR="00000000" w14:paraId="794E4DA7"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5C0614"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F620F7E" w14:textId="77777777" w:rsidR="00000000" w:rsidRDefault="00896C50">
            <w:pPr>
              <w:spacing w:before="100" w:beforeAutospacing="1" w:after="100" w:afterAutospacing="1"/>
            </w:pPr>
            <w:r>
              <w:rPr>
                <w:rFonts w:eastAsia="Times New Roman"/>
              </w:rPr>
              <w:t>xizmatlar tashkil etilmagan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F959FE"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4BFE63FA" w14:textId="77777777" w:rsidR="00000000" w:rsidRDefault="00896C50"/>
        </w:tc>
      </w:tr>
      <w:tr w:rsidR="00000000" w14:paraId="194AACF9"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C05E5B8" w14:textId="77777777" w:rsidR="00000000" w:rsidRDefault="00896C50">
            <w:pPr>
              <w:spacing w:before="100" w:beforeAutospacing="1" w:after="100" w:afterAutospacing="1"/>
              <w:jc w:val="center"/>
            </w:pPr>
            <w:bookmarkStart w:id="9" w:name="_Hlk98873979"/>
            <w:bookmarkEnd w:id="9"/>
            <w:r>
              <w:rPr>
                <w:rStyle w:val="a6"/>
                <w:rFonts w:eastAsia="Times New Roman"/>
              </w:rPr>
              <w:t>Axborotlarning sanasini koʻrsatish tartibiga rioya qilinishi</w:t>
            </w:r>
          </w:p>
        </w:tc>
      </w:tr>
      <w:tr w:rsidR="00000000" w14:paraId="60ABC501"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0DA79DD" w14:textId="77777777" w:rsidR="00000000" w:rsidRDefault="00896C50">
            <w:pPr>
              <w:spacing w:before="100" w:beforeAutospacing="1" w:after="100" w:afterAutospacing="1"/>
              <w:jc w:val="center"/>
            </w:pPr>
            <w:r>
              <w:rPr>
                <w:rFonts w:eastAsia="Times New Roman"/>
              </w:rPr>
              <w:t>24.</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881EFF9" w14:textId="77777777" w:rsidR="00000000" w:rsidRDefault="00896C50">
            <w:pPr>
              <w:spacing w:before="100" w:beforeAutospacing="1" w:after="100" w:afterAutospacing="1"/>
            </w:pPr>
            <w:r>
              <w:rPr>
                <w:rFonts w:eastAsia="Times New Roman"/>
              </w:rPr>
              <w:t xml:space="preserve">rasmiy veb-saytga joylashtirilayotgan barcha axborot va maʼlumotlarning sanasi koʻrsatilishi tartibiga rioya qilingan boʻlsa </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BDFF161"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93C12D9" w14:textId="77777777" w:rsidR="00000000" w:rsidRDefault="00896C50">
            <w:pPr>
              <w:spacing w:before="100" w:beforeAutospacing="1" w:after="100" w:afterAutospacing="1"/>
              <w:jc w:val="center"/>
            </w:pPr>
          </w:p>
        </w:tc>
      </w:tr>
      <w:tr w:rsidR="00000000" w14:paraId="4E2444C6"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B19DB7"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0FC53F8" w14:textId="77777777" w:rsidR="00000000" w:rsidRDefault="00896C50">
            <w:pPr>
              <w:spacing w:before="100" w:beforeAutospacing="1" w:after="100" w:afterAutospacing="1"/>
            </w:pPr>
            <w:r>
              <w:rPr>
                <w:rFonts w:eastAsia="Times New Roman"/>
              </w:rPr>
              <w:t>sanani koʻrsatish tartibiga barcha maʼlumot yoki axborotlarni joylashtirishda toʻliq rioya qilinmasa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2E0671"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6FBA037A" w14:textId="77777777" w:rsidR="00000000" w:rsidRDefault="00896C50"/>
        </w:tc>
      </w:tr>
      <w:tr w:rsidR="00000000" w14:paraId="74E92D32"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6F37AB"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5B78FDC" w14:textId="77777777" w:rsidR="00000000" w:rsidRDefault="00896C50">
            <w:pPr>
              <w:spacing w:before="100" w:beforeAutospacing="1" w:after="100" w:afterAutospacing="1"/>
            </w:pPr>
            <w:r>
              <w:rPr>
                <w:rFonts w:eastAsia="Times New Roman"/>
              </w:rPr>
              <w:t>sanasi koʻrsatilmagan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E16C49D"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1A817EC6" w14:textId="77777777" w:rsidR="00000000" w:rsidRDefault="00896C50"/>
        </w:tc>
      </w:tr>
      <w:tr w:rsidR="00000000" w14:paraId="7EB3B84E" w14:textId="77777777">
        <w:trPr>
          <w:divId w:val="2108453267"/>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077CB01" w14:textId="77777777" w:rsidR="00000000" w:rsidRDefault="00896C50">
            <w:pPr>
              <w:spacing w:before="100" w:beforeAutospacing="1" w:after="100" w:afterAutospacing="1"/>
              <w:jc w:val="center"/>
            </w:pPr>
            <w:bookmarkStart w:id="10" w:name="_Hlk98874002"/>
            <w:bookmarkEnd w:id="10"/>
            <w:r>
              <w:rPr>
                <w:rStyle w:val="a6"/>
                <w:rFonts w:eastAsia="Times New Roman"/>
              </w:rPr>
              <w:t xml:space="preserve">“Onlayn maslahatchi” xizmatining tashkil etilganligi </w:t>
            </w:r>
          </w:p>
        </w:tc>
      </w:tr>
      <w:tr w:rsidR="00000000" w14:paraId="555EBD28"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FB28B76" w14:textId="77777777" w:rsidR="00000000" w:rsidRDefault="00896C50">
            <w:pPr>
              <w:spacing w:before="100" w:beforeAutospacing="1" w:after="100" w:afterAutospacing="1"/>
              <w:jc w:val="center"/>
            </w:pPr>
            <w:r>
              <w:rPr>
                <w:rFonts w:eastAsia="Times New Roman"/>
              </w:rPr>
              <w:t>25.</w:t>
            </w: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9D02EA" w14:textId="77777777" w:rsidR="00000000" w:rsidRDefault="00896C50">
            <w:pPr>
              <w:spacing w:before="100" w:beforeAutospacing="1" w:after="100" w:afterAutospacing="1"/>
            </w:pPr>
            <w:r>
              <w:rPr>
                <w:rFonts w:eastAsia="Times New Roman"/>
              </w:rPr>
              <w:t>tashkilot faoliyatiga, shuningdek, rasmiy veb-saytga maʼlumotlarni joylashtirish va elektron davlat xizmatlarini koʻrsatishga oid savollarga real vaqt rejimida j</w:t>
            </w:r>
            <w:r>
              <w:rPr>
                <w:rFonts w:eastAsia="Times New Roman"/>
              </w:rPr>
              <w:t>avob olish imkonini beruvchi “Onlayn maslahatchi” xizmati mavjud boʻlsa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58584B5" w14:textId="77777777" w:rsidR="00000000" w:rsidRDefault="00896C50">
            <w:pPr>
              <w:spacing w:before="100" w:beforeAutospacing="1" w:after="100" w:afterAutospacing="1"/>
              <w:jc w:val="center"/>
            </w:pPr>
            <w:r>
              <w:rPr>
                <w:rFonts w:eastAsia="Times New Roman"/>
              </w:rPr>
              <w:t>1</w:t>
            </w:r>
          </w:p>
        </w:tc>
        <w:tc>
          <w:tcPr>
            <w:tcW w:w="68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E40C1FC" w14:textId="77777777" w:rsidR="00000000" w:rsidRDefault="00896C50">
            <w:pPr>
              <w:spacing w:before="100" w:beforeAutospacing="1" w:after="100" w:afterAutospacing="1"/>
              <w:jc w:val="center"/>
            </w:pPr>
          </w:p>
        </w:tc>
      </w:tr>
      <w:tr w:rsidR="00000000" w14:paraId="4000E232"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8B94DA"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DA498F" w14:textId="77777777" w:rsidR="00000000" w:rsidRDefault="00896C50">
            <w:pPr>
              <w:spacing w:before="100" w:beforeAutospacing="1" w:after="100" w:afterAutospacing="1"/>
            </w:pPr>
            <w:r>
              <w:rPr>
                <w:rFonts w:eastAsia="Times New Roman"/>
              </w:rPr>
              <w:t>xizmat orqali yoʻllangan savollarga javob berish mexanizmlari toʻliq faoliyat koʻrsatmasa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044CF09"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2AC76F2D" w14:textId="77777777" w:rsidR="00000000" w:rsidRDefault="00896C50"/>
        </w:tc>
      </w:tr>
      <w:tr w:rsidR="00000000" w14:paraId="53E6DD6E"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F271A0"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BFE02AE" w14:textId="77777777" w:rsidR="00000000" w:rsidRDefault="00896C50">
            <w:pPr>
              <w:spacing w:before="100" w:beforeAutospacing="1" w:after="100" w:afterAutospacing="1"/>
            </w:pPr>
            <w:r>
              <w:rPr>
                <w:rFonts w:eastAsia="Times New Roman"/>
              </w:rPr>
              <w:t>xizmat yoʻlga qoʻyilmasa</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AB9BB48"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2528C8E" w14:textId="77777777" w:rsidR="00000000" w:rsidRDefault="00896C50"/>
        </w:tc>
      </w:tr>
      <w:tr w:rsidR="00000000" w14:paraId="56D505DD" w14:textId="77777777">
        <w:trPr>
          <w:divId w:val="2108453267"/>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AC9A77E" w14:textId="77777777" w:rsidR="00000000" w:rsidRDefault="00896C50">
            <w:pPr>
              <w:spacing w:before="100" w:beforeAutospacing="1" w:after="100" w:afterAutospacing="1"/>
              <w:jc w:val="center"/>
            </w:pPr>
          </w:p>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2B6126" w14:textId="77777777" w:rsidR="00000000" w:rsidRDefault="00896C50">
            <w:pPr>
              <w:spacing w:before="100" w:beforeAutospacing="1" w:after="100" w:afterAutospacing="1"/>
            </w:pPr>
            <w:r>
              <w:rPr>
                <w:rStyle w:val="a6"/>
                <w:rFonts w:eastAsia="Times New Roman"/>
              </w:rPr>
              <w:t>Mezonlar soni</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C3A9025" w14:textId="77777777" w:rsidR="00000000" w:rsidRDefault="00896C50">
            <w:pPr>
              <w:spacing w:before="100" w:beforeAutospacing="1" w:after="100" w:afterAutospacing="1"/>
              <w:jc w:val="center"/>
            </w:pPr>
            <w:r>
              <w:rPr>
                <w:rStyle w:val="a6"/>
                <w:rFonts w:eastAsia="Times New Roman"/>
                <w:lang w:val="uz-Cyrl-UZ"/>
              </w:rPr>
              <w:t>20</w:t>
            </w:r>
            <w:r>
              <w:rPr>
                <w:rStyle w:val="a6"/>
                <w:rFonts w:eastAsia="Times New Roman"/>
              </w:rPr>
              <w:t xml:space="preserve"> ta</w:t>
            </w:r>
          </w:p>
        </w:tc>
        <w:tc>
          <w:tcPr>
            <w:tcW w:w="68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B8D521" w14:textId="77777777" w:rsidR="00000000" w:rsidRDefault="00896C50">
            <w:pPr>
              <w:spacing w:before="100" w:beforeAutospacing="1" w:after="100" w:afterAutospacing="1"/>
              <w:jc w:val="center"/>
            </w:pPr>
          </w:p>
        </w:tc>
      </w:tr>
      <w:tr w:rsidR="00000000" w14:paraId="0A023DED" w14:textId="77777777">
        <w:trPr>
          <w:divId w:val="210845326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4ED5F0" w14:textId="77777777" w:rsidR="00000000" w:rsidRDefault="00896C50"/>
        </w:tc>
        <w:tc>
          <w:tcPr>
            <w:tcW w:w="383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C722C2E" w14:textId="77777777" w:rsidR="00000000" w:rsidRDefault="00896C50">
            <w:pPr>
              <w:spacing w:before="100" w:beforeAutospacing="1" w:after="100" w:afterAutospacing="1"/>
            </w:pPr>
            <w:r>
              <w:rPr>
                <w:rStyle w:val="a6"/>
                <w:rFonts w:eastAsia="Times New Roman"/>
              </w:rPr>
              <w:t>Indikatorlar boʻyicha umumiy ball</w:t>
            </w:r>
          </w:p>
        </w:tc>
        <w:tc>
          <w:tcPr>
            <w:tcW w:w="31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15D24D" w14:textId="77777777" w:rsidR="00000000" w:rsidRDefault="00896C50">
            <w:pPr>
              <w:spacing w:before="100" w:beforeAutospacing="1" w:after="100" w:afterAutospacing="1"/>
              <w:jc w:val="center"/>
            </w:pPr>
            <w:r>
              <w:rPr>
                <w:rStyle w:val="a6"/>
                <w:rFonts w:eastAsia="Times New Roman"/>
                <w:lang w:val="uz-Cyrl-UZ"/>
              </w:rPr>
              <w:t>20</w:t>
            </w:r>
          </w:p>
        </w:tc>
        <w:tc>
          <w:tcPr>
            <w:tcW w:w="68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731BBE6" w14:textId="77777777" w:rsidR="00000000" w:rsidRDefault="00896C50">
            <w:pPr>
              <w:spacing w:before="100" w:beforeAutospacing="1" w:after="100" w:afterAutospacing="1"/>
              <w:jc w:val="center"/>
            </w:pPr>
          </w:p>
        </w:tc>
      </w:tr>
    </w:tbl>
    <w:p w14:paraId="130E58A2" w14:textId="77777777" w:rsidR="00000000" w:rsidRDefault="00896C50">
      <w:pPr>
        <w:shd w:val="clear" w:color="auto" w:fill="FFFFFF"/>
        <w:ind w:firstLine="851"/>
        <w:jc w:val="both"/>
        <w:divId w:val="1214778951"/>
        <w:rPr>
          <w:rFonts w:eastAsia="Times New Roman"/>
          <w:color w:val="339966"/>
          <w:sz w:val="20"/>
          <w:szCs w:val="20"/>
          <w:lang w:val="uz-Latn-UZ"/>
        </w:rPr>
      </w:pPr>
      <w:r>
        <w:rPr>
          <w:rFonts w:eastAsia="Times New Roman"/>
          <w:color w:val="339966"/>
          <w:sz w:val="20"/>
          <w:szCs w:val="20"/>
          <w:lang w:val="uz-Latn-UZ"/>
        </w:rPr>
        <w:t>Izoh:</w:t>
      </w:r>
    </w:p>
    <w:p w14:paraId="286B06C9" w14:textId="77777777" w:rsidR="00000000" w:rsidRDefault="00896C50">
      <w:pPr>
        <w:shd w:val="clear" w:color="auto" w:fill="FFFFFF"/>
        <w:ind w:firstLine="851"/>
        <w:jc w:val="both"/>
        <w:divId w:val="1134175610"/>
        <w:rPr>
          <w:rFonts w:eastAsia="Times New Roman"/>
          <w:color w:val="339966"/>
          <w:sz w:val="20"/>
          <w:szCs w:val="20"/>
          <w:lang w:val="uz-Latn-UZ"/>
        </w:rPr>
      </w:pPr>
      <w:r>
        <w:rPr>
          <w:rFonts w:eastAsia="Times New Roman"/>
          <w:color w:val="339966"/>
          <w:sz w:val="20"/>
          <w:szCs w:val="20"/>
          <w:lang w:val="uz-Latn-UZ"/>
        </w:rPr>
        <w:t>1. Indikatorning barcha baholash mezonlaridagi maʼlumotlar (axborotlar) hamda koʻrsatiladigan elektron davlat xizmatlari davlat organlari va tashkilotlari tomonidan oʻz rasmiy veb-saytida eʼlon qilinishi yoki koʻrsatilishi darajasi boʻyicha baholanadi (dav</w:t>
      </w:r>
      <w:r>
        <w:rPr>
          <w:rFonts w:eastAsia="Times New Roman"/>
          <w:color w:val="339966"/>
          <w:sz w:val="20"/>
          <w:szCs w:val="20"/>
          <w:lang w:val="uz-Latn-UZ"/>
        </w:rPr>
        <w:t>lat sirlari va xizmat doirasida foydalanish uchun moʻljallangan maʼlumotlar bundan mustasno).</w:t>
      </w:r>
    </w:p>
    <w:p w14:paraId="2CF00EE2" w14:textId="77777777" w:rsidR="00000000" w:rsidRDefault="00896C50">
      <w:pPr>
        <w:shd w:val="clear" w:color="auto" w:fill="FFFFFF"/>
        <w:ind w:firstLine="851"/>
        <w:jc w:val="both"/>
        <w:divId w:val="1328483070"/>
        <w:rPr>
          <w:rFonts w:eastAsia="Times New Roman"/>
          <w:color w:val="339966"/>
          <w:sz w:val="20"/>
          <w:szCs w:val="20"/>
          <w:lang w:val="uz-Latn-UZ"/>
        </w:rPr>
      </w:pPr>
      <w:r>
        <w:rPr>
          <w:rFonts w:eastAsia="Times New Roman"/>
          <w:color w:val="339966"/>
          <w:sz w:val="20"/>
          <w:szCs w:val="20"/>
          <w:lang w:val="uz-Latn-UZ"/>
        </w:rPr>
        <w:t>2. Har bir baholash mezonining birinchi bandida belgilangan barcha talablar toʻliq bajarilmagan, yangilab borish davriyligiga rioya qilinmagan, hajmining toʻliq e</w:t>
      </w:r>
      <w:r>
        <w:rPr>
          <w:rFonts w:eastAsia="Times New Roman"/>
          <w:color w:val="339966"/>
          <w:sz w:val="20"/>
          <w:szCs w:val="20"/>
          <w:lang w:val="uz-Latn-UZ"/>
        </w:rPr>
        <w:t>masligi yoki notoʻgʻri maʼlumotlar kiritilgan, shuningdek, foydalanish qulayligi talablariga rioya qilinmagan taqdirda, jamlangan umumiy foiz koʻrsatkichidan 1 balldan 3 ballgacha ayirib tashlanishi mumkin.</w:t>
      </w:r>
    </w:p>
    <w:p w14:paraId="1077C0FB" w14:textId="77777777" w:rsidR="00000000" w:rsidRDefault="00896C50">
      <w:pPr>
        <w:shd w:val="clear" w:color="auto" w:fill="FFFFFF"/>
        <w:ind w:firstLine="851"/>
        <w:jc w:val="both"/>
        <w:divId w:val="889340348"/>
        <w:rPr>
          <w:rFonts w:eastAsia="Times New Roman"/>
          <w:color w:val="339966"/>
          <w:sz w:val="20"/>
          <w:szCs w:val="20"/>
          <w:lang w:val="uz-Latn-UZ"/>
        </w:rPr>
      </w:pPr>
      <w:r>
        <w:rPr>
          <w:rFonts w:eastAsia="Times New Roman"/>
          <w:color w:val="339966"/>
          <w:sz w:val="20"/>
          <w:szCs w:val="20"/>
          <w:lang w:val="uz-Latn-UZ"/>
        </w:rPr>
        <w:t>3. Indikator boʻyicha toʻplangan umumiy ballar Ax</w:t>
      </w:r>
      <w:r>
        <w:rPr>
          <w:rFonts w:eastAsia="Times New Roman"/>
          <w:color w:val="339966"/>
          <w:sz w:val="20"/>
          <w:szCs w:val="20"/>
          <w:lang w:val="uz-Latn-UZ"/>
        </w:rPr>
        <w:t>borotlashtirish va telekommunikatsiyalar sohasida nazorat boʻyicha davlat inspeksiyasi tomonidan jamlanib, Davlat organlari va tashkilotlari faoliyatining ochiqligini monitoring qilish va baholash boʻyicha metodikaga</w:t>
      </w:r>
      <w:hyperlink r:id="rId25" w:anchor="-6071418" w:history="1">
        <w:r>
          <w:rPr>
            <w:rFonts w:eastAsia="Times New Roman"/>
            <w:color w:val="008080"/>
            <w:sz w:val="20"/>
            <w:szCs w:val="20"/>
            <w:lang w:val="uz-Latn-UZ"/>
          </w:rPr>
          <w:t xml:space="preserve"> 9-ilova </w:t>
        </w:r>
      </w:hyperlink>
      <w:r>
        <w:rPr>
          <w:rFonts w:eastAsia="Times New Roman"/>
          <w:color w:val="339966"/>
          <w:sz w:val="20"/>
          <w:szCs w:val="20"/>
          <w:lang w:val="uz-Latn-UZ"/>
        </w:rPr>
        <w:t>bilan tasdiqlangan sxemada koʻrsatilgan muddatlarda muvofiqlashtiruvchi organga taqdim qilinadi.</w:t>
      </w:r>
    </w:p>
    <w:p w14:paraId="5D331E98" w14:textId="77777777" w:rsidR="00000000" w:rsidRDefault="00896C50">
      <w:pPr>
        <w:shd w:val="clear" w:color="auto" w:fill="FFFFFF"/>
        <w:ind w:firstLine="851"/>
        <w:jc w:val="both"/>
        <w:divId w:val="1963995371"/>
        <w:rPr>
          <w:rFonts w:eastAsia="Times New Roman"/>
          <w:color w:val="339966"/>
          <w:sz w:val="20"/>
          <w:szCs w:val="20"/>
          <w:lang w:val="uz-Latn-UZ"/>
        </w:rPr>
      </w:pPr>
      <w:r>
        <w:rPr>
          <w:rFonts w:eastAsia="Times New Roman"/>
          <w:color w:val="339966"/>
          <w:sz w:val="20"/>
          <w:szCs w:val="20"/>
          <w:lang w:val="uz-Latn-UZ"/>
        </w:rPr>
        <w:t>Muvofiqlashtiruvchi organ tomonidan umumiy toʻplangan ballar indikatorda koʻrsatilgan mezonlar soniga boʻlinib, jamlangan holda Bah</w:t>
      </w:r>
      <w:r>
        <w:rPr>
          <w:rFonts w:eastAsia="Times New Roman"/>
          <w:color w:val="339966"/>
          <w:sz w:val="20"/>
          <w:szCs w:val="20"/>
          <w:lang w:val="uz-Latn-UZ"/>
        </w:rPr>
        <w:t>olash komissiyasiga taqdim qilinadi.</w:t>
      </w:r>
    </w:p>
    <w:p w14:paraId="0D299D04" w14:textId="77777777" w:rsidR="00000000" w:rsidRDefault="00896C50">
      <w:pPr>
        <w:shd w:val="clear" w:color="auto" w:fill="FFFFFF"/>
        <w:ind w:firstLine="851"/>
        <w:jc w:val="both"/>
        <w:divId w:val="1331103077"/>
        <w:rPr>
          <w:rFonts w:eastAsia="Times New Roman"/>
          <w:color w:val="339966"/>
          <w:sz w:val="20"/>
          <w:szCs w:val="20"/>
          <w:lang w:val="uz-Latn-UZ"/>
        </w:rPr>
      </w:pPr>
      <w:r>
        <w:rPr>
          <w:rFonts w:eastAsia="Times New Roman"/>
          <w:color w:val="339966"/>
          <w:sz w:val="20"/>
          <w:szCs w:val="20"/>
          <w:lang w:val="uz-Latn-UZ"/>
        </w:rPr>
        <w:t>4. Axborotlashtirish va telekommunikatsiyalar sohasida nazorat boʻyicha davlat inspeksiyasi mazkur mezonlar doirasidan chetga chiqmagan holda, oʻz baholash koʻrsatkichlarini asoslantirishga qaratilgan qoʻshimcha jadvall</w:t>
      </w:r>
      <w:r>
        <w:rPr>
          <w:rFonts w:eastAsia="Times New Roman"/>
          <w:color w:val="339966"/>
          <w:sz w:val="20"/>
          <w:szCs w:val="20"/>
          <w:lang w:val="uz-Latn-UZ"/>
        </w:rPr>
        <w:t>arni ishlab chiqishi va foydalanishi mumkin.</w:t>
      </w:r>
    </w:p>
    <w:p w14:paraId="1079563B" w14:textId="77777777" w:rsidR="00000000" w:rsidRDefault="00896C50">
      <w:pPr>
        <w:shd w:val="clear" w:color="auto" w:fill="FFFFFF"/>
        <w:ind w:firstLine="851"/>
        <w:jc w:val="both"/>
        <w:divId w:val="46951129"/>
        <w:rPr>
          <w:rFonts w:eastAsia="Times New Roman"/>
          <w:i/>
          <w:iCs/>
          <w:color w:val="800000"/>
          <w:sz w:val="22"/>
          <w:szCs w:val="22"/>
          <w:lang w:val="uz-Latn-UZ"/>
        </w:rPr>
      </w:pPr>
      <w:r>
        <w:rPr>
          <w:rFonts w:eastAsia="Times New Roman"/>
          <w:i/>
          <w:iCs/>
          <w:color w:val="800000"/>
          <w:sz w:val="22"/>
          <w:szCs w:val="22"/>
          <w:lang w:val="uz-Latn-UZ"/>
        </w:rPr>
        <w:t xml:space="preserve">(2-ilova Oʻzbekiston Respublikasi Prezidentining 2025-yil 30-dekabrdagi PF-270-sonli </w:t>
      </w:r>
      <w:hyperlink r:id="rId26" w:anchor="-7976791"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w:t>
      </w:r>
      <w:r>
        <w:rPr>
          <w:rFonts w:eastAsia="Times New Roman"/>
          <w:i/>
          <w:iCs/>
          <w:color w:val="800000"/>
          <w:sz w:val="22"/>
          <w:szCs w:val="22"/>
          <w:lang w:val="uz-Latn-UZ"/>
        </w:rPr>
        <w:t>illiy bazasi, 30.12.2025-y., 06/25/270/1252-son)</w:t>
      </w:r>
    </w:p>
    <w:p w14:paraId="19EDDC9E" w14:textId="77777777" w:rsidR="00000000" w:rsidRDefault="00896C50">
      <w:pPr>
        <w:shd w:val="clear" w:color="auto" w:fill="FFFFFF"/>
        <w:jc w:val="center"/>
        <w:divId w:val="755444886"/>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27" w:anchor="6070084" w:history="1">
        <w:r>
          <w:rPr>
            <w:rFonts w:eastAsia="Times New Roman"/>
            <w:color w:val="008080"/>
            <w:sz w:val="22"/>
            <w:szCs w:val="22"/>
            <w:lang w:val="uz-Latn-UZ"/>
          </w:rPr>
          <w:t>metodikaga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3-ILOVA </w:t>
      </w:r>
    </w:p>
    <w:p w14:paraId="5535624D" w14:textId="77777777" w:rsidR="00000000" w:rsidRDefault="00896C50">
      <w:pPr>
        <w:shd w:val="clear" w:color="auto" w:fill="FFFFFF"/>
        <w:jc w:val="center"/>
        <w:divId w:val="1667902227"/>
        <w:rPr>
          <w:rFonts w:eastAsia="Times New Roman"/>
          <w:b/>
          <w:bCs/>
          <w:color w:val="000080"/>
          <w:lang w:val="uz-Latn-UZ"/>
        </w:rPr>
      </w:pPr>
      <w:r>
        <w:rPr>
          <w:rFonts w:eastAsia="Times New Roman"/>
          <w:b/>
          <w:bCs/>
          <w:color w:val="000080"/>
          <w:lang w:val="uz-Latn-UZ"/>
        </w:rPr>
        <w:t>Ijtimoiy ahamiyatga molik maʼl</w:t>
      </w:r>
      <w:r>
        <w:rPr>
          <w:rFonts w:eastAsia="Times New Roman"/>
          <w:b/>
          <w:bCs/>
          <w:color w:val="000080"/>
          <w:lang w:val="uz-Latn-UZ"/>
        </w:rPr>
        <w:t>umotlarni qonunchilikda belgilangan axborot resurslarida eʼlon qilish va jamoatchilik oldida hisobdorlik tizimining yoʻlga qoʻyilishini</w:t>
      </w:r>
    </w:p>
    <w:p w14:paraId="7C091A0E" w14:textId="77777777" w:rsidR="00000000" w:rsidRDefault="00896C50">
      <w:pPr>
        <w:shd w:val="clear" w:color="auto" w:fill="FFFFFF"/>
        <w:jc w:val="center"/>
        <w:divId w:val="1960187464"/>
        <w:rPr>
          <w:rFonts w:eastAsia="Times New Roman"/>
          <w:caps/>
          <w:color w:val="000080"/>
          <w:lang w:val="uz-Latn-UZ"/>
        </w:rPr>
      </w:pPr>
      <w:r>
        <w:rPr>
          <w:rFonts w:eastAsia="Times New Roman"/>
          <w:caps/>
          <w:color w:val="000080"/>
          <w:lang w:val="uz-Latn-UZ"/>
        </w:rPr>
        <w:t>BAHOLASH MEZONLARI</w:t>
      </w:r>
    </w:p>
    <w:tbl>
      <w:tblPr>
        <w:tblW w:w="0" w:type="auto"/>
        <w:shd w:val="clear" w:color="auto" w:fill="FFFFFF"/>
        <w:tblCellMar>
          <w:left w:w="0" w:type="dxa"/>
          <w:right w:w="0" w:type="dxa"/>
        </w:tblCellMar>
        <w:tblLook w:val="04A0" w:firstRow="1" w:lastRow="0" w:firstColumn="1" w:lastColumn="0" w:noHBand="0" w:noVBand="1"/>
      </w:tblPr>
      <w:tblGrid>
        <w:gridCol w:w="448"/>
        <w:gridCol w:w="7038"/>
        <w:gridCol w:w="754"/>
        <w:gridCol w:w="1379"/>
      </w:tblGrid>
      <w:tr w:rsidR="00000000" w14:paraId="41588680" w14:textId="77777777">
        <w:trPr>
          <w:divId w:val="616109107"/>
          <w:trHeight w:val="20"/>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439957C" w14:textId="77777777" w:rsidR="00000000" w:rsidRDefault="00896C50">
            <w:pPr>
              <w:spacing w:before="100" w:beforeAutospacing="1" w:after="100" w:afterAutospacing="1"/>
              <w:jc w:val="center"/>
            </w:pPr>
            <w:r>
              <w:rPr>
                <w:rStyle w:val="a6"/>
                <w:rFonts w:eastAsia="Times New Roman"/>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028560B" w14:textId="77777777" w:rsidR="00000000" w:rsidRDefault="00896C50">
            <w:pPr>
              <w:spacing w:before="100" w:beforeAutospacing="1" w:after="100" w:afterAutospacing="1"/>
              <w:jc w:val="center"/>
            </w:pPr>
            <w:r>
              <w:rPr>
                <w:rStyle w:val="a6"/>
                <w:rFonts w:eastAsia="Times New Roman"/>
              </w:rPr>
              <w:t xml:space="preserve">Baholash mezonlari </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679ACFB" w14:textId="77777777" w:rsidR="00000000" w:rsidRDefault="00896C50">
            <w:pPr>
              <w:spacing w:before="100" w:beforeAutospacing="1" w:after="100" w:afterAutospacing="1"/>
              <w:jc w:val="center"/>
            </w:pPr>
            <w:r>
              <w:rPr>
                <w:rStyle w:val="a6"/>
                <w:rFonts w:eastAsia="Times New Roman"/>
              </w:rPr>
              <w:t>Ballar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4EDC983" w14:textId="77777777" w:rsidR="00000000" w:rsidRDefault="00896C50">
            <w:pPr>
              <w:spacing w:before="100" w:beforeAutospacing="1" w:after="100" w:afterAutospacing="1"/>
              <w:jc w:val="center"/>
            </w:pPr>
            <w:r>
              <w:rPr>
                <w:rStyle w:val="a6"/>
                <w:rFonts w:eastAsia="Times New Roman"/>
              </w:rPr>
              <w:t>Toʻplangan ball</w:t>
            </w:r>
          </w:p>
        </w:tc>
      </w:tr>
      <w:tr w:rsidR="00000000" w14:paraId="5847A20B" w14:textId="77777777">
        <w:trPr>
          <w:divId w:val="616109107"/>
          <w:trHeight w:val="20"/>
        </w:trPr>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C2CA327" w14:textId="77777777" w:rsidR="00000000" w:rsidRDefault="00896C50">
            <w:pPr>
              <w:spacing w:before="100" w:beforeAutospacing="1" w:after="100" w:afterAutospacing="1"/>
              <w:jc w:val="center"/>
            </w:pPr>
            <w:r>
              <w:rPr>
                <w:rStyle w:val="a6"/>
                <w:rFonts w:eastAsia="Times New Roman"/>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7C1A62" w14:textId="77777777" w:rsidR="00000000" w:rsidRDefault="00896C50">
            <w:pPr>
              <w:spacing w:before="100" w:beforeAutospacing="1" w:after="100" w:afterAutospacing="1"/>
              <w:jc w:val="center"/>
            </w:pPr>
            <w:r>
              <w:rPr>
                <w:rStyle w:val="a6"/>
                <w:rFonts w:eastAsia="Times New Roman"/>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0D0E52" w14:textId="77777777" w:rsidR="00000000" w:rsidRDefault="00896C50">
            <w:pPr>
              <w:spacing w:before="100" w:beforeAutospacing="1" w:after="100" w:afterAutospacing="1"/>
              <w:jc w:val="center"/>
            </w:pPr>
            <w:r>
              <w:rPr>
                <w:rStyle w:val="a6"/>
                <w:rFonts w:eastAsia="Times New Roman"/>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EB4F22" w14:textId="77777777" w:rsidR="00000000" w:rsidRDefault="00896C50">
            <w:pPr>
              <w:spacing w:before="100" w:beforeAutospacing="1" w:after="100" w:afterAutospacing="1"/>
              <w:jc w:val="center"/>
            </w:pPr>
            <w:r>
              <w:rPr>
                <w:rStyle w:val="a6"/>
                <w:rFonts w:eastAsia="Times New Roman"/>
              </w:rPr>
              <w:t>4</w:t>
            </w:r>
          </w:p>
        </w:tc>
      </w:tr>
      <w:tr w:rsidR="00000000" w14:paraId="280C0DF1"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F205FE7" w14:textId="77777777" w:rsidR="00000000" w:rsidRDefault="00896C50">
            <w:pPr>
              <w:spacing w:before="100" w:beforeAutospacing="1" w:after="100" w:afterAutospacing="1"/>
              <w:jc w:val="center"/>
            </w:pPr>
            <w:r>
              <w:rPr>
                <w:rStyle w:val="a6"/>
                <w:rFonts w:eastAsia="Times New Roman"/>
              </w:rPr>
              <w:t>Oʻz faoliyatiga oid hisobotlarni eʼlon qilish holati</w:t>
            </w:r>
          </w:p>
        </w:tc>
      </w:tr>
      <w:tr w:rsidR="00000000" w14:paraId="42FEE48C"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717F950A" w14:textId="77777777" w:rsidR="00000000" w:rsidRDefault="00896C50">
            <w:pPr>
              <w:spacing w:before="100" w:beforeAutospacing="1" w:after="100" w:afterAutospacing="1"/>
              <w:jc w:val="center"/>
            </w:pPr>
            <w:r>
              <w:rPr>
                <w:rFonts w:eastAsia="Times New Roman"/>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858D34" w14:textId="77777777" w:rsidR="00000000" w:rsidRDefault="00896C50">
            <w:pPr>
              <w:spacing w:before="100" w:beforeAutospacing="1" w:after="100" w:afterAutospacing="1"/>
            </w:pPr>
            <w:r>
              <w:rPr>
                <w:rFonts w:eastAsia="Times New Roman"/>
              </w:rPr>
              <w:t>har yili oʻz faoliyatiga oid hisobotlarni rasmiy veb-saytda eʼlon qilib, ularni keng jamoatchilik ishtirokida muhokama qilish talablariga toʻliq rioya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86E560"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E1A536A" w14:textId="77777777" w:rsidR="00000000" w:rsidRDefault="00896C50">
            <w:pPr>
              <w:spacing w:before="100" w:beforeAutospacing="1" w:after="100" w:afterAutospacing="1"/>
              <w:jc w:val="center"/>
            </w:pPr>
          </w:p>
        </w:tc>
      </w:tr>
      <w:tr w:rsidR="00000000" w14:paraId="382BF8E7"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929CEF"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E9B6100" w14:textId="77777777" w:rsidR="00000000" w:rsidRDefault="00896C50">
            <w:pPr>
              <w:spacing w:before="100" w:beforeAutospacing="1" w:after="100" w:afterAutospacing="1"/>
            </w:pPr>
            <w:r>
              <w:rPr>
                <w:rFonts w:eastAsia="Times New Roman"/>
              </w:rPr>
              <w:t>hisobotlar, ularni muhokama joyi</w:t>
            </w:r>
            <w:r>
              <w:rPr>
                <w:rFonts w:eastAsia="Times New Roman"/>
              </w:rPr>
              <w:t xml:space="preserve"> va vaqtini eʼlon qilish hamda keng jamoatchilik ishtirokida muhokama qilish uchun matbuot anjumanlarini oʻtkazish tartibi va muddatlariga rioya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9E53796"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9922F43" w14:textId="77777777" w:rsidR="00000000" w:rsidRDefault="00896C50"/>
        </w:tc>
      </w:tr>
      <w:tr w:rsidR="00000000" w14:paraId="58099596"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F88E69"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7C197B" w14:textId="77777777" w:rsidR="00000000" w:rsidRDefault="00896C50">
            <w:pPr>
              <w:spacing w:before="100" w:beforeAutospacing="1" w:after="100" w:afterAutospacing="1"/>
            </w:pPr>
            <w:r>
              <w:rPr>
                <w:rFonts w:eastAsia="Times New Roman"/>
              </w:rPr>
              <w:t>hisobotlar eʼlon qilinmasa va matbuot anjumanlari oʻtkazilmasa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EA3429"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11DFF6BE" w14:textId="77777777" w:rsidR="00000000" w:rsidRDefault="00896C50"/>
        </w:tc>
      </w:tr>
      <w:tr w:rsidR="00000000" w14:paraId="16C80332"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02BC8F09" w14:textId="77777777" w:rsidR="00000000" w:rsidRDefault="00896C50">
            <w:pPr>
              <w:spacing w:before="100" w:beforeAutospacing="1" w:after="100" w:afterAutospacing="1"/>
              <w:jc w:val="center"/>
            </w:pPr>
            <w:r>
              <w:rPr>
                <w:rStyle w:val="a6"/>
                <w:rFonts w:eastAsia="Times New Roman"/>
              </w:rPr>
              <w:t>Tasdiqlangan ish rejalar to</w:t>
            </w:r>
            <w:r>
              <w:rPr>
                <w:rStyle w:val="a6"/>
                <w:rFonts w:eastAsia="Times New Roman"/>
              </w:rPr>
              <w:t>ʻgʻrisidagi maʼlumotlarning eʼlon qilinishi</w:t>
            </w:r>
          </w:p>
        </w:tc>
      </w:tr>
      <w:tr w:rsidR="00000000" w14:paraId="1E0A30C7"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122F4E1D" w14:textId="77777777" w:rsidR="00000000" w:rsidRDefault="00896C50">
            <w:pPr>
              <w:spacing w:before="100" w:beforeAutospacing="1" w:after="100" w:afterAutospacing="1"/>
              <w:jc w:val="center"/>
            </w:pPr>
            <w:r>
              <w:rPr>
                <w:rFonts w:eastAsia="Times New Roman"/>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D47AD0" w14:textId="77777777" w:rsidR="00000000" w:rsidRDefault="00896C50">
            <w:pPr>
              <w:spacing w:before="100" w:beforeAutospacing="1" w:after="100" w:afterAutospacing="1"/>
            </w:pPr>
            <w:r>
              <w:rPr>
                <w:rFonts w:eastAsia="Times New Roman"/>
              </w:rPr>
              <w:t>davlat organlari va tashkilotlarining tasdiqlangan yarim yillik va yillik ish rejalari</w:t>
            </w:r>
            <w:r>
              <w:rPr>
                <w:rFonts w:eastAsia="Times New Roman"/>
                <w:lang w:val="uz-Cyrl-UZ"/>
              </w:rPr>
              <w:t xml:space="preserve"> (biznes reja)</w:t>
            </w:r>
            <w:r>
              <w:rPr>
                <w:rFonts w:eastAsia="Times New Roman"/>
              </w:rPr>
              <w:t xml:space="preserve"> eʼlon qilinsa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7853F4"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6039A20A" w14:textId="77777777" w:rsidR="00000000" w:rsidRDefault="00896C50">
            <w:pPr>
              <w:spacing w:before="100" w:beforeAutospacing="1" w:after="100" w:afterAutospacing="1"/>
              <w:jc w:val="center"/>
            </w:pPr>
          </w:p>
        </w:tc>
      </w:tr>
      <w:tr w:rsidR="00000000" w14:paraId="31770F65"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FDFF4A"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63767D1" w14:textId="77777777" w:rsidR="00000000" w:rsidRDefault="00896C50">
            <w:pPr>
              <w:spacing w:before="100" w:beforeAutospacing="1" w:after="100" w:afterAutospacing="1"/>
            </w:pPr>
            <w:r>
              <w:rPr>
                <w:rFonts w:eastAsia="Times New Roman"/>
              </w:rPr>
              <w:t>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967DAB"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565FBA33" w14:textId="77777777" w:rsidR="00000000" w:rsidRDefault="00896C50"/>
        </w:tc>
      </w:tr>
      <w:tr w:rsidR="00000000" w14:paraId="694DBE3E"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965980"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5F46C1B" w14:textId="77777777" w:rsidR="00000000" w:rsidRDefault="00896C50">
            <w:pPr>
              <w:spacing w:before="100" w:beforeAutospacing="1" w:after="100" w:afterAutospacing="1"/>
            </w:pPr>
            <w:r>
              <w:rPr>
                <w:rFonts w:eastAsia="Times New Roman"/>
              </w:rPr>
              <w:t>ish rejalar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E3EACE"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1EB38DA5" w14:textId="77777777" w:rsidR="00000000" w:rsidRDefault="00896C50"/>
        </w:tc>
      </w:tr>
      <w:tr w:rsidR="00000000" w14:paraId="13F5BF1F"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66883F6A" w14:textId="77777777" w:rsidR="00000000" w:rsidRDefault="00896C50">
            <w:pPr>
              <w:spacing w:before="100" w:beforeAutospacing="1" w:after="100" w:afterAutospacing="1"/>
              <w:jc w:val="center"/>
            </w:pPr>
            <w:r>
              <w:rPr>
                <w:rStyle w:val="a6"/>
                <w:rFonts w:eastAsia="Times New Roman"/>
              </w:rPr>
              <w:t>Hisobot (hayʼat) yigʻilishlari toʻgʻrisidagi maʼlumotlarning eʼlon qilinishi</w:t>
            </w:r>
          </w:p>
        </w:tc>
      </w:tr>
      <w:tr w:rsidR="00000000" w14:paraId="09A2A6BC"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55B1B42B" w14:textId="77777777" w:rsidR="00000000" w:rsidRDefault="00896C50">
            <w:pPr>
              <w:spacing w:before="100" w:beforeAutospacing="1" w:after="100" w:afterAutospacing="1"/>
              <w:jc w:val="center"/>
            </w:pPr>
            <w:r>
              <w:rPr>
                <w:rFonts w:eastAsia="Times New Roman"/>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59C065" w14:textId="77777777" w:rsidR="00000000" w:rsidRDefault="00896C50">
            <w:pPr>
              <w:spacing w:before="100" w:beforeAutospacing="1" w:after="100" w:afterAutospacing="1"/>
            </w:pPr>
            <w:r>
              <w:rPr>
                <w:rFonts w:eastAsia="Times New Roman"/>
              </w:rPr>
              <w:t>yil davomida oʻtkazilgan hisobot (hayʼat) yigʻilishlarining videoyozuvlari va bayonnomalari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736B650" w14:textId="77777777" w:rsidR="00000000" w:rsidRDefault="00896C50">
            <w:pPr>
              <w:spacing w:before="100" w:beforeAutospacing="1" w:after="100" w:afterAutospacing="1"/>
              <w:jc w:val="center"/>
            </w:pPr>
            <w:r>
              <w:rPr>
                <w:rFonts w:eastAsia="Times New Roman"/>
              </w:rPr>
              <w:t>1</w:t>
            </w:r>
          </w:p>
        </w:tc>
        <w:tc>
          <w:tcPr>
            <w:tcW w:w="0" w:type="auto"/>
            <w:tcBorders>
              <w:top w:val="nil"/>
              <w:left w:val="nil"/>
              <w:bottom w:val="single" w:sz="8" w:space="0" w:color="auto"/>
              <w:right w:val="single" w:sz="8" w:space="0" w:color="auto"/>
            </w:tcBorders>
            <w:shd w:val="clear" w:color="auto" w:fill="FFFFFF"/>
            <w:vAlign w:val="center"/>
            <w:hideMark/>
          </w:tcPr>
          <w:p w14:paraId="28FCE9D0" w14:textId="77777777" w:rsidR="00000000" w:rsidRDefault="00896C50">
            <w:pPr>
              <w:spacing w:before="100" w:beforeAutospacing="1" w:after="100" w:afterAutospacing="1"/>
              <w:jc w:val="center"/>
            </w:pPr>
          </w:p>
        </w:tc>
      </w:tr>
      <w:tr w:rsidR="00000000" w14:paraId="5B868BF1"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E3296D"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8B91E1B" w14:textId="77777777" w:rsidR="00000000" w:rsidRDefault="00896C50">
            <w:pPr>
              <w:spacing w:before="100" w:beforeAutospacing="1" w:after="100" w:afterAutospacing="1"/>
            </w:pPr>
            <w:r>
              <w:rPr>
                <w:rFonts w:eastAsia="Times New Roman"/>
              </w:rPr>
              <w:t>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0C4ADAD" w14:textId="77777777" w:rsidR="00000000" w:rsidRDefault="00896C50">
            <w:pPr>
              <w:spacing w:before="100" w:beforeAutospacing="1" w:after="100" w:afterAutospacing="1"/>
              <w:jc w:val="center"/>
            </w:pPr>
            <w:r>
              <w:rPr>
                <w:rFonts w:eastAsia="Times New Roman"/>
              </w:rPr>
              <w:t>0,5</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5447A4B5" w14:textId="77777777" w:rsidR="00000000" w:rsidRDefault="00896C50">
            <w:pPr>
              <w:spacing w:before="100" w:beforeAutospacing="1" w:after="100" w:afterAutospacing="1"/>
              <w:jc w:val="center"/>
            </w:pPr>
          </w:p>
        </w:tc>
      </w:tr>
      <w:tr w:rsidR="00000000" w14:paraId="056EEAC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B394BC"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B5DD7A0" w14:textId="77777777" w:rsidR="00000000" w:rsidRDefault="00896C50">
            <w:pPr>
              <w:spacing w:before="100" w:beforeAutospacing="1" w:after="100" w:afterAutospacing="1"/>
            </w:pPr>
            <w:r>
              <w:rPr>
                <w:rFonts w:eastAsia="Times New Roman"/>
              </w:rPr>
              <w:t>videoyozuv va bayonnomalar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25DB1C"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9538DAD" w14:textId="77777777" w:rsidR="00000000" w:rsidRDefault="00896C50"/>
        </w:tc>
      </w:tr>
      <w:tr w:rsidR="00000000" w14:paraId="1252D692"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0B31D8B2" w14:textId="77777777" w:rsidR="00000000" w:rsidRDefault="00896C50">
            <w:pPr>
              <w:spacing w:before="100" w:beforeAutospacing="1" w:after="100" w:afterAutospacing="1"/>
              <w:jc w:val="center"/>
            </w:pPr>
            <w:r>
              <w:rPr>
                <w:rStyle w:val="a6"/>
                <w:rFonts w:eastAsia="Times New Roman"/>
              </w:rPr>
              <w:t>Mansabdor shaxslarning xarajatlari toʻgʻrisidagi maʼlumotlarning eʼlon qilinishi</w:t>
            </w:r>
          </w:p>
        </w:tc>
      </w:tr>
      <w:tr w:rsidR="00000000" w14:paraId="46DD0173"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0EFE5178" w14:textId="77777777" w:rsidR="00000000" w:rsidRDefault="00896C50">
            <w:pPr>
              <w:spacing w:before="100" w:beforeAutospacing="1" w:after="100" w:afterAutospacing="1"/>
              <w:jc w:val="center"/>
            </w:pPr>
            <w:r>
              <w:rPr>
                <w:rFonts w:eastAsia="Times New Roman"/>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88256F" w14:textId="77777777" w:rsidR="00000000" w:rsidRDefault="00896C50">
            <w:pPr>
              <w:spacing w:before="100" w:beforeAutospacing="1" w:after="100" w:afterAutospacing="1"/>
            </w:pPr>
            <w:r>
              <w:rPr>
                <w:rFonts w:eastAsia="Times New Roman"/>
              </w:rPr>
              <w:t>mansabdor shaxslarning xizmat safarlari va xorijdan tashrif buyurgan mehmonlarni kutib olish xarajatlari haqidagi maʼlumotlar (xizmat safarining yoki tashrifning maqsad</w:t>
            </w:r>
            <w:r>
              <w:rPr>
                <w:rFonts w:eastAsia="Times New Roman"/>
              </w:rPr>
              <w:t>i, turi, moliyalashtirish manbai, sutkalik pul, transport va yashash bilan bogʻliq xarajatlar)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B11000B"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563B9557" w14:textId="77777777" w:rsidR="00000000" w:rsidRDefault="00896C50">
            <w:pPr>
              <w:spacing w:before="100" w:beforeAutospacing="1" w:after="100" w:afterAutospacing="1"/>
              <w:jc w:val="center"/>
            </w:pPr>
          </w:p>
        </w:tc>
      </w:tr>
      <w:tr w:rsidR="00000000" w14:paraId="6EBE564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8D6043"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5B2A8C1"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200D9B7"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55AD2702" w14:textId="77777777" w:rsidR="00000000" w:rsidRDefault="00896C50"/>
        </w:tc>
      </w:tr>
      <w:tr w:rsidR="00000000" w14:paraId="3D78BB8D"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011134"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FDB3E9" w14:textId="77777777" w:rsidR="00000000" w:rsidRDefault="00896C50">
            <w:pPr>
              <w:spacing w:before="100" w:beforeAutospacing="1" w:after="100" w:afterAutospacing="1"/>
            </w:pPr>
            <w:r>
              <w:rPr>
                <w:rFonts w:eastAsia="Times New Roman"/>
              </w:rP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EBB815"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3F01A737" w14:textId="77777777" w:rsidR="00000000" w:rsidRDefault="00896C50"/>
        </w:tc>
      </w:tr>
      <w:tr w:rsidR="00000000" w14:paraId="6D7A6E5C"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5BBFF081" w14:textId="77777777" w:rsidR="00000000" w:rsidRDefault="00896C50">
            <w:pPr>
              <w:spacing w:before="100" w:beforeAutospacing="1" w:after="100" w:afterAutospacing="1"/>
              <w:jc w:val="center"/>
            </w:pPr>
            <w:r>
              <w:rPr>
                <w:rStyle w:val="a6"/>
                <w:rFonts w:eastAsia="Times New Roman"/>
              </w:rPr>
              <w:t>Avtomototransport vositalari toʻgʻrisidagi maʼlumotlarning eʼlon qilinishi</w:t>
            </w:r>
          </w:p>
        </w:tc>
      </w:tr>
      <w:tr w:rsidR="00000000" w14:paraId="4652C14B"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0CE8B609" w14:textId="77777777" w:rsidR="00000000" w:rsidRDefault="00896C50">
            <w:pPr>
              <w:spacing w:before="100" w:beforeAutospacing="1" w:after="100" w:afterAutospacing="1"/>
              <w:jc w:val="center"/>
            </w:pPr>
            <w:r>
              <w:rPr>
                <w:rFonts w:eastAsia="Times New Roman"/>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69C3F6D" w14:textId="77777777" w:rsidR="00000000" w:rsidRDefault="00896C50">
            <w:pPr>
              <w:spacing w:before="100" w:beforeAutospacing="1" w:after="100" w:afterAutospacing="1"/>
            </w:pPr>
            <w:r>
              <w:rPr>
                <w:rFonts w:eastAsia="Times New Roman"/>
              </w:rPr>
              <w:t>tasarrufidagi xizmat avtomototransp</w:t>
            </w:r>
            <w:r>
              <w:rPr>
                <w:rFonts w:eastAsia="Times New Roman"/>
              </w:rPr>
              <w:t>ort vositalari toʻgʻrisidagi maʼlumotlar (soni, rusumi, davlat raqami, ishlab chiqarilgan yili, balansga olingan vaqti va qiymati, saqlash xarajatlari, hisobot davrida harakatlangan masofasi) ochiq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3A0F5D"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256C49AA" w14:textId="77777777" w:rsidR="00000000" w:rsidRDefault="00896C50">
            <w:pPr>
              <w:spacing w:before="100" w:beforeAutospacing="1" w:after="100" w:afterAutospacing="1"/>
              <w:jc w:val="center"/>
            </w:pPr>
          </w:p>
        </w:tc>
      </w:tr>
      <w:tr w:rsidR="00000000" w14:paraId="486E6287"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CE3F79"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665EE01" w14:textId="77777777" w:rsidR="00000000" w:rsidRDefault="00896C50">
            <w:pPr>
              <w:spacing w:before="100" w:beforeAutospacing="1" w:after="100" w:afterAutospacing="1"/>
            </w:pPr>
            <w:r>
              <w:rPr>
                <w:rFonts w:eastAsia="Times New Roman"/>
              </w:rPr>
              <w:t>maʼlumotlar toʻliq boʻlmagan yoki yangi</w:t>
            </w:r>
            <w:r>
              <w:rPr>
                <w:rFonts w:eastAsia="Times New Roman"/>
              </w:rPr>
              <w:t>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688FAE"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095CCE98" w14:textId="77777777" w:rsidR="00000000" w:rsidRDefault="00896C50"/>
        </w:tc>
      </w:tr>
      <w:tr w:rsidR="00000000" w14:paraId="48CD9587"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C6AF8E"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A49C49C" w14:textId="77777777" w:rsidR="00000000" w:rsidRDefault="00896C50">
            <w:pPr>
              <w:spacing w:before="100" w:beforeAutospacing="1" w:after="100" w:afterAutospacing="1"/>
            </w:pPr>
            <w:r>
              <w:rPr>
                <w:rFonts w:eastAsia="Times New Roman"/>
              </w:rPr>
              <w:t xml:space="preserve">maʼlumotlar eʼlon qilinmasa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086F55"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6DA407D6" w14:textId="77777777" w:rsidR="00000000" w:rsidRDefault="00896C50"/>
        </w:tc>
      </w:tr>
      <w:tr w:rsidR="00000000" w14:paraId="79767DB4"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11EE2E64" w14:textId="77777777" w:rsidR="00000000" w:rsidRDefault="00896C50">
            <w:pPr>
              <w:spacing w:before="100" w:beforeAutospacing="1" w:after="100" w:afterAutospacing="1"/>
              <w:jc w:val="center"/>
            </w:pPr>
            <w:r>
              <w:rPr>
                <w:rStyle w:val="a6"/>
                <w:rFonts w:eastAsia="Times New Roman"/>
              </w:rPr>
              <w:t>Xizmat uylari va boshqa koʻchmas mulklar toʻgʻrisidagi maʼlumotlarning eʼlon qilinishi</w:t>
            </w:r>
          </w:p>
        </w:tc>
      </w:tr>
      <w:tr w:rsidR="00000000" w14:paraId="7D793789"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51C15841" w14:textId="77777777" w:rsidR="00000000" w:rsidRDefault="00896C50">
            <w:pPr>
              <w:spacing w:before="100" w:beforeAutospacing="1" w:after="100" w:afterAutospacing="1"/>
              <w:jc w:val="center"/>
            </w:pPr>
            <w:r>
              <w:rPr>
                <w:rFonts w:eastAsia="Times New Roman"/>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16384D1" w14:textId="77777777" w:rsidR="00000000" w:rsidRDefault="00896C50">
            <w:pPr>
              <w:spacing w:before="100" w:beforeAutospacing="1" w:after="100" w:afterAutospacing="1"/>
            </w:pPr>
            <w:r>
              <w:rPr>
                <w:rFonts w:eastAsia="Times New Roman"/>
              </w:rPr>
              <w:t>tasarrufidagi xizmat uylari va boshqa koʻchmas mulklar toʻgʻrisidagi maʼlumotlar (soni, joylashgan manzili, davlat roʻyxatidan oʻtkazilgan kadastr raqami, balansg</w:t>
            </w:r>
            <w:r>
              <w:rPr>
                <w:rFonts w:eastAsia="Times New Roman"/>
              </w:rPr>
              <w:t>a olingan vaqti, qiymati, qayta baholangan narxi va saqlash xarajatlari) ochiq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EAF92D"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0E66167B" w14:textId="77777777" w:rsidR="00000000" w:rsidRDefault="00896C50">
            <w:pPr>
              <w:spacing w:before="100" w:beforeAutospacing="1" w:after="100" w:afterAutospacing="1"/>
              <w:jc w:val="center"/>
            </w:pPr>
          </w:p>
        </w:tc>
      </w:tr>
      <w:tr w:rsidR="00000000" w14:paraId="023AC1EC"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546E38"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8152019"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7D6367"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2E5B5E3B" w14:textId="77777777" w:rsidR="00000000" w:rsidRDefault="00896C50"/>
        </w:tc>
      </w:tr>
      <w:tr w:rsidR="00000000" w14:paraId="601928E8"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2E2EF6"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DCC5E00" w14:textId="77777777" w:rsidR="00000000" w:rsidRDefault="00896C50">
            <w:pPr>
              <w:spacing w:before="100" w:beforeAutospacing="1" w:after="100" w:afterAutospacing="1"/>
            </w:pPr>
            <w:r>
              <w:rPr>
                <w:rFonts w:eastAsia="Times New Roman"/>
              </w:rP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43EED2E"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5D1DECFA" w14:textId="77777777" w:rsidR="00000000" w:rsidRDefault="00896C50"/>
        </w:tc>
      </w:tr>
      <w:tr w:rsidR="00000000" w14:paraId="6CA13358"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40433050" w14:textId="77777777" w:rsidR="00000000" w:rsidRDefault="00896C50">
            <w:pPr>
              <w:spacing w:before="100" w:beforeAutospacing="1" w:after="100" w:afterAutospacing="1"/>
              <w:jc w:val="center"/>
            </w:pPr>
            <w:r>
              <w:rPr>
                <w:rStyle w:val="a6"/>
                <w:rFonts w:eastAsia="Times New Roman"/>
              </w:rPr>
              <w:t>Xarajatlar smetasi toʻgʻrisidagi maʼlumotlarning eʼlon qilinishi</w:t>
            </w:r>
          </w:p>
        </w:tc>
      </w:tr>
      <w:tr w:rsidR="00000000" w14:paraId="580EC05F"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7F3B9F57" w14:textId="77777777" w:rsidR="00000000" w:rsidRDefault="00896C50">
            <w:pPr>
              <w:spacing w:before="100" w:beforeAutospacing="1" w:after="100" w:afterAutospacing="1"/>
              <w:jc w:val="center"/>
            </w:pPr>
            <w:r>
              <w:rPr>
                <w:rFonts w:eastAsia="Times New Roman"/>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5CCDDC" w14:textId="77777777" w:rsidR="00000000" w:rsidRDefault="00896C50">
            <w:pPr>
              <w:spacing w:before="100" w:beforeAutospacing="1" w:after="100" w:afterAutospacing="1"/>
            </w:pPr>
            <w:r>
              <w:rPr>
                <w:rFonts w:eastAsia="Times New Roman"/>
              </w:rPr>
              <w:t>tasdiqlangan yillik xarajatlar smetasi bilan bir qatorda, uning ijrosi, shu jumladan obyektlarni qurish, rekonstruksiya qilish va mukammal taʼmirlash is</w:t>
            </w:r>
            <w:r>
              <w:rPr>
                <w:rFonts w:eastAsia="Times New Roman"/>
              </w:rPr>
              <w:t>hlari, avtomototransport vositalarini sotib olish va saqlash xarajatlari toʻgʻrisidagi maʼlumotlar ochiq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523122"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5833D8BD" w14:textId="77777777" w:rsidR="00000000" w:rsidRDefault="00896C50">
            <w:pPr>
              <w:spacing w:before="100" w:beforeAutospacing="1" w:after="100" w:afterAutospacing="1"/>
              <w:jc w:val="center"/>
            </w:pPr>
          </w:p>
        </w:tc>
      </w:tr>
      <w:tr w:rsidR="00000000" w14:paraId="275178B4"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F6E410"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9814B3"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F5EFD87"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5A311077" w14:textId="77777777" w:rsidR="00000000" w:rsidRDefault="00896C50"/>
        </w:tc>
      </w:tr>
      <w:tr w:rsidR="00000000" w14:paraId="036799A0"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905233"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AE734C" w14:textId="77777777" w:rsidR="00000000" w:rsidRDefault="00896C50">
            <w:pPr>
              <w:spacing w:before="100" w:beforeAutospacing="1" w:after="100" w:afterAutospacing="1"/>
            </w:pPr>
            <w:r>
              <w:rPr>
                <w:rFonts w:eastAsia="Times New Roman"/>
              </w:rPr>
              <w:t>maʼlumotlar eʼlon qilinma</w:t>
            </w:r>
            <w:r>
              <w:rPr>
                <w:rFonts w:eastAsia="Times New Roman"/>
              </w:rPr>
              <w:t>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8A25B7"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6BD5C807" w14:textId="77777777" w:rsidR="00000000" w:rsidRDefault="00896C50"/>
        </w:tc>
      </w:tr>
      <w:tr w:rsidR="00000000" w14:paraId="38A49D4A"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387D43F3" w14:textId="77777777" w:rsidR="00000000" w:rsidRDefault="00896C50">
            <w:pPr>
              <w:spacing w:before="100" w:beforeAutospacing="1" w:after="100" w:afterAutospacing="1"/>
              <w:jc w:val="center"/>
            </w:pPr>
            <w:bookmarkStart w:id="11" w:name="_Hlk98874532"/>
            <w:bookmarkEnd w:id="11"/>
            <w:r>
              <w:rPr>
                <w:rStyle w:val="a6"/>
                <w:rFonts w:eastAsia="Times New Roman"/>
              </w:rPr>
              <w:t>Budjet hamda budjetdan tashqari jamgʻarmalar toʻgʻrisidagi maʼlumotlarning eʼlon qilinishi</w:t>
            </w:r>
          </w:p>
        </w:tc>
      </w:tr>
      <w:tr w:rsidR="00000000" w14:paraId="6FA32C10"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1E32FBD2" w14:textId="77777777" w:rsidR="00000000" w:rsidRDefault="00896C50">
            <w:pPr>
              <w:spacing w:before="100" w:beforeAutospacing="1" w:after="100" w:afterAutospacing="1"/>
              <w:jc w:val="center"/>
            </w:pPr>
            <w:r>
              <w:rPr>
                <w:rFonts w:eastAsia="Times New Roman"/>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F37C42" w14:textId="77777777" w:rsidR="00000000" w:rsidRDefault="00896C50">
            <w:pPr>
              <w:spacing w:before="100" w:beforeAutospacing="1" w:after="100" w:afterAutospacing="1"/>
            </w:pPr>
            <w:r>
              <w:rPr>
                <w:rFonts w:eastAsia="Times New Roman"/>
              </w:rPr>
              <w:t>budjet hamda budjetdan tashqari jamgʻarmalarning tushumlari va xarajatlari toʻgʻrisidagi maʼlumotlar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BF2C911"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1C1869E5" w14:textId="77777777" w:rsidR="00000000" w:rsidRDefault="00896C50">
            <w:pPr>
              <w:spacing w:before="100" w:beforeAutospacing="1" w:after="100" w:afterAutospacing="1"/>
              <w:jc w:val="center"/>
            </w:pPr>
          </w:p>
        </w:tc>
      </w:tr>
      <w:tr w:rsidR="00000000" w14:paraId="5A9E19B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DE52A7"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915BFCA"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6B6A2C"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2DD4DFE5" w14:textId="77777777" w:rsidR="00000000" w:rsidRDefault="00896C50"/>
        </w:tc>
      </w:tr>
      <w:tr w:rsidR="00000000" w14:paraId="7556728C"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4DBD9F"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77080CA" w14:textId="77777777" w:rsidR="00000000" w:rsidRDefault="00896C50">
            <w:pPr>
              <w:spacing w:before="100" w:beforeAutospacing="1" w:after="100" w:afterAutospacing="1"/>
            </w:pPr>
            <w:r>
              <w:rPr>
                <w:rFonts w:eastAsia="Times New Roman"/>
              </w:rP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2097AF6"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40BEDDF9" w14:textId="77777777" w:rsidR="00000000" w:rsidRDefault="00896C50"/>
        </w:tc>
      </w:tr>
      <w:tr w:rsidR="00000000" w14:paraId="003A8504"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10755495" w14:textId="77777777" w:rsidR="00000000" w:rsidRDefault="00896C50">
            <w:pPr>
              <w:spacing w:before="100" w:beforeAutospacing="1" w:after="100" w:afterAutospacing="1"/>
              <w:jc w:val="center"/>
            </w:pPr>
            <w:bookmarkStart w:id="12" w:name="_Hlk98874557"/>
            <w:bookmarkEnd w:id="12"/>
            <w:r>
              <w:rPr>
                <w:rStyle w:val="a6"/>
                <w:rFonts w:eastAsia="Times New Roman"/>
              </w:rPr>
              <w:t>Davlat xaridlari toʻgʻrisidagi maʼlumotlarning eʼlon qilinishi</w:t>
            </w:r>
          </w:p>
        </w:tc>
      </w:tr>
      <w:tr w:rsidR="00000000" w14:paraId="221772BE"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600D965C" w14:textId="77777777" w:rsidR="00000000" w:rsidRDefault="00896C50">
            <w:pPr>
              <w:spacing w:before="100" w:beforeAutospacing="1" w:after="100" w:afterAutospacing="1"/>
              <w:jc w:val="center"/>
            </w:pPr>
            <w:r>
              <w:rPr>
                <w:rFonts w:eastAsia="Times New Roman"/>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44E3233" w14:textId="77777777" w:rsidR="00000000" w:rsidRDefault="00896C50">
            <w:pPr>
              <w:spacing w:before="100" w:beforeAutospacing="1" w:after="100" w:afterAutospacing="1"/>
            </w:pPr>
            <w:r>
              <w:rPr>
                <w:rFonts w:eastAsia="Times New Roman"/>
              </w:rPr>
              <w:t>amalga oshirilgan har bir davlat xaridi (auksion, elektron doʻkon, milliy doʻkon, eng yaxshi taklifni tanlash, tender va toʻgʻridan-toʻgʻri xarid) toʻgʻrisidagi maʼlumotlar (lot raqami, xarid turi, miqdori, moliyalashtirish manbai, yetkazib beruvchi nomi v</w:t>
            </w:r>
            <w:r>
              <w:rPr>
                <w:rFonts w:eastAsia="Times New Roman"/>
              </w:rPr>
              <w:t>a STIR raqami, xarid boshlangʻich qiymati, xarid amalga oshirilgan qiymat, shartnoma raqami va sanasi, yetkazib berish muddati, toʻgʻridan-toʻgʻri shartnoma asosida sotib olishning asosi)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E88A2C"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620983F0" w14:textId="77777777" w:rsidR="00000000" w:rsidRDefault="00896C50">
            <w:pPr>
              <w:spacing w:before="100" w:beforeAutospacing="1" w:after="100" w:afterAutospacing="1"/>
              <w:jc w:val="center"/>
            </w:pPr>
          </w:p>
        </w:tc>
      </w:tr>
      <w:tr w:rsidR="00000000" w14:paraId="0A4DC71C"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99B3B8"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908BBC" w14:textId="77777777" w:rsidR="00000000" w:rsidRDefault="00896C50">
            <w:pPr>
              <w:spacing w:before="100" w:beforeAutospacing="1" w:after="100" w:afterAutospacing="1"/>
            </w:pPr>
            <w:r>
              <w:rPr>
                <w:rFonts w:eastAsia="Times New Roman"/>
              </w:rPr>
              <w:t>maʼlumotlar toʻliq boʻlmagan yoki yangilab borish</w:t>
            </w:r>
            <w:r>
              <w:rPr>
                <w:rFonts w:eastAsia="Times New Roman"/>
              </w:rPr>
              <w:t xml:space="preserve">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34D88BC"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40835B2E" w14:textId="77777777" w:rsidR="00000000" w:rsidRDefault="00896C50"/>
        </w:tc>
      </w:tr>
      <w:tr w:rsidR="00000000" w14:paraId="3AD81254"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DC3704"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F3776FB" w14:textId="77777777" w:rsidR="00000000" w:rsidRDefault="00896C50">
            <w:pPr>
              <w:spacing w:before="100" w:beforeAutospacing="1" w:after="100" w:afterAutospacing="1"/>
            </w:pPr>
            <w:r>
              <w:rPr>
                <w:rFonts w:eastAsia="Times New Roman"/>
              </w:rPr>
              <w:t xml:space="preserve">maʼlumotlar eʼlon qilinmasa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DDC75EB"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4DA4803A" w14:textId="77777777" w:rsidR="00000000" w:rsidRDefault="00896C50"/>
        </w:tc>
      </w:tr>
      <w:tr w:rsidR="00000000" w14:paraId="5F9515FD"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0E43F184" w14:textId="77777777" w:rsidR="00000000" w:rsidRDefault="00896C50">
            <w:pPr>
              <w:spacing w:before="100" w:beforeAutospacing="1" w:after="100" w:afterAutospacing="1"/>
              <w:jc w:val="center"/>
            </w:pPr>
            <w:bookmarkStart w:id="13" w:name="_Hlk98874589"/>
            <w:bookmarkEnd w:id="13"/>
            <w:r>
              <w:rPr>
                <w:rStyle w:val="a6"/>
                <w:rFonts w:eastAsia="Times New Roman"/>
              </w:rPr>
              <w:t>Davlat xaridini rejalashtirish toʻgʻrisidagi maʼlumotlarning eʼlon qilinishi</w:t>
            </w:r>
          </w:p>
        </w:tc>
      </w:tr>
      <w:tr w:rsidR="00000000" w14:paraId="0223ACB1"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75797E39" w14:textId="77777777" w:rsidR="00000000" w:rsidRDefault="00896C50">
            <w:pPr>
              <w:spacing w:before="100" w:beforeAutospacing="1" w:after="100" w:afterAutospacing="1"/>
              <w:jc w:val="center"/>
            </w:pPr>
            <w:r>
              <w:rPr>
                <w:rFonts w:eastAsia="Times New Roman"/>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EC3F73" w14:textId="77777777" w:rsidR="00000000" w:rsidRDefault="00896C50">
            <w:pPr>
              <w:spacing w:before="100" w:beforeAutospacing="1" w:after="100" w:afterAutospacing="1"/>
            </w:pPr>
            <w:r>
              <w:rPr>
                <w:rFonts w:eastAsia="Times New Roman"/>
              </w:rPr>
              <w:t>davlat budjeti, davlat maqsadli jamgʻarmalari va budjet tashkilotlarining budjetdan tashqari jamgʻarma mablagʻlari hisobiga xarid qilinishi rejalashtirilgan tovarlar (ishlar, xizmatlar) toʻgʻrisidagi maʼlumotlar (xarid eʼlon qilinishidan kamida 6 oy oldin)</w:t>
            </w:r>
            <w:r>
              <w:rPr>
                <w:rFonts w:eastAsia="Times New Roman"/>
              </w:rPr>
              <w:t xml:space="preserve">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4B0A9A"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63E27808" w14:textId="77777777" w:rsidR="00000000" w:rsidRDefault="00896C50">
            <w:pPr>
              <w:spacing w:before="100" w:beforeAutospacing="1" w:after="100" w:afterAutospacing="1"/>
              <w:jc w:val="center"/>
            </w:pPr>
          </w:p>
        </w:tc>
      </w:tr>
      <w:tr w:rsidR="00000000" w14:paraId="36F26E5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A4B75A"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1AC241" w14:textId="77777777" w:rsidR="00000000" w:rsidRDefault="00896C50">
            <w:pPr>
              <w:spacing w:before="100" w:beforeAutospacing="1" w:after="100" w:afterAutospacing="1"/>
            </w:pPr>
            <w:r>
              <w:rPr>
                <w:rFonts w:eastAsia="Times New Roman"/>
              </w:rPr>
              <w:t>maʼlumotlar toʻliq boʻlmagan yoki xarid amalga oshirilishidan oldin eʼlon qilish belgilangan muddatlarga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49AF7D3"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58224D0A" w14:textId="77777777" w:rsidR="00000000" w:rsidRDefault="00896C50"/>
        </w:tc>
      </w:tr>
      <w:tr w:rsidR="00000000" w14:paraId="2C1A643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800D86"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4938235" w14:textId="77777777" w:rsidR="00000000" w:rsidRDefault="00896C50">
            <w:pPr>
              <w:spacing w:before="100" w:beforeAutospacing="1" w:after="100" w:afterAutospacing="1"/>
            </w:pPr>
            <w:r>
              <w:rPr>
                <w:rFonts w:eastAsia="Times New Roman"/>
              </w:rP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9F6EB65"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00B147C1" w14:textId="77777777" w:rsidR="00000000" w:rsidRDefault="00896C50"/>
        </w:tc>
      </w:tr>
      <w:tr w:rsidR="00000000" w14:paraId="538B9B3A"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0B839F86" w14:textId="77777777" w:rsidR="00000000" w:rsidRDefault="00896C50">
            <w:pPr>
              <w:spacing w:before="100" w:beforeAutospacing="1" w:after="100" w:afterAutospacing="1"/>
              <w:jc w:val="center"/>
            </w:pPr>
            <w:bookmarkStart w:id="14" w:name="_Hlk98874621"/>
            <w:bookmarkEnd w:id="14"/>
            <w:r>
              <w:rPr>
                <w:rStyle w:val="a6"/>
                <w:rFonts w:eastAsia="Times New Roman"/>
              </w:rPr>
              <w:t>Xarid komissiyasi tarkibi toʻgʻrisidagi maʼlumotlarning</w:t>
            </w:r>
            <w:r>
              <w:rPr>
                <w:rStyle w:val="a6"/>
                <w:rFonts w:eastAsia="Times New Roman"/>
              </w:rPr>
              <w:t xml:space="preserve"> eʼlon qilinishi</w:t>
            </w:r>
          </w:p>
        </w:tc>
      </w:tr>
      <w:tr w:rsidR="00000000" w14:paraId="58454070"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2DCEE377" w14:textId="77777777" w:rsidR="00000000" w:rsidRDefault="00896C50">
            <w:pPr>
              <w:spacing w:before="100" w:beforeAutospacing="1" w:after="100" w:afterAutospacing="1"/>
              <w:jc w:val="center"/>
            </w:pPr>
            <w:r>
              <w:rPr>
                <w:rFonts w:eastAsia="Times New Roman"/>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F910DD" w14:textId="77777777" w:rsidR="00000000" w:rsidRDefault="00896C50">
            <w:pPr>
              <w:spacing w:before="100" w:beforeAutospacing="1" w:after="100" w:afterAutospacing="1"/>
            </w:pPr>
            <w:r>
              <w:rPr>
                <w:rFonts w:eastAsia="Times New Roman"/>
              </w:rPr>
              <w:t>davlat xaridlari va investitsiya loyihalari doirasida hamda ruxsat etish xususiyatiga ega hujjatlarni berish boʻyicha tashkil etiladigan xarid komissiyalarining tarkibi toʻgʻrisidagi maʼlumotlar (xarid komissiyasi tarkibini tasdiql</w:t>
            </w:r>
            <w:r>
              <w:rPr>
                <w:rFonts w:eastAsia="Times New Roman"/>
              </w:rPr>
              <w:t>ash haqidagi qaror, xarid komissiyasi aʼzolarining maʼlumotlari, shu jumladan familiyasi, ismi va otasining ismi, ish joyi va egallab turgan lavozimi)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08D6D0"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7825AC05" w14:textId="77777777" w:rsidR="00000000" w:rsidRDefault="00896C50">
            <w:pPr>
              <w:spacing w:before="100" w:beforeAutospacing="1" w:after="100" w:afterAutospacing="1"/>
              <w:jc w:val="center"/>
            </w:pPr>
          </w:p>
        </w:tc>
      </w:tr>
      <w:tr w:rsidR="00000000" w14:paraId="174E1FC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C5F601"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7B8518"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AD9F97"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14D054B3" w14:textId="77777777" w:rsidR="00000000" w:rsidRDefault="00896C50"/>
        </w:tc>
      </w:tr>
      <w:tr w:rsidR="00000000" w14:paraId="7672A3DB"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2623CF"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138821B" w14:textId="77777777" w:rsidR="00000000" w:rsidRDefault="00896C50">
            <w:pPr>
              <w:spacing w:before="100" w:beforeAutospacing="1" w:after="100" w:afterAutospacing="1"/>
            </w:pPr>
            <w:r>
              <w:rPr>
                <w:rFonts w:eastAsia="Times New Roman"/>
              </w:rP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E431B5"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1053B5D0" w14:textId="77777777" w:rsidR="00000000" w:rsidRDefault="00896C50"/>
        </w:tc>
      </w:tr>
      <w:tr w:rsidR="00000000" w14:paraId="0778AF3A"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27050AB6" w14:textId="77777777" w:rsidR="00000000" w:rsidRDefault="00896C50">
            <w:pPr>
              <w:spacing w:before="100" w:beforeAutospacing="1" w:after="100" w:afterAutospacing="1"/>
              <w:jc w:val="center"/>
            </w:pPr>
            <w:bookmarkStart w:id="15" w:name="_Hlk98874649"/>
            <w:bookmarkEnd w:id="15"/>
            <w:r>
              <w:rPr>
                <w:rStyle w:val="a6"/>
                <w:rFonts w:eastAsia="Times New Roman"/>
              </w:rPr>
              <w:t>Davlat xaridlarini amalga oshirishga oid tartib-taomillar toʻgʻrisidagi maʼlumotlarning eʼlon qilinishi</w:t>
            </w:r>
          </w:p>
        </w:tc>
      </w:tr>
      <w:tr w:rsidR="00000000" w14:paraId="4C401A49"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3BE70602" w14:textId="77777777" w:rsidR="00000000" w:rsidRDefault="00896C50">
            <w:pPr>
              <w:spacing w:before="100" w:beforeAutospacing="1" w:after="100" w:afterAutospacing="1"/>
              <w:jc w:val="center"/>
            </w:pPr>
            <w:r>
              <w:rPr>
                <w:rFonts w:eastAsia="Times New Roman"/>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DE4E93" w14:textId="77777777" w:rsidR="00000000" w:rsidRDefault="00896C50">
            <w:pPr>
              <w:spacing w:before="100" w:beforeAutospacing="1" w:after="100" w:afterAutospacing="1"/>
            </w:pPr>
            <w:r>
              <w:rPr>
                <w:rFonts w:eastAsia="Times New Roman"/>
              </w:rPr>
              <w:t>davla</w:t>
            </w:r>
            <w:r>
              <w:rPr>
                <w:rFonts w:eastAsia="Times New Roman"/>
              </w:rPr>
              <w:t>t xaridlarini amalga oshirish tartib-taomillarini belgilovchi ichki idoraviy hujjat hamda davlat xaridlariga oid shikoyatlarni koʻrib chiquvchi komissiya aʼzolari toʻgʻrisidagi maʼlumotlar (komissiya tarkibini tasdiqlash haqidagi qaror, komissiya</w:t>
            </w:r>
            <w:r>
              <w:rPr>
                <w:rFonts w:eastAsia="Times New Roman"/>
                <w:lang w:val="uz-Cyrl-UZ"/>
              </w:rPr>
              <w:t xml:space="preserve"> </w:t>
            </w:r>
            <w:r>
              <w:rPr>
                <w:rFonts w:eastAsia="Times New Roman"/>
              </w:rPr>
              <w:t>aʼzolarin</w:t>
            </w:r>
            <w:r>
              <w:rPr>
                <w:rFonts w:eastAsia="Times New Roman"/>
              </w:rPr>
              <w:t>ing maʼlumotlari, shu jumladan familiyasi, ismi va otasining ismi, ish joyi va egallab turgan lavozimi)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791AB1"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0801E879" w14:textId="77777777" w:rsidR="00000000" w:rsidRDefault="00896C50">
            <w:pPr>
              <w:spacing w:before="100" w:beforeAutospacing="1" w:after="100" w:afterAutospacing="1"/>
              <w:jc w:val="center"/>
            </w:pPr>
          </w:p>
        </w:tc>
      </w:tr>
      <w:tr w:rsidR="00000000" w14:paraId="59FFBEB2"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3D426D"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32A3C9F" w14:textId="77777777" w:rsidR="00000000" w:rsidRDefault="00896C50">
            <w:pPr>
              <w:spacing w:before="100" w:beforeAutospacing="1" w:after="100" w:afterAutospacing="1"/>
            </w:pPr>
            <w:r>
              <w:rPr>
                <w:rFonts w:eastAsia="Times New Roman"/>
              </w:rPr>
              <w:t>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6645E40"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6380A9D2" w14:textId="77777777" w:rsidR="00000000" w:rsidRDefault="00896C50"/>
        </w:tc>
      </w:tr>
      <w:tr w:rsidR="00000000" w14:paraId="635B201B"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439199"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3579BE" w14:textId="77777777" w:rsidR="00000000" w:rsidRDefault="00896C50">
            <w:pPr>
              <w:spacing w:before="100" w:beforeAutospacing="1" w:after="100" w:afterAutospacing="1"/>
            </w:pPr>
            <w:r>
              <w:rPr>
                <w:rFonts w:eastAsia="Times New Roman"/>
              </w:rP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8C3BBA"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26DC0FE9" w14:textId="77777777" w:rsidR="00000000" w:rsidRDefault="00896C50"/>
        </w:tc>
      </w:tr>
      <w:tr w:rsidR="00000000" w14:paraId="1C1C9B59"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39EB8A12" w14:textId="77777777" w:rsidR="00000000" w:rsidRDefault="00896C50">
            <w:pPr>
              <w:spacing w:before="100" w:beforeAutospacing="1" w:after="100" w:afterAutospacing="1"/>
              <w:jc w:val="center"/>
            </w:pPr>
            <w:bookmarkStart w:id="16" w:name="_Hlk98874757"/>
            <w:bookmarkEnd w:id="16"/>
            <w:r>
              <w:rPr>
                <w:rStyle w:val="a6"/>
                <w:rFonts w:eastAsia="Times New Roman"/>
              </w:rPr>
              <w:t>Oʻzini oʻzi baholash tartibi toʻgʻrisidagi maʼlumotlarning eʼlon qilinishi</w:t>
            </w:r>
          </w:p>
        </w:tc>
      </w:tr>
      <w:tr w:rsidR="00000000" w14:paraId="45703E92"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108071C3" w14:textId="77777777" w:rsidR="00000000" w:rsidRDefault="00896C50">
            <w:pPr>
              <w:spacing w:before="100" w:beforeAutospacing="1" w:after="100" w:afterAutospacing="1"/>
              <w:jc w:val="center"/>
            </w:pPr>
            <w:r>
              <w:rPr>
                <w:rFonts w:eastAsia="Times New Roman"/>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A9903CF" w14:textId="77777777" w:rsidR="00000000" w:rsidRDefault="00896C50">
            <w:pPr>
              <w:spacing w:before="100" w:beforeAutospacing="1" w:after="100" w:afterAutospacing="1"/>
            </w:pPr>
            <w:r>
              <w:rPr>
                <w:rFonts w:eastAsia="Times New Roman"/>
              </w:rPr>
              <w:t xml:space="preserve">davlat organlari va tashkilotlari, shu jumladan mahalliy davlat hokimiyati organlari har yil yakuni boʻyicha oʻz tasarrufidagi tarkibiy tarmoqlar, muassasa, korxona va tashkilotlar hamda quyi organlarda ochiqlikni taʼminlash sohasida amalga oshirilayotgan </w:t>
            </w:r>
            <w:r>
              <w:rPr>
                <w:rFonts w:eastAsia="Times New Roman"/>
              </w:rPr>
              <w:t>ishlarning samaradorligi va natijadorligini baholash tizimini joriy etib, yakuniy hisobotlar ochiq eʼlon qilib borilsa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B33D7FE"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1EF2032B" w14:textId="77777777" w:rsidR="00000000" w:rsidRDefault="00896C50">
            <w:pPr>
              <w:spacing w:before="100" w:beforeAutospacing="1" w:after="100" w:afterAutospacing="1"/>
              <w:jc w:val="center"/>
            </w:pPr>
          </w:p>
        </w:tc>
      </w:tr>
      <w:tr w:rsidR="00000000" w14:paraId="761F67D8"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1D387C"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0CD7E5" w14:textId="77777777" w:rsidR="00000000" w:rsidRDefault="00896C50">
            <w:pPr>
              <w:spacing w:before="100" w:beforeAutospacing="1" w:after="100" w:afterAutospacing="1"/>
            </w:pPr>
            <w:r>
              <w:rPr>
                <w:rFonts w:eastAsia="Times New Roman"/>
              </w:rPr>
              <w:t>yakuniy hisobotlar asoslantirilmagan, qamrovi toʻliq boʻlmagan yoki aniqlangan muammolarni oldini olishga qaratilgan aniq chora-tadb</w:t>
            </w:r>
            <w:r>
              <w:rPr>
                <w:rFonts w:eastAsia="Times New Roman"/>
              </w:rPr>
              <w:t>irlar ishlab chiqilmagan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1C346EF"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3B84F107" w14:textId="77777777" w:rsidR="00000000" w:rsidRDefault="00896C50"/>
        </w:tc>
      </w:tr>
      <w:tr w:rsidR="00000000" w14:paraId="0881D55E"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DFB332"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EA4407" w14:textId="77777777" w:rsidR="00000000" w:rsidRDefault="00896C50">
            <w:pPr>
              <w:spacing w:before="100" w:beforeAutospacing="1" w:after="100" w:afterAutospacing="1"/>
            </w:pPr>
            <w:r>
              <w:rPr>
                <w:rFonts w:eastAsia="Times New Roman"/>
              </w:rPr>
              <w:t>tizim joriy etilmagan va hisobotlar eʼlon qilinmagan boʻlsa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B40A998"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6AB6F92B" w14:textId="77777777" w:rsidR="00000000" w:rsidRDefault="00896C50"/>
        </w:tc>
      </w:tr>
      <w:tr w:rsidR="00000000" w14:paraId="63932F04"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77E33C74" w14:textId="77777777" w:rsidR="00000000" w:rsidRDefault="00896C50">
            <w:pPr>
              <w:spacing w:before="100" w:beforeAutospacing="1" w:after="100" w:afterAutospacing="1"/>
              <w:jc w:val="center"/>
            </w:pPr>
            <w:bookmarkStart w:id="17" w:name="_Hlk98874834"/>
            <w:bookmarkEnd w:id="17"/>
            <w:r>
              <w:rPr>
                <w:rStyle w:val="a6"/>
                <w:rFonts w:eastAsia="Times New Roman"/>
              </w:rPr>
              <w:t>Ochiqlikni taʼminlash boʻyicha onlayn soʻrovnoma oʻtkazish blokining tashkil etilganligi</w:t>
            </w:r>
          </w:p>
        </w:tc>
      </w:tr>
      <w:tr w:rsidR="00000000" w14:paraId="060ED6A3"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207F967B" w14:textId="77777777" w:rsidR="00000000" w:rsidRDefault="00896C50">
            <w:pPr>
              <w:spacing w:before="100" w:beforeAutospacing="1" w:after="100" w:afterAutospacing="1"/>
              <w:jc w:val="center"/>
            </w:pPr>
            <w:r>
              <w:rPr>
                <w:rFonts w:eastAsia="Times New Roman"/>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9BCA0FB" w14:textId="77777777" w:rsidR="00000000" w:rsidRDefault="00896C50">
            <w:pPr>
              <w:spacing w:before="100" w:beforeAutospacing="1" w:after="100" w:afterAutospacing="1"/>
            </w:pPr>
            <w:r>
              <w:rPr>
                <w:rFonts w:eastAsia="Times New Roman"/>
              </w:rPr>
              <w:t>oʻz faoliyatida aholini qiziqtirgan masalalar, shu jumladan ochiqlikni taʼminlash borasida amalga oshirilgan ishlar yuzasidan onlayn soʻrovnoma oʻtkazib borilsa (har yarim yilda bir marotaba)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478B525"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15CA1EDE" w14:textId="77777777" w:rsidR="00000000" w:rsidRDefault="00896C50">
            <w:pPr>
              <w:spacing w:before="100" w:beforeAutospacing="1" w:after="100" w:afterAutospacing="1"/>
              <w:jc w:val="center"/>
            </w:pPr>
          </w:p>
        </w:tc>
      </w:tr>
      <w:tr w:rsidR="00000000" w14:paraId="397F6E49"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4CD03C"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DD36EE" w14:textId="77777777" w:rsidR="00000000" w:rsidRDefault="00896C50">
            <w:pPr>
              <w:spacing w:before="100" w:beforeAutospacing="1" w:after="100" w:afterAutospacing="1"/>
            </w:pPr>
            <w:r>
              <w:rPr>
                <w:rFonts w:eastAsia="Times New Roman"/>
              </w:rPr>
              <w:t xml:space="preserve">soʻrovnomani oʻtkazish muddati buzilib oʻtkazilsa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913DF3"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4B027CED" w14:textId="77777777" w:rsidR="00000000" w:rsidRDefault="00896C50"/>
        </w:tc>
      </w:tr>
      <w:tr w:rsidR="00000000" w14:paraId="026870C5"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B6A65B"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18E7F8" w14:textId="77777777" w:rsidR="00000000" w:rsidRDefault="00896C50">
            <w:pPr>
              <w:spacing w:before="100" w:beforeAutospacing="1" w:after="100" w:afterAutospacing="1"/>
            </w:pPr>
            <w:r>
              <w:rPr>
                <w:rFonts w:eastAsia="Times New Roman"/>
              </w:rPr>
              <w:t>soʻrovnoma oʻtkazilmasa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87F90C"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0B6A270A" w14:textId="77777777" w:rsidR="00000000" w:rsidRDefault="00896C50"/>
        </w:tc>
      </w:tr>
      <w:tr w:rsidR="00000000" w14:paraId="4CA21BA3"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7BBAE9A3" w14:textId="77777777" w:rsidR="00000000" w:rsidRDefault="00896C50">
            <w:pPr>
              <w:spacing w:before="100" w:beforeAutospacing="1" w:after="100" w:afterAutospacing="1"/>
              <w:jc w:val="center"/>
            </w:pPr>
            <w:bookmarkStart w:id="18" w:name="_Hlk98874912"/>
            <w:bookmarkEnd w:id="18"/>
            <w:r>
              <w:rPr>
                <w:rStyle w:val="a6"/>
                <w:rFonts w:eastAsia="Times New Roman"/>
              </w:rPr>
              <w:t>Ochiq maʼlumotlar toʻplamini pasportlash tartibining joriy etilganligi</w:t>
            </w:r>
          </w:p>
        </w:tc>
      </w:tr>
      <w:tr w:rsidR="00000000" w14:paraId="4ABF5181"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020B0BB8" w14:textId="77777777" w:rsidR="00000000" w:rsidRDefault="00896C50">
            <w:pPr>
              <w:spacing w:before="100" w:beforeAutospacing="1" w:after="100" w:afterAutospacing="1"/>
              <w:jc w:val="center"/>
            </w:pPr>
            <w:r>
              <w:rPr>
                <w:rFonts w:eastAsia="Times New Roman"/>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CCD3A9A" w14:textId="77777777" w:rsidR="00000000" w:rsidRDefault="00896C50">
            <w:pPr>
              <w:spacing w:before="100" w:beforeAutospacing="1" w:after="100" w:afterAutospacing="1"/>
            </w:pPr>
            <w:r>
              <w:rPr>
                <w:rFonts w:eastAsia="Times New Roman"/>
              </w:rPr>
              <w:t xml:space="preserve">ijtimoiy ahamiyatga molik maʼlumotlar </w:t>
            </w:r>
            <w:r>
              <w:rPr>
                <w:rFonts w:eastAsia="Times New Roman"/>
                <w:color w:val="000000"/>
              </w:rPr>
              <w:t>toʻplamini (</w:t>
            </w:r>
            <w:r>
              <w:rPr>
                <w:rFonts w:eastAsia="Times New Roman"/>
              </w:rPr>
              <w:t>rasmiy veb-saytda</w:t>
            </w:r>
            <w:r>
              <w:rPr>
                <w:rFonts w:eastAsia="Times New Roman"/>
                <w:color w:val="000000"/>
              </w:rPr>
              <w:t>) bir xil identifikatsiya qilish imkonini beruvchi pasport maʼlumotlari (</w:t>
            </w:r>
            <w:r>
              <w:rPr>
                <w:rFonts w:eastAsia="Times New Roman"/>
              </w:rPr>
              <w:t>toʻplamni</w:t>
            </w:r>
            <w:r>
              <w:rPr>
                <w:rFonts w:eastAsia="Times New Roman"/>
              </w:rPr>
              <w:t>ng nomi, identifikatsiya raqami, tarkibi, mulkdori, toʻplam uchun masʼul shaxs, masʼul shaxsning telefon raqami va elektron pochta manzili, toʻplamning ochiq maʼlumotlar portalidagi manzili, formati, dastlab joylashtirilgan sanasi, oxirgi yangilangan sanas</w:t>
            </w:r>
            <w:r>
              <w:rPr>
                <w:rFonts w:eastAsia="Times New Roman"/>
              </w:rPr>
              <w:t xml:space="preserve">i, </w:t>
            </w:r>
            <w:r>
              <w:rPr>
                <w:rFonts w:eastAsia="Times New Roman"/>
                <w:color w:val="000000"/>
              </w:rPr>
              <w:t>davriy yangilab borish muddati hamda kalit soʻzlar) asosida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84E1EF4" w14:textId="77777777" w:rsidR="00000000" w:rsidRDefault="00896C50">
            <w:pPr>
              <w:spacing w:before="100" w:beforeAutospacing="1" w:after="100" w:afterAutospacing="1"/>
              <w:jc w:val="center"/>
            </w:pPr>
            <w:r>
              <w:rPr>
                <w:rFonts w:eastAsia="Times New Roman"/>
              </w:rPr>
              <w:t>1</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180674E6" w14:textId="77777777" w:rsidR="00000000" w:rsidRDefault="00896C50">
            <w:pPr>
              <w:spacing w:before="100" w:beforeAutospacing="1" w:after="100" w:afterAutospacing="1"/>
              <w:jc w:val="center"/>
            </w:pPr>
          </w:p>
        </w:tc>
      </w:tr>
      <w:tr w:rsidR="00000000" w14:paraId="23209F53"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A69350"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96E288D" w14:textId="77777777" w:rsidR="00000000" w:rsidRDefault="00896C50">
            <w:pPr>
              <w:spacing w:before="100" w:beforeAutospacing="1" w:after="100" w:afterAutospacing="1"/>
            </w:pPr>
            <w:r>
              <w:rPr>
                <w:rFonts w:eastAsia="Times New Roman"/>
              </w:rPr>
              <w:t>toʻplamning belgilangan pasport maʼlumotlari toʻliq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2165D73"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shd w:val="clear" w:color="auto" w:fill="FFFFFF"/>
            <w:vAlign w:val="center"/>
            <w:hideMark/>
          </w:tcPr>
          <w:p w14:paraId="1F0BCF69" w14:textId="77777777" w:rsidR="00000000" w:rsidRDefault="00896C50"/>
        </w:tc>
      </w:tr>
      <w:tr w:rsidR="00000000" w14:paraId="4F7DC665"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8D0520"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E0A6B85" w14:textId="77777777" w:rsidR="00000000" w:rsidRDefault="00896C50">
            <w:pPr>
              <w:spacing w:before="100" w:beforeAutospacing="1" w:after="100" w:afterAutospacing="1"/>
            </w:pPr>
            <w:r>
              <w:rPr>
                <w:rFonts w:eastAsia="Times New Roman"/>
              </w:rPr>
              <w:t>pasport maʼlumoti mavjud boʻlmasa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CBD7C8"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57220745" w14:textId="77777777" w:rsidR="00000000" w:rsidRDefault="00896C50"/>
        </w:tc>
      </w:tr>
      <w:tr w:rsidR="00000000" w14:paraId="1BE146BA" w14:textId="77777777">
        <w:trPr>
          <w:divId w:val="616109107"/>
          <w:trHeight w:val="20"/>
        </w:trPr>
        <w:tc>
          <w:tcPr>
            <w:tcW w:w="0" w:type="auto"/>
            <w:gridSpan w:val="4"/>
            <w:tcBorders>
              <w:top w:val="nil"/>
              <w:left w:val="single" w:sz="8" w:space="0" w:color="auto"/>
              <w:bottom w:val="single" w:sz="8" w:space="0" w:color="auto"/>
              <w:right w:val="single" w:sz="8" w:space="0" w:color="auto"/>
            </w:tcBorders>
            <w:shd w:val="clear" w:color="auto" w:fill="FFFFFF"/>
            <w:vAlign w:val="center"/>
            <w:hideMark/>
          </w:tcPr>
          <w:p w14:paraId="2730F2D9" w14:textId="77777777" w:rsidR="00000000" w:rsidRDefault="00896C50">
            <w:pPr>
              <w:spacing w:before="100" w:beforeAutospacing="1" w:after="100" w:afterAutospacing="1"/>
              <w:jc w:val="center"/>
            </w:pPr>
            <w:bookmarkStart w:id="19" w:name="_Hlk98874997"/>
            <w:bookmarkEnd w:id="19"/>
            <w:r>
              <w:rPr>
                <w:rStyle w:val="a6"/>
                <w:rFonts w:eastAsia="Times New Roman"/>
              </w:rPr>
              <w:t>Ochiq maʼlumotlar toʻplami va qayta aloqa samaradorligini baholash tizimining joriy etilganligi</w:t>
            </w:r>
          </w:p>
        </w:tc>
      </w:tr>
      <w:tr w:rsidR="00000000" w14:paraId="54D5806A" w14:textId="77777777">
        <w:trPr>
          <w:divId w:val="616109107"/>
          <w:trHeight w:val="20"/>
        </w:trPr>
        <w:tc>
          <w:tcPr>
            <w:tcW w:w="0" w:type="auto"/>
            <w:tcBorders>
              <w:top w:val="nil"/>
              <w:left w:val="single" w:sz="8" w:space="0" w:color="auto"/>
              <w:bottom w:val="single" w:sz="8" w:space="0" w:color="auto"/>
              <w:right w:val="single" w:sz="8" w:space="0" w:color="auto"/>
            </w:tcBorders>
            <w:shd w:val="clear" w:color="auto" w:fill="FFFFFF"/>
            <w:vAlign w:val="center"/>
            <w:hideMark/>
          </w:tcPr>
          <w:p w14:paraId="2C630385" w14:textId="77777777" w:rsidR="00000000" w:rsidRDefault="00896C50">
            <w:pPr>
              <w:spacing w:before="100" w:beforeAutospacing="1" w:after="100" w:afterAutospacing="1"/>
              <w:jc w:val="center"/>
            </w:pPr>
            <w:r>
              <w:rPr>
                <w:rFonts w:eastAsia="Times New Roman"/>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8AD6C3" w14:textId="77777777" w:rsidR="00000000" w:rsidRDefault="00896C50">
            <w:pPr>
              <w:spacing w:before="100" w:beforeAutospacing="1" w:after="100" w:afterAutospacing="1"/>
            </w:pPr>
            <w:r>
              <w:rPr>
                <w:rFonts w:eastAsia="Times New Roman"/>
              </w:rPr>
              <w:t>har bir ochiq maʼlumotlar toʻplamining dolzarbligini baholash imkoniyati (toʻplamni avtomatik baholash, soʻrovlar yuborish, dolzarbligini oshirish yuzas</w:t>
            </w:r>
            <w:r>
              <w:rPr>
                <w:rFonts w:eastAsia="Times New Roman"/>
              </w:rPr>
              <w:t>idan takliflar qabul qilish, matn shaklida izoh qoldirish va toʻplam koʻrib chiqilgan hamda koʻchirib olgan foydalanuvchilar soni) tashkil etilgan boʻlsa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5DE1B1" w14:textId="77777777" w:rsidR="00000000" w:rsidRDefault="00896C50">
            <w:pPr>
              <w:spacing w:before="100" w:beforeAutospacing="1" w:after="100" w:afterAutospacing="1"/>
              <w:jc w:val="center"/>
            </w:pPr>
            <w:r>
              <w:rPr>
                <w:rFonts w:eastAsia="Times New Roman"/>
              </w:rPr>
              <w:t>1</w:t>
            </w:r>
          </w:p>
        </w:tc>
        <w:tc>
          <w:tcPr>
            <w:tcW w:w="0" w:type="auto"/>
            <w:tcBorders>
              <w:top w:val="nil"/>
              <w:left w:val="nil"/>
              <w:bottom w:val="single" w:sz="8" w:space="0" w:color="auto"/>
              <w:right w:val="single" w:sz="8" w:space="0" w:color="auto"/>
            </w:tcBorders>
            <w:shd w:val="clear" w:color="auto" w:fill="FFFFFF"/>
            <w:vAlign w:val="center"/>
            <w:hideMark/>
          </w:tcPr>
          <w:p w14:paraId="66A7F7AC" w14:textId="77777777" w:rsidR="00000000" w:rsidRDefault="00896C50">
            <w:pPr>
              <w:spacing w:before="100" w:beforeAutospacing="1" w:after="100" w:afterAutospacing="1"/>
              <w:jc w:val="center"/>
            </w:pPr>
          </w:p>
        </w:tc>
      </w:tr>
      <w:tr w:rsidR="00000000" w14:paraId="2BFFD9A2"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1DAC47D0" w14:textId="77777777" w:rsidR="00000000" w:rsidRDefault="00896C50">
            <w:pPr>
              <w:rPr>
                <w:rFonts w:eastAsia="Times New Roman"/>
                <w:sz w:val="20"/>
                <w:szCs w:val="20"/>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54BC037" w14:textId="77777777" w:rsidR="00000000" w:rsidRDefault="00896C50">
            <w:pPr>
              <w:spacing w:before="100" w:beforeAutospacing="1" w:after="100" w:afterAutospacing="1"/>
            </w:pPr>
            <w:r>
              <w:rPr>
                <w:rFonts w:eastAsia="Times New Roman"/>
              </w:rPr>
              <w:t xml:space="preserve">toʻplam dolzarbligini baholashda belgilangan choralar toʻliq tashkil etilmasa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19ED05" w14:textId="77777777" w:rsidR="00000000" w:rsidRDefault="00896C50">
            <w:pPr>
              <w:spacing w:before="100" w:beforeAutospacing="1" w:after="100" w:afterAutospacing="1"/>
              <w:jc w:val="center"/>
            </w:pPr>
            <w:r>
              <w:rPr>
                <w:rFonts w:eastAsia="Times New Roman"/>
              </w:rPr>
              <w:t>0,5</w:t>
            </w:r>
          </w:p>
        </w:tc>
        <w:tc>
          <w:tcPr>
            <w:tcW w:w="0" w:type="auto"/>
            <w:vMerge w:val="restart"/>
            <w:tcBorders>
              <w:top w:val="nil"/>
              <w:left w:val="nil"/>
              <w:bottom w:val="single" w:sz="8" w:space="0" w:color="auto"/>
              <w:right w:val="single" w:sz="8" w:space="0" w:color="auto"/>
            </w:tcBorders>
            <w:shd w:val="clear" w:color="auto" w:fill="FFFFFF"/>
            <w:vAlign w:val="center"/>
            <w:hideMark/>
          </w:tcPr>
          <w:p w14:paraId="5BA6E083" w14:textId="77777777" w:rsidR="00000000" w:rsidRDefault="00896C50">
            <w:pPr>
              <w:spacing w:before="100" w:beforeAutospacing="1" w:after="100" w:afterAutospacing="1"/>
              <w:jc w:val="center"/>
            </w:pPr>
          </w:p>
        </w:tc>
      </w:tr>
      <w:tr w:rsidR="00000000" w14:paraId="478C9C16"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4CDFBD" w14:textId="77777777" w:rsidR="00000000" w:rsidRDefault="00896C50">
            <w:pPr>
              <w:rPr>
                <w:rFonts w:eastAsia="Times New Roman"/>
                <w:sz w:val="20"/>
                <w:szCs w:val="20"/>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301EDD" w14:textId="77777777" w:rsidR="00000000" w:rsidRDefault="00896C50">
            <w:pPr>
              <w:spacing w:before="100" w:beforeAutospacing="1" w:after="100" w:afterAutospacing="1"/>
            </w:pPr>
            <w:r>
              <w:rPr>
                <w:rFonts w:eastAsia="Times New Roman"/>
              </w:rPr>
              <w:t>baholash im</w:t>
            </w:r>
            <w:r>
              <w:rPr>
                <w:rFonts w:eastAsia="Times New Roman"/>
              </w:rPr>
              <w:t>koniyatlari mavjud boʻlmasa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1CEFE2"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shd w:val="clear" w:color="auto" w:fill="FFFFFF"/>
            <w:vAlign w:val="center"/>
            <w:hideMark/>
          </w:tcPr>
          <w:p w14:paraId="532B84A5" w14:textId="77777777" w:rsidR="00000000" w:rsidRDefault="00896C50"/>
        </w:tc>
      </w:tr>
      <w:tr w:rsidR="00000000" w14:paraId="045D5CCF" w14:textId="77777777">
        <w:trPr>
          <w:divId w:val="616109107"/>
          <w:trHeight w:val="20"/>
        </w:trPr>
        <w:tc>
          <w:tcPr>
            <w:tcW w:w="0" w:type="auto"/>
            <w:vMerge w:val="restart"/>
            <w:tcBorders>
              <w:top w:val="nil"/>
              <w:left w:val="single" w:sz="8" w:space="0" w:color="auto"/>
              <w:bottom w:val="single" w:sz="8" w:space="0" w:color="auto"/>
              <w:right w:val="single" w:sz="8" w:space="0" w:color="auto"/>
            </w:tcBorders>
            <w:shd w:val="clear" w:color="auto" w:fill="FFFFFF"/>
            <w:vAlign w:val="center"/>
            <w:hideMark/>
          </w:tcPr>
          <w:p w14:paraId="784CD247" w14:textId="77777777" w:rsidR="00000000" w:rsidRDefault="00896C50">
            <w:pPr>
              <w:spacing w:before="100" w:beforeAutospacing="1" w:after="100" w:afterAutospacing="1"/>
              <w:jc w:val="cente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2BE947" w14:textId="77777777" w:rsidR="00000000" w:rsidRDefault="00896C50">
            <w:pPr>
              <w:spacing w:before="100" w:beforeAutospacing="1" w:after="100" w:afterAutospacing="1"/>
            </w:pPr>
            <w:r>
              <w:rPr>
                <w:rStyle w:val="a6"/>
                <w:rFonts w:eastAsia="Times New Roman"/>
              </w:rPr>
              <w:t>Mezonlar soni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A10975" w14:textId="77777777" w:rsidR="00000000" w:rsidRDefault="00896C50">
            <w:pPr>
              <w:spacing w:before="100" w:beforeAutospacing="1" w:after="100" w:afterAutospacing="1"/>
              <w:jc w:val="center"/>
            </w:pPr>
            <w:r>
              <w:rPr>
                <w:rStyle w:val="a6"/>
                <w:rFonts w:eastAsia="Times New Roman"/>
                <w:lang w:val="uz-Cyrl-UZ"/>
              </w:rPr>
              <w:t>16</w:t>
            </w:r>
            <w:r>
              <w:rPr>
                <w:rStyle w:val="a6"/>
                <w:rFonts w:eastAsia="Times New Roman"/>
              </w:rPr>
              <w:t xml:space="preserve"> ta</w:t>
            </w:r>
          </w:p>
        </w:tc>
        <w:tc>
          <w:tcPr>
            <w:tcW w:w="0" w:type="auto"/>
            <w:tcBorders>
              <w:top w:val="nil"/>
              <w:left w:val="nil"/>
              <w:bottom w:val="single" w:sz="8" w:space="0" w:color="auto"/>
              <w:right w:val="single" w:sz="8" w:space="0" w:color="auto"/>
            </w:tcBorders>
            <w:shd w:val="clear" w:color="auto" w:fill="FFFFFF"/>
            <w:vAlign w:val="center"/>
            <w:hideMark/>
          </w:tcPr>
          <w:p w14:paraId="35F49DFA" w14:textId="77777777" w:rsidR="00000000" w:rsidRDefault="00896C50">
            <w:pPr>
              <w:spacing w:before="100" w:beforeAutospacing="1" w:after="100" w:afterAutospacing="1"/>
              <w:jc w:val="center"/>
            </w:pPr>
          </w:p>
        </w:tc>
      </w:tr>
      <w:tr w:rsidR="00000000" w14:paraId="304ACC46" w14:textId="77777777">
        <w:trPr>
          <w:divId w:val="616109107"/>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BE34A3"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7F616F8" w14:textId="77777777" w:rsidR="00000000" w:rsidRDefault="00896C50">
            <w:pPr>
              <w:spacing w:before="100" w:beforeAutospacing="1" w:after="100" w:afterAutospacing="1"/>
            </w:pPr>
            <w:r>
              <w:rPr>
                <w:rStyle w:val="a6"/>
                <w:rFonts w:eastAsia="Times New Roman"/>
              </w:rPr>
              <w:t>Indikator boʻyicha umumiy ball</w:t>
            </w:r>
            <w:hyperlink r:id="rId28" w:anchor="-6070994" w:history="1">
              <w:r>
                <w:rPr>
                  <w:rStyle w:val="a6"/>
                  <w:rFonts w:eastAsia="Times New Roman"/>
                  <w:color w:val="0000FF"/>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DC2C6B" w14:textId="77777777" w:rsidR="00000000" w:rsidRDefault="00896C50">
            <w:pPr>
              <w:spacing w:before="100" w:beforeAutospacing="1" w:after="100" w:afterAutospacing="1"/>
              <w:jc w:val="center"/>
            </w:pPr>
            <w:r>
              <w:rPr>
                <w:rStyle w:val="a6"/>
                <w:rFonts w:eastAsia="Times New Roman"/>
                <w:lang w:val="uz-Cyrl-UZ"/>
              </w:rPr>
              <w:t>16</w:t>
            </w:r>
          </w:p>
        </w:tc>
        <w:tc>
          <w:tcPr>
            <w:tcW w:w="0" w:type="auto"/>
            <w:tcBorders>
              <w:top w:val="nil"/>
              <w:left w:val="nil"/>
              <w:bottom w:val="single" w:sz="8" w:space="0" w:color="auto"/>
              <w:right w:val="single" w:sz="8" w:space="0" w:color="auto"/>
            </w:tcBorders>
            <w:shd w:val="clear" w:color="auto" w:fill="FFFFFF"/>
            <w:vAlign w:val="center"/>
            <w:hideMark/>
          </w:tcPr>
          <w:p w14:paraId="37A0D652" w14:textId="77777777" w:rsidR="00000000" w:rsidRDefault="00896C50">
            <w:pPr>
              <w:spacing w:before="100" w:beforeAutospacing="1" w:after="100" w:afterAutospacing="1"/>
              <w:jc w:val="center"/>
            </w:pPr>
          </w:p>
        </w:tc>
      </w:tr>
    </w:tbl>
    <w:p w14:paraId="408B7405" w14:textId="77777777" w:rsidR="00000000" w:rsidRDefault="00896C50">
      <w:pPr>
        <w:shd w:val="clear" w:color="auto" w:fill="FFFFFF"/>
        <w:ind w:firstLine="851"/>
        <w:jc w:val="both"/>
        <w:divId w:val="1881624311"/>
        <w:rPr>
          <w:rFonts w:eastAsia="Times New Roman"/>
          <w:color w:val="339966"/>
          <w:sz w:val="20"/>
          <w:szCs w:val="20"/>
          <w:lang w:val="uz-Latn-UZ"/>
        </w:rPr>
      </w:pPr>
      <w:r>
        <w:rPr>
          <w:rFonts w:eastAsia="Times New Roman"/>
          <w:color w:val="339966"/>
          <w:sz w:val="20"/>
          <w:szCs w:val="20"/>
          <w:lang w:val="uz-Latn-UZ"/>
        </w:rPr>
        <w:t>Izoh:</w:t>
      </w:r>
    </w:p>
    <w:p w14:paraId="40EEAE72" w14:textId="77777777" w:rsidR="00000000" w:rsidRDefault="00896C50">
      <w:pPr>
        <w:shd w:val="clear" w:color="auto" w:fill="FFFFFF"/>
        <w:ind w:firstLine="851"/>
        <w:jc w:val="both"/>
        <w:divId w:val="146017428"/>
        <w:rPr>
          <w:rFonts w:eastAsia="Times New Roman"/>
          <w:color w:val="339966"/>
          <w:sz w:val="20"/>
          <w:szCs w:val="20"/>
          <w:lang w:val="uz-Latn-UZ"/>
        </w:rPr>
      </w:pPr>
      <w:r>
        <w:rPr>
          <w:rFonts w:eastAsia="Times New Roman"/>
          <w:color w:val="339966"/>
          <w:sz w:val="20"/>
          <w:szCs w:val="20"/>
          <w:lang w:val="uz-Latn-UZ"/>
        </w:rPr>
        <w:t>1. Indikatorning barcha baholash mezonlarida koʻrsatilgan ochiq maʼlumotlar davlat organlari va tashkilotlari tomonidan oʻz rasmiy veb-saytida eʼlon qilish darajasi boʻyicha baholanadi (davlat sirlari va xizmat doirasida foydalanish uchun moʻljallangan maʼ</w:t>
      </w:r>
      <w:r>
        <w:rPr>
          <w:rFonts w:eastAsia="Times New Roman"/>
          <w:color w:val="339966"/>
          <w:sz w:val="20"/>
          <w:szCs w:val="20"/>
          <w:lang w:val="uz-Latn-UZ"/>
        </w:rPr>
        <w:t>lumotlar bundan mustasno).</w:t>
      </w:r>
    </w:p>
    <w:p w14:paraId="1FA721F5" w14:textId="77777777" w:rsidR="00000000" w:rsidRDefault="00896C50">
      <w:pPr>
        <w:shd w:val="clear" w:color="auto" w:fill="FFFFFF"/>
        <w:ind w:firstLine="851"/>
        <w:jc w:val="both"/>
        <w:divId w:val="174150491"/>
        <w:rPr>
          <w:rFonts w:eastAsia="Times New Roman"/>
          <w:color w:val="339966"/>
          <w:sz w:val="20"/>
          <w:szCs w:val="20"/>
          <w:lang w:val="uz-Latn-UZ"/>
        </w:rPr>
      </w:pPr>
      <w:r>
        <w:rPr>
          <w:rFonts w:eastAsia="Times New Roman"/>
          <w:color w:val="339966"/>
          <w:sz w:val="20"/>
          <w:szCs w:val="20"/>
          <w:lang w:val="uz-Latn-UZ"/>
        </w:rPr>
        <w:t>Bunda, indikatorning baholash mezonlarida koʻrsatilgan maʼlumotlar (axborot, blok, tizim, tartib) rasmiy veb-saytning bosh sahifasida alohida boʻlimga joylashtirilishi, maʼlumotlar boshqa sahifaga (veb-manzilga) joylashtirilgan t</w:t>
      </w:r>
      <w:r>
        <w:rPr>
          <w:rFonts w:eastAsia="Times New Roman"/>
          <w:color w:val="339966"/>
          <w:sz w:val="20"/>
          <w:szCs w:val="20"/>
          <w:lang w:val="uz-Latn-UZ"/>
        </w:rPr>
        <w:t>aqdirda baholash mezoni bajarilmagan deb topilishiga sabab boʻladi.</w:t>
      </w:r>
    </w:p>
    <w:p w14:paraId="69CE85F9" w14:textId="77777777" w:rsidR="00000000" w:rsidRDefault="00896C50">
      <w:pPr>
        <w:shd w:val="clear" w:color="auto" w:fill="FFFFFF"/>
        <w:ind w:firstLine="851"/>
        <w:jc w:val="both"/>
        <w:divId w:val="1896618658"/>
        <w:rPr>
          <w:rFonts w:eastAsia="Times New Roman"/>
          <w:color w:val="339966"/>
          <w:sz w:val="20"/>
          <w:szCs w:val="20"/>
          <w:lang w:val="uz-Latn-UZ"/>
        </w:rPr>
      </w:pPr>
      <w:r>
        <w:rPr>
          <w:rFonts w:eastAsia="Times New Roman"/>
          <w:color w:val="339966"/>
          <w:sz w:val="20"/>
          <w:szCs w:val="20"/>
          <w:lang w:val="uz-Latn-UZ"/>
        </w:rPr>
        <w:t>2. Indikator boʻyicha toʻplangan umumiy ballar Korrupsiyaga qarshi kurashish agentligi tomonidan jamlanadi va Davlat organlari va tashkilotlari faoliyati ochiqligini monitoring qilish va b</w:t>
      </w:r>
      <w:r>
        <w:rPr>
          <w:rFonts w:eastAsia="Times New Roman"/>
          <w:color w:val="339966"/>
          <w:sz w:val="20"/>
          <w:szCs w:val="20"/>
          <w:lang w:val="uz-Latn-UZ"/>
        </w:rPr>
        <w:t xml:space="preserve">aholash boʻyicha metodikaga </w:t>
      </w:r>
      <w:hyperlink r:id="rId29" w:anchor="-6071418" w:history="1">
        <w:r>
          <w:rPr>
            <w:rFonts w:eastAsia="Times New Roman"/>
            <w:color w:val="008080"/>
            <w:sz w:val="20"/>
            <w:szCs w:val="20"/>
            <w:lang w:val="uz-Latn-UZ"/>
          </w:rPr>
          <w:t xml:space="preserve">9-ilova </w:t>
        </w:r>
      </w:hyperlink>
      <w:r>
        <w:rPr>
          <w:rFonts w:eastAsia="Times New Roman"/>
          <w:color w:val="339966"/>
          <w:sz w:val="20"/>
          <w:szCs w:val="20"/>
          <w:lang w:val="uz-Latn-UZ"/>
        </w:rPr>
        <w:t>bilan tasdiqlangan sxemada koʻrsatilgan muddatlarda muvofiqlashtirilib, jamlangan holda Baholash komissiyasiga taqdim qilinadi.</w:t>
      </w:r>
    </w:p>
    <w:p w14:paraId="32F696B9" w14:textId="77777777" w:rsidR="00000000" w:rsidRDefault="00896C50">
      <w:pPr>
        <w:shd w:val="clear" w:color="auto" w:fill="FFFFFF"/>
        <w:ind w:firstLine="851"/>
        <w:jc w:val="both"/>
        <w:divId w:val="1247692080"/>
        <w:rPr>
          <w:rFonts w:eastAsia="Times New Roman"/>
          <w:color w:val="339966"/>
          <w:sz w:val="20"/>
          <w:szCs w:val="20"/>
          <w:lang w:val="uz-Latn-UZ"/>
        </w:rPr>
      </w:pPr>
      <w:r>
        <w:rPr>
          <w:rFonts w:eastAsia="Times New Roman"/>
          <w:color w:val="339966"/>
          <w:sz w:val="20"/>
          <w:szCs w:val="20"/>
          <w:lang w:val="uz-Latn-UZ"/>
        </w:rPr>
        <w:t xml:space="preserve">3. Korrupsiyaga qarshi kurashish </w:t>
      </w:r>
      <w:r>
        <w:rPr>
          <w:rFonts w:eastAsia="Times New Roman"/>
          <w:color w:val="339966"/>
          <w:sz w:val="20"/>
          <w:szCs w:val="20"/>
          <w:lang w:val="uz-Latn-UZ"/>
        </w:rPr>
        <w:t>agentligi mazkur mezonlar doirasidan chetga chiqmagan holda oʻz baholash koʻrsatkichlarini asoslantirishga qaratilgan qoʻshimcha jadvallar ishlab chiqishi va foydalanishi mumkin.</w:t>
      </w:r>
    </w:p>
    <w:p w14:paraId="3900F4F3" w14:textId="77777777" w:rsidR="00000000" w:rsidRDefault="00896C50">
      <w:pPr>
        <w:shd w:val="clear" w:color="auto" w:fill="FFFFFF"/>
        <w:ind w:firstLine="851"/>
        <w:jc w:val="both"/>
        <w:divId w:val="1901986440"/>
        <w:rPr>
          <w:rFonts w:eastAsia="Times New Roman"/>
          <w:color w:val="339966"/>
          <w:sz w:val="20"/>
          <w:szCs w:val="20"/>
          <w:lang w:val="uz-Latn-UZ"/>
        </w:rPr>
      </w:pPr>
      <w:r>
        <w:rPr>
          <w:rFonts w:eastAsia="Times New Roman"/>
          <w:color w:val="339966"/>
          <w:sz w:val="20"/>
          <w:szCs w:val="20"/>
          <w:lang w:val="uz-Latn-UZ"/>
        </w:rPr>
        <w:t>*Baholash mezonlari boʻyicha maʼlumotlarni eʼlon qilish va yangilab borishnin</w:t>
      </w:r>
      <w:r>
        <w:rPr>
          <w:rFonts w:eastAsia="Times New Roman"/>
          <w:color w:val="339966"/>
          <w:sz w:val="20"/>
          <w:szCs w:val="20"/>
          <w:lang w:val="uz-Latn-UZ"/>
        </w:rPr>
        <w:t>g qonunchilik yoki Metodikada koʻrsatilgan har bir muddatlari (davr) alohida baholab boriladi.</w:t>
      </w:r>
    </w:p>
    <w:p w14:paraId="74C1DB87" w14:textId="77777777" w:rsidR="00000000" w:rsidRDefault="00896C50">
      <w:pPr>
        <w:shd w:val="clear" w:color="auto" w:fill="FFFFFF"/>
        <w:ind w:firstLine="851"/>
        <w:jc w:val="both"/>
        <w:divId w:val="719551310"/>
        <w:rPr>
          <w:rFonts w:eastAsia="Times New Roman"/>
          <w:color w:val="339966"/>
          <w:sz w:val="20"/>
          <w:szCs w:val="20"/>
          <w:lang w:val="uz-Latn-UZ"/>
        </w:rPr>
      </w:pPr>
      <w:r>
        <w:rPr>
          <w:rFonts w:eastAsia="Times New Roman"/>
          <w:color w:val="339966"/>
          <w:sz w:val="20"/>
          <w:szCs w:val="20"/>
          <w:lang w:val="uz-Latn-UZ"/>
        </w:rPr>
        <w:t>Indikatordagi 6 — 11-mezonlar boʻyicha baholash ballarini yakuniy hisoblash tartibi:</w:t>
      </w:r>
    </w:p>
    <w:p w14:paraId="4C0FAE4C" w14:textId="77777777" w:rsidR="00000000" w:rsidRDefault="00896C50">
      <w:pPr>
        <w:shd w:val="clear" w:color="auto" w:fill="FFFFFF"/>
        <w:ind w:firstLine="851"/>
        <w:jc w:val="both"/>
        <w:divId w:val="131556834"/>
        <w:rPr>
          <w:rFonts w:eastAsia="Times New Roman"/>
          <w:color w:val="339966"/>
          <w:sz w:val="20"/>
          <w:szCs w:val="20"/>
          <w:lang w:val="uz-Latn-UZ"/>
        </w:rPr>
      </w:pPr>
      <w:r>
        <w:rPr>
          <w:rFonts w:eastAsia="Times New Roman"/>
          <w:noProof/>
          <w:color w:val="339966"/>
          <w:sz w:val="20"/>
          <w:szCs w:val="20"/>
          <w:lang w:val="uz-Latn-UZ"/>
        </w:rPr>
        <w:drawing>
          <wp:inline distT="0" distB="0" distL="0" distR="0" wp14:anchorId="690057DA" wp14:editId="4D372EF2">
            <wp:extent cx="752475" cy="504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752475" cy="504825"/>
                    </a:xfrm>
                    <a:prstGeom prst="rect">
                      <a:avLst/>
                    </a:prstGeom>
                    <a:noFill/>
                    <a:ln>
                      <a:noFill/>
                    </a:ln>
                  </pic:spPr>
                </pic:pic>
              </a:graphicData>
            </a:graphic>
          </wp:inline>
        </w:drawing>
      </w:r>
    </w:p>
    <w:p w14:paraId="109E74F3" w14:textId="77777777" w:rsidR="00000000" w:rsidRDefault="00896C50">
      <w:pPr>
        <w:shd w:val="clear" w:color="auto" w:fill="FFFFFF"/>
        <w:ind w:firstLine="851"/>
        <w:jc w:val="both"/>
        <w:divId w:val="586426600"/>
        <w:rPr>
          <w:rFonts w:eastAsia="Times New Roman"/>
          <w:color w:val="339966"/>
          <w:sz w:val="20"/>
          <w:szCs w:val="20"/>
          <w:lang w:val="uz-Latn-UZ"/>
        </w:rPr>
      </w:pPr>
      <w:r>
        <w:rPr>
          <w:rFonts w:eastAsia="Times New Roman"/>
          <w:color w:val="339966"/>
          <w:sz w:val="20"/>
          <w:szCs w:val="20"/>
          <w:lang w:val="uz-Latn-UZ"/>
        </w:rPr>
        <w:t>Bunda:</w:t>
      </w:r>
    </w:p>
    <w:p w14:paraId="29F951DD" w14:textId="77777777" w:rsidR="00000000" w:rsidRDefault="00896C50">
      <w:pPr>
        <w:shd w:val="clear" w:color="auto" w:fill="FFFFFF"/>
        <w:ind w:firstLine="851"/>
        <w:jc w:val="both"/>
        <w:divId w:val="1516650543"/>
        <w:rPr>
          <w:rFonts w:eastAsia="Times New Roman"/>
          <w:color w:val="339966"/>
          <w:sz w:val="20"/>
          <w:szCs w:val="20"/>
          <w:lang w:val="uz-Latn-UZ"/>
        </w:rPr>
      </w:pPr>
      <w:r>
        <w:rPr>
          <w:rFonts w:eastAsia="Times New Roman"/>
          <w:color w:val="339966"/>
          <w:sz w:val="20"/>
          <w:szCs w:val="20"/>
          <w:lang w:val="uz-Latn-UZ"/>
        </w:rPr>
        <w:t>U — davlat organi yoki tashkilotning baholash yili davomida butun davr uchun toʻplagan umu</w:t>
      </w:r>
      <w:r>
        <w:rPr>
          <w:rFonts w:eastAsia="Times New Roman"/>
          <w:color w:val="339966"/>
          <w:sz w:val="20"/>
          <w:szCs w:val="20"/>
          <w:lang w:val="uz-Latn-UZ"/>
        </w:rPr>
        <w:t>miy ballarining yigʻindisi;</w:t>
      </w:r>
    </w:p>
    <w:p w14:paraId="5CC65EFB" w14:textId="77777777" w:rsidR="00000000" w:rsidRDefault="00896C50">
      <w:pPr>
        <w:shd w:val="clear" w:color="auto" w:fill="FFFFFF"/>
        <w:ind w:firstLine="851"/>
        <w:jc w:val="both"/>
        <w:divId w:val="1626615586"/>
        <w:rPr>
          <w:rFonts w:eastAsia="Times New Roman"/>
          <w:color w:val="339966"/>
          <w:sz w:val="20"/>
          <w:szCs w:val="20"/>
          <w:lang w:val="uz-Latn-UZ"/>
        </w:rPr>
      </w:pPr>
      <w:r>
        <w:rPr>
          <w:rFonts w:eastAsia="Times New Roman"/>
          <w:color w:val="339966"/>
          <w:sz w:val="20"/>
          <w:szCs w:val="20"/>
          <w:lang w:val="uz-Latn-UZ"/>
        </w:rPr>
        <w:t>4 (2) — baholash mezonlarida koʻrsatilgan maʼlumot (axborot) baholash yili davomida yangilanishi lozim boʻlgan davriylik miqdori (butun davr uchun toʻplagan ballar maʼlumotlarni yangilab borish davriyligiga boʻlinadi);</w:t>
      </w:r>
    </w:p>
    <w:p w14:paraId="413698E7" w14:textId="77777777" w:rsidR="00000000" w:rsidRDefault="00896C50">
      <w:pPr>
        <w:shd w:val="clear" w:color="auto" w:fill="FFFFFF"/>
        <w:ind w:firstLine="851"/>
        <w:jc w:val="both"/>
        <w:divId w:val="1413506960"/>
        <w:rPr>
          <w:rFonts w:eastAsia="Times New Roman"/>
          <w:color w:val="339966"/>
          <w:sz w:val="20"/>
          <w:szCs w:val="20"/>
          <w:lang w:val="uz-Latn-UZ"/>
        </w:rPr>
      </w:pPr>
      <w:r>
        <w:rPr>
          <w:rFonts w:eastAsia="Times New Roman"/>
          <w:color w:val="339966"/>
          <w:sz w:val="20"/>
          <w:szCs w:val="20"/>
          <w:lang w:val="uz-Latn-UZ"/>
        </w:rPr>
        <w:t xml:space="preserve">J — jami </w:t>
      </w:r>
      <w:r>
        <w:rPr>
          <w:rFonts w:eastAsia="Times New Roman"/>
          <w:color w:val="339966"/>
          <w:sz w:val="20"/>
          <w:szCs w:val="20"/>
          <w:lang w:val="uz-Latn-UZ"/>
        </w:rPr>
        <w:t>hisoblangan ball (butun davr uchun toʻplagan ballar maʼlumotlarni yangilab borish davriyligiga boʻlinganida hosil boʻlgan ball).</w:t>
      </w:r>
    </w:p>
    <w:p w14:paraId="6694A7F6" w14:textId="77777777" w:rsidR="00000000" w:rsidRDefault="00896C50">
      <w:pPr>
        <w:shd w:val="clear" w:color="auto" w:fill="FFFFFF"/>
        <w:ind w:firstLine="851"/>
        <w:jc w:val="both"/>
        <w:divId w:val="840048305"/>
        <w:rPr>
          <w:rFonts w:eastAsia="Times New Roman"/>
          <w:i/>
          <w:iCs/>
          <w:color w:val="800000"/>
          <w:sz w:val="22"/>
          <w:szCs w:val="22"/>
          <w:lang w:val="uz-Latn-UZ"/>
        </w:rPr>
      </w:pPr>
      <w:r>
        <w:rPr>
          <w:rFonts w:eastAsia="Times New Roman"/>
          <w:i/>
          <w:iCs/>
          <w:color w:val="800000"/>
          <w:sz w:val="22"/>
          <w:szCs w:val="22"/>
          <w:lang w:val="uz-Latn-UZ"/>
        </w:rPr>
        <w:t xml:space="preserve">(3-ilova Oʻzbekiston Respublikasi Prezidentining 2025-yil 30-dekabrdagi PF-270-sonli </w:t>
      </w:r>
      <w:hyperlink r:id="rId31" w:anchor="-7976800"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6FFC8498" w14:textId="77777777" w:rsidR="00000000" w:rsidRDefault="00896C50">
      <w:pPr>
        <w:shd w:val="clear" w:color="auto" w:fill="FFFFFF"/>
        <w:jc w:val="center"/>
        <w:divId w:val="1893075301"/>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32" w:anchor="6070084" w:history="1">
        <w:r>
          <w:rPr>
            <w:rFonts w:eastAsia="Times New Roman"/>
            <w:color w:val="008080"/>
            <w:sz w:val="22"/>
            <w:szCs w:val="22"/>
            <w:lang w:val="uz-Latn-UZ"/>
          </w:rPr>
          <w:t>metodikaga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4-ILOVA </w:t>
      </w:r>
    </w:p>
    <w:p w14:paraId="4577C191" w14:textId="77777777" w:rsidR="00000000" w:rsidRDefault="00896C50">
      <w:pPr>
        <w:shd w:val="clear" w:color="auto" w:fill="FFFFFF"/>
        <w:jc w:val="center"/>
        <w:divId w:val="358703105"/>
        <w:rPr>
          <w:rFonts w:eastAsia="Times New Roman"/>
          <w:b/>
          <w:bCs/>
          <w:color w:val="000080"/>
          <w:lang w:val="uz-Latn-UZ"/>
        </w:rPr>
      </w:pPr>
      <w:r>
        <w:rPr>
          <w:rFonts w:eastAsia="Times New Roman"/>
          <w:b/>
          <w:bCs/>
          <w:color w:val="000080"/>
          <w:lang w:val="uz-Latn-UZ"/>
        </w:rPr>
        <w:t>Budjet jarayonining ochiqligini taʼminlashga oid maʼlumotlarning rasmiy veb-say</w:t>
      </w:r>
      <w:r>
        <w:rPr>
          <w:rFonts w:eastAsia="Times New Roman"/>
          <w:b/>
          <w:bCs/>
          <w:color w:val="000080"/>
          <w:lang w:val="uz-Latn-UZ"/>
        </w:rPr>
        <w:t>tda joylashtirilishini</w:t>
      </w:r>
    </w:p>
    <w:p w14:paraId="1E49A561" w14:textId="77777777" w:rsidR="00000000" w:rsidRDefault="00896C50">
      <w:pPr>
        <w:shd w:val="clear" w:color="auto" w:fill="FFFFFF"/>
        <w:jc w:val="center"/>
        <w:divId w:val="1699742720"/>
        <w:rPr>
          <w:rFonts w:eastAsia="Times New Roman"/>
          <w:caps/>
          <w:color w:val="000080"/>
          <w:lang w:val="uz-Latn-UZ"/>
        </w:rPr>
      </w:pPr>
      <w:r>
        <w:rPr>
          <w:rFonts w:eastAsia="Times New Roman"/>
          <w:caps/>
          <w:color w:val="000080"/>
          <w:lang w:val="uz-Latn-UZ"/>
        </w:rPr>
        <w:t>BAHOLASH MEZONLARI</w:t>
      </w:r>
    </w:p>
    <w:tbl>
      <w:tblPr>
        <w:tblW w:w="5000" w:type="pct"/>
        <w:shd w:val="clear" w:color="auto" w:fill="FFFFFF"/>
        <w:tblCellMar>
          <w:left w:w="0" w:type="dxa"/>
          <w:right w:w="0" w:type="dxa"/>
        </w:tblCellMar>
        <w:tblLook w:val="04A0" w:firstRow="1" w:lastRow="0" w:firstColumn="1" w:lastColumn="0" w:noHBand="0" w:noVBand="1"/>
      </w:tblPr>
      <w:tblGrid>
        <w:gridCol w:w="448"/>
        <w:gridCol w:w="7115"/>
        <w:gridCol w:w="754"/>
        <w:gridCol w:w="1302"/>
      </w:tblGrid>
      <w:tr w:rsidR="00000000" w14:paraId="60F3E55D" w14:textId="77777777">
        <w:trPr>
          <w:divId w:val="1027874024"/>
          <w:trHeight w:val="20"/>
        </w:trPr>
        <w:tc>
          <w:tcPr>
            <w:tcW w:w="10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A5A3B94" w14:textId="77777777" w:rsidR="00000000" w:rsidRDefault="00896C50">
            <w:pPr>
              <w:jc w:val="center"/>
            </w:pPr>
            <w:r>
              <w:rPr>
                <w:b/>
                <w:bCs/>
              </w:rPr>
              <w:t>T/r</w:t>
            </w:r>
          </w:p>
        </w:tc>
        <w:tc>
          <w:tcPr>
            <w:tcW w:w="40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AC5F3A" w14:textId="77777777" w:rsidR="00000000" w:rsidRDefault="00896C50">
            <w:pPr>
              <w:jc w:val="center"/>
            </w:pPr>
            <w:r>
              <w:rPr>
                <w:b/>
                <w:bCs/>
              </w:rPr>
              <w:t>Baholash mezonlari</w:t>
            </w:r>
          </w:p>
        </w:tc>
        <w:tc>
          <w:tcPr>
            <w:tcW w:w="2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CE1254" w14:textId="77777777" w:rsidR="00000000" w:rsidRDefault="00896C50">
            <w:pPr>
              <w:jc w:val="center"/>
            </w:pPr>
            <w:r>
              <w:rPr>
                <w:b/>
                <w:bCs/>
              </w:rPr>
              <w:t>Ballar</w:t>
            </w:r>
          </w:p>
        </w:tc>
        <w:tc>
          <w:tcPr>
            <w:tcW w:w="5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1A20DB0" w14:textId="77777777" w:rsidR="00000000" w:rsidRDefault="00896C50">
            <w:pPr>
              <w:jc w:val="center"/>
            </w:pPr>
            <w:r>
              <w:rPr>
                <w:b/>
                <w:bCs/>
              </w:rPr>
              <w:t>Toʻplangan ball</w:t>
            </w:r>
          </w:p>
        </w:tc>
      </w:tr>
      <w:tr w:rsidR="00000000" w14:paraId="3041F2EE" w14:textId="77777777">
        <w:trPr>
          <w:divId w:val="1027874024"/>
          <w:trHeight w:val="20"/>
        </w:trPr>
        <w:tc>
          <w:tcPr>
            <w:tcW w:w="10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7B3051E" w14:textId="77777777" w:rsidR="00000000" w:rsidRDefault="00896C50">
            <w:pPr>
              <w:jc w:val="center"/>
            </w:pPr>
            <w:r>
              <w:rPr>
                <w:b/>
                <w:bCs/>
              </w:rPr>
              <w:t>1</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D80BB0" w14:textId="77777777" w:rsidR="00000000" w:rsidRDefault="00896C50">
            <w:pPr>
              <w:jc w:val="center"/>
            </w:pPr>
            <w:r>
              <w:rPr>
                <w:b/>
                <w:bCs/>
              </w:rPr>
              <w:t>2</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455D30" w14:textId="77777777" w:rsidR="00000000" w:rsidRDefault="00896C50">
            <w:pPr>
              <w:jc w:val="center"/>
            </w:pPr>
            <w:r>
              <w:rPr>
                <w:b/>
                <w:bCs/>
              </w:rPr>
              <w:t>3</w:t>
            </w:r>
          </w:p>
        </w:tc>
        <w:tc>
          <w:tcPr>
            <w:tcW w:w="5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014FD30" w14:textId="77777777" w:rsidR="00000000" w:rsidRDefault="00896C50">
            <w:pPr>
              <w:jc w:val="center"/>
            </w:pPr>
            <w:r>
              <w:rPr>
                <w:b/>
                <w:bCs/>
              </w:rPr>
              <w:t>4</w:t>
            </w:r>
          </w:p>
        </w:tc>
      </w:tr>
      <w:tr w:rsidR="00000000" w14:paraId="4DFB5196" w14:textId="77777777">
        <w:trPr>
          <w:divId w:val="1027874024"/>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D115BCA" w14:textId="77777777" w:rsidR="00000000" w:rsidRDefault="00896C50">
            <w:pPr>
              <w:jc w:val="center"/>
            </w:pPr>
            <w:bookmarkStart w:id="20" w:name="_Hlk98875105"/>
            <w:r>
              <w:rPr>
                <w:b/>
                <w:bCs/>
              </w:rPr>
              <w:t xml:space="preserve">Mablagʻlar taqsimoti toʻgʻrisidagi maʼlumotning </w:t>
            </w:r>
            <w:bookmarkEnd w:id="20"/>
            <w:r>
              <w:rPr>
                <w:b/>
                <w:bCs/>
              </w:rPr>
              <w:t xml:space="preserve">eʼlon qilinishi </w:t>
            </w:r>
          </w:p>
        </w:tc>
      </w:tr>
      <w:tr w:rsidR="00000000" w14:paraId="6BC4AEDA" w14:textId="77777777">
        <w:trPr>
          <w:divId w:val="1027874024"/>
          <w:trHeight w:val="20"/>
        </w:trPr>
        <w:tc>
          <w:tcPr>
            <w:tcW w:w="100" w:type="pct"/>
            <w:vMerge w:val="restart"/>
            <w:tcBorders>
              <w:top w:val="nil"/>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3D75D56A" w14:textId="77777777" w:rsidR="00000000" w:rsidRDefault="00896C50">
            <w:pPr>
              <w:jc w:val="center"/>
            </w:pPr>
            <w:r>
              <w:t>1.</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C8908E4" w14:textId="77777777" w:rsidR="00000000" w:rsidRDefault="00896C50">
            <w:r>
              <w:t>oʻz tasarrufidagi budjet tashkilotlari kesimida mablagʻlar taqsimoti toʻgʻrisida maʼlumotlar belgilangan shakl va muddatda toʻliq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26F44F" w14:textId="77777777" w:rsidR="00000000" w:rsidRDefault="00896C50">
            <w:pPr>
              <w:jc w:val="center"/>
            </w:pPr>
            <w:r>
              <w:t>1</w:t>
            </w:r>
          </w:p>
        </w:tc>
        <w:tc>
          <w:tcPr>
            <w:tcW w:w="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17760AD" w14:textId="77777777" w:rsidR="00000000" w:rsidRDefault="00896C50">
            <w:pPr>
              <w:jc w:val="center"/>
            </w:pPr>
          </w:p>
        </w:tc>
      </w:tr>
      <w:tr w:rsidR="00000000" w14:paraId="4D90BCD6"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74D183"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967337" w14:textId="77777777" w:rsidR="00000000" w:rsidRDefault="00896C50">
            <w:r>
              <w:t>maʼlumotlarni eʼlon qilish shakliga qoʻyilgan talablar buzilib yoki belgilangan muddatdan kechikib eʼlon qi</w:t>
            </w:r>
            <w:r>
              <w:t xml:space="preserve">linsa </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CF0316" w14:textId="77777777" w:rsidR="00000000" w:rsidRDefault="00896C50">
            <w:pPr>
              <w:jc w:val="center"/>
            </w:pPr>
            <w:r>
              <w:t>0,5</w:t>
            </w:r>
          </w:p>
        </w:tc>
        <w:tc>
          <w:tcPr>
            <w:tcW w:w="0" w:type="auto"/>
            <w:vMerge/>
            <w:tcBorders>
              <w:top w:val="nil"/>
              <w:left w:val="nil"/>
              <w:bottom w:val="single" w:sz="8" w:space="0" w:color="auto"/>
              <w:right w:val="single" w:sz="8" w:space="0" w:color="auto"/>
            </w:tcBorders>
            <w:shd w:val="clear" w:color="auto" w:fill="FFFFFF"/>
            <w:vAlign w:val="center"/>
            <w:hideMark/>
          </w:tcPr>
          <w:p w14:paraId="29B6315E" w14:textId="77777777" w:rsidR="00000000" w:rsidRDefault="00896C50"/>
        </w:tc>
      </w:tr>
      <w:tr w:rsidR="00000000" w14:paraId="174E316B"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A947D7"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35E4BD" w14:textId="77777777" w:rsidR="00000000" w:rsidRDefault="00896C50">
            <w:r>
              <w:t>maʼlumotlar eʼlon qilinmasa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794F424" w14:textId="77777777" w:rsidR="00000000" w:rsidRDefault="00896C50">
            <w:pPr>
              <w:jc w:val="center"/>
            </w:pPr>
            <w:r>
              <w:t>0</w:t>
            </w:r>
          </w:p>
        </w:tc>
        <w:tc>
          <w:tcPr>
            <w:tcW w:w="0" w:type="auto"/>
            <w:vMerge/>
            <w:tcBorders>
              <w:top w:val="nil"/>
              <w:left w:val="nil"/>
              <w:bottom w:val="single" w:sz="8" w:space="0" w:color="auto"/>
              <w:right w:val="single" w:sz="8" w:space="0" w:color="auto"/>
            </w:tcBorders>
            <w:shd w:val="clear" w:color="auto" w:fill="FFFFFF"/>
            <w:vAlign w:val="center"/>
            <w:hideMark/>
          </w:tcPr>
          <w:p w14:paraId="7866B582" w14:textId="77777777" w:rsidR="00000000" w:rsidRDefault="00896C50"/>
        </w:tc>
      </w:tr>
      <w:tr w:rsidR="00000000" w14:paraId="4E826750" w14:textId="77777777">
        <w:trPr>
          <w:divId w:val="1027874024"/>
          <w:trHeight w:val="20"/>
        </w:trPr>
        <w:tc>
          <w:tcPr>
            <w:tcW w:w="5000" w:type="pct"/>
            <w:gridSpan w:val="4"/>
            <w:tcBorders>
              <w:top w:val="nil"/>
              <w:left w:val="single" w:sz="8" w:space="0" w:color="auto"/>
              <w:bottom w:val="single" w:sz="8" w:space="0" w:color="auto"/>
              <w:right w:val="single" w:sz="8" w:space="0" w:color="auto"/>
            </w:tcBorders>
            <w:shd w:val="clear" w:color="auto" w:fill="FFFFFF"/>
            <w:vAlign w:val="center"/>
            <w:hideMark/>
          </w:tcPr>
          <w:p w14:paraId="2DCA8CA5" w14:textId="77777777" w:rsidR="00000000" w:rsidRDefault="00896C50">
            <w:pPr>
              <w:jc w:val="center"/>
            </w:pPr>
            <w:bookmarkStart w:id="21" w:name="_Hlk98875167"/>
            <w:r>
              <w:rPr>
                <w:b/>
                <w:bCs/>
              </w:rPr>
              <w:t>Kapital qoʻyilmalar hisobidan amalga oshirilayotgan loyihalarning ijrosi toʻgʻrisidagi maʼlumotlarning eʼlon qilinishi</w:t>
            </w:r>
            <w:bookmarkEnd w:id="21"/>
          </w:p>
        </w:tc>
      </w:tr>
      <w:tr w:rsidR="00000000" w14:paraId="2300C8BC" w14:textId="77777777">
        <w:trPr>
          <w:divId w:val="1027874024"/>
          <w:trHeight w:val="20"/>
        </w:trPr>
        <w:tc>
          <w:tcPr>
            <w:tcW w:w="100" w:type="pct"/>
            <w:vMerge w:val="restart"/>
            <w:tcBorders>
              <w:top w:val="nil"/>
              <w:left w:val="single" w:sz="8" w:space="0" w:color="auto"/>
              <w:bottom w:val="single" w:sz="8" w:space="0" w:color="auto"/>
              <w:right w:val="single" w:sz="8" w:space="0" w:color="auto"/>
            </w:tcBorders>
            <w:shd w:val="clear" w:color="auto" w:fill="FFFFFF"/>
            <w:vAlign w:val="center"/>
            <w:hideMark/>
          </w:tcPr>
          <w:p w14:paraId="7BC24BF0" w14:textId="77777777" w:rsidR="00000000" w:rsidRDefault="00896C50">
            <w:pPr>
              <w:jc w:val="center"/>
            </w:pPr>
            <w:r>
              <w:t>2.</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7E83B42" w14:textId="77777777" w:rsidR="00000000" w:rsidRDefault="00896C50">
            <w:r>
              <w:t>kapital qoʻyilmalar hisobidan amalga oshirilayotgan loyihalarning ijrosi toʻgʻrisidagi maʼlumotlar belgilangan shakl va muddatda toʻliq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3364398" w14:textId="77777777" w:rsidR="00000000" w:rsidRDefault="00896C50">
            <w:pPr>
              <w:jc w:val="center"/>
            </w:pPr>
            <w:r>
              <w:t>1</w:t>
            </w:r>
          </w:p>
        </w:tc>
        <w:tc>
          <w:tcPr>
            <w:tcW w:w="500" w:type="pct"/>
            <w:vMerge w:val="restart"/>
            <w:tcBorders>
              <w:top w:val="nil"/>
              <w:left w:val="nil"/>
              <w:bottom w:val="single" w:sz="8" w:space="0" w:color="auto"/>
              <w:right w:val="single" w:sz="8" w:space="0" w:color="auto"/>
            </w:tcBorders>
            <w:shd w:val="clear" w:color="auto" w:fill="FFFFFF"/>
            <w:vAlign w:val="center"/>
            <w:hideMark/>
          </w:tcPr>
          <w:p w14:paraId="63CBF848" w14:textId="77777777" w:rsidR="00000000" w:rsidRDefault="00896C50">
            <w:pPr>
              <w:jc w:val="center"/>
            </w:pPr>
          </w:p>
        </w:tc>
      </w:tr>
      <w:tr w:rsidR="00000000" w14:paraId="579A1C10"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21A152"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536BC80" w14:textId="77777777" w:rsidR="00000000" w:rsidRDefault="00896C50">
            <w:r>
              <w:t>maʼlumotlarni eʼlon qilish shakliga qoʻyilgan talablar buzilib yoki belgilangan muddatdan kechikib eʼ</w:t>
            </w:r>
            <w:r>
              <w:t>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FEA6221" w14:textId="77777777" w:rsidR="00000000" w:rsidRDefault="00896C50">
            <w:pPr>
              <w:jc w:val="center"/>
            </w:pPr>
            <w:r>
              <w:t>0,5</w:t>
            </w:r>
          </w:p>
        </w:tc>
        <w:tc>
          <w:tcPr>
            <w:tcW w:w="0" w:type="auto"/>
            <w:vMerge/>
            <w:tcBorders>
              <w:top w:val="nil"/>
              <w:left w:val="nil"/>
              <w:bottom w:val="single" w:sz="8" w:space="0" w:color="auto"/>
              <w:right w:val="single" w:sz="8" w:space="0" w:color="auto"/>
            </w:tcBorders>
            <w:shd w:val="clear" w:color="auto" w:fill="FFFFFF"/>
            <w:vAlign w:val="center"/>
            <w:hideMark/>
          </w:tcPr>
          <w:p w14:paraId="4DC3477B" w14:textId="77777777" w:rsidR="00000000" w:rsidRDefault="00896C50"/>
        </w:tc>
      </w:tr>
      <w:tr w:rsidR="00000000" w14:paraId="25F43B65"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337E9C"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8CF69F" w14:textId="77777777" w:rsidR="00000000" w:rsidRDefault="00896C50">
            <w:r>
              <w:t xml:space="preserve">maʼlumotlar eʼlon qilinmasa </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DE0455" w14:textId="77777777" w:rsidR="00000000" w:rsidRDefault="00896C50">
            <w:pPr>
              <w:jc w:val="center"/>
            </w:pPr>
            <w:r>
              <w:t>0</w:t>
            </w:r>
          </w:p>
        </w:tc>
        <w:tc>
          <w:tcPr>
            <w:tcW w:w="0" w:type="auto"/>
            <w:vMerge/>
            <w:tcBorders>
              <w:top w:val="nil"/>
              <w:left w:val="nil"/>
              <w:bottom w:val="single" w:sz="8" w:space="0" w:color="auto"/>
              <w:right w:val="single" w:sz="8" w:space="0" w:color="auto"/>
            </w:tcBorders>
            <w:shd w:val="clear" w:color="auto" w:fill="FFFFFF"/>
            <w:vAlign w:val="center"/>
            <w:hideMark/>
          </w:tcPr>
          <w:p w14:paraId="5A591129" w14:textId="77777777" w:rsidR="00000000" w:rsidRDefault="00896C50"/>
        </w:tc>
      </w:tr>
      <w:tr w:rsidR="00000000" w14:paraId="3B9522A2" w14:textId="77777777">
        <w:trPr>
          <w:divId w:val="1027874024"/>
          <w:trHeight w:val="20"/>
        </w:trPr>
        <w:tc>
          <w:tcPr>
            <w:tcW w:w="5000" w:type="pct"/>
            <w:gridSpan w:val="4"/>
            <w:tcBorders>
              <w:top w:val="nil"/>
              <w:left w:val="single" w:sz="8" w:space="0" w:color="auto"/>
              <w:bottom w:val="single" w:sz="8" w:space="0" w:color="auto"/>
              <w:right w:val="single" w:sz="8" w:space="0" w:color="auto"/>
            </w:tcBorders>
            <w:shd w:val="clear" w:color="auto" w:fill="FFFFFF"/>
            <w:vAlign w:val="center"/>
            <w:hideMark/>
          </w:tcPr>
          <w:p w14:paraId="259761F1" w14:textId="77777777" w:rsidR="00000000" w:rsidRDefault="00896C50">
            <w:pPr>
              <w:jc w:val="center"/>
            </w:pPr>
            <w:bookmarkStart w:id="22" w:name="_Hlk98875192"/>
            <w:r>
              <w:rPr>
                <w:b/>
                <w:bCs/>
              </w:rPr>
              <w:t>Davlat xaridlari toʻgʻrisidagi maʼlumotlarning eʼlon qilinishi</w:t>
            </w:r>
            <w:bookmarkEnd w:id="22"/>
          </w:p>
        </w:tc>
      </w:tr>
      <w:tr w:rsidR="00000000" w14:paraId="1242F4C2" w14:textId="77777777">
        <w:trPr>
          <w:divId w:val="1027874024"/>
          <w:trHeight w:val="20"/>
        </w:trPr>
        <w:tc>
          <w:tcPr>
            <w:tcW w:w="100" w:type="pct"/>
            <w:vMerge w:val="restart"/>
            <w:tcBorders>
              <w:top w:val="nil"/>
              <w:left w:val="single" w:sz="8" w:space="0" w:color="auto"/>
              <w:bottom w:val="single" w:sz="8" w:space="0" w:color="auto"/>
              <w:right w:val="single" w:sz="8" w:space="0" w:color="auto"/>
            </w:tcBorders>
            <w:shd w:val="clear" w:color="auto" w:fill="FFFFFF"/>
            <w:vAlign w:val="center"/>
            <w:hideMark/>
          </w:tcPr>
          <w:p w14:paraId="635E70A6" w14:textId="77777777" w:rsidR="00000000" w:rsidRDefault="00896C50">
            <w:pPr>
              <w:jc w:val="center"/>
            </w:pPr>
            <w:r>
              <w:t>3.</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147B4E" w14:textId="77777777" w:rsidR="00000000" w:rsidRDefault="00896C50">
            <w:r>
              <w:t xml:space="preserve">oʻtkazilgan eng yaxshi taklifni tanlash (tenderlar) va amalga oshirilgan davlat xaridlari toʻgʻrisidagi maʼlumotlar belgilangan shakl </w:t>
            </w:r>
            <w:r>
              <w:t>va muddatda toʻliq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CB217F" w14:textId="77777777" w:rsidR="00000000" w:rsidRDefault="00896C50">
            <w:pPr>
              <w:jc w:val="center"/>
            </w:pPr>
            <w:r>
              <w:t>1</w:t>
            </w:r>
          </w:p>
        </w:tc>
        <w:tc>
          <w:tcPr>
            <w:tcW w:w="500" w:type="pct"/>
            <w:vMerge w:val="restart"/>
            <w:tcBorders>
              <w:top w:val="nil"/>
              <w:left w:val="nil"/>
              <w:bottom w:val="single" w:sz="8" w:space="0" w:color="auto"/>
              <w:right w:val="single" w:sz="8" w:space="0" w:color="auto"/>
            </w:tcBorders>
            <w:shd w:val="clear" w:color="auto" w:fill="FFFFFF"/>
            <w:vAlign w:val="center"/>
            <w:hideMark/>
          </w:tcPr>
          <w:p w14:paraId="48D0EDE3" w14:textId="77777777" w:rsidR="00000000" w:rsidRDefault="00896C50">
            <w:pPr>
              <w:jc w:val="center"/>
            </w:pPr>
          </w:p>
        </w:tc>
      </w:tr>
      <w:tr w:rsidR="00000000" w14:paraId="3A6758E6"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B48168"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D53ED6" w14:textId="77777777" w:rsidR="00000000" w:rsidRDefault="00896C50">
            <w:r>
              <w:t xml:space="preserve">maʼlumotlarni eʼlon qilish shakliga qoʻyilgan talablar buzilib yoki belgilangan muddatdan kechikib eʼlon qilinsa </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D8593C" w14:textId="77777777" w:rsidR="00000000" w:rsidRDefault="00896C50">
            <w:pPr>
              <w:jc w:val="center"/>
            </w:pPr>
            <w:r>
              <w:t>0,5</w:t>
            </w:r>
          </w:p>
        </w:tc>
        <w:tc>
          <w:tcPr>
            <w:tcW w:w="0" w:type="auto"/>
            <w:vMerge/>
            <w:tcBorders>
              <w:top w:val="nil"/>
              <w:left w:val="nil"/>
              <w:bottom w:val="single" w:sz="8" w:space="0" w:color="auto"/>
              <w:right w:val="single" w:sz="8" w:space="0" w:color="auto"/>
            </w:tcBorders>
            <w:shd w:val="clear" w:color="auto" w:fill="FFFFFF"/>
            <w:vAlign w:val="center"/>
            <w:hideMark/>
          </w:tcPr>
          <w:p w14:paraId="79E3FCD4" w14:textId="77777777" w:rsidR="00000000" w:rsidRDefault="00896C50"/>
        </w:tc>
      </w:tr>
      <w:tr w:rsidR="00000000" w14:paraId="3AF97B72"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CA45CD"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E47F92" w14:textId="77777777" w:rsidR="00000000" w:rsidRDefault="00896C50">
            <w:r>
              <w:t>maʼlumotlar eʼlon qilinmasa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FEE36D" w14:textId="77777777" w:rsidR="00000000" w:rsidRDefault="00896C50">
            <w:pPr>
              <w:jc w:val="center"/>
            </w:pPr>
            <w:r>
              <w:t>0</w:t>
            </w:r>
          </w:p>
        </w:tc>
        <w:tc>
          <w:tcPr>
            <w:tcW w:w="0" w:type="auto"/>
            <w:vMerge/>
            <w:tcBorders>
              <w:top w:val="nil"/>
              <w:left w:val="nil"/>
              <w:bottom w:val="single" w:sz="8" w:space="0" w:color="auto"/>
              <w:right w:val="single" w:sz="8" w:space="0" w:color="auto"/>
            </w:tcBorders>
            <w:shd w:val="clear" w:color="auto" w:fill="FFFFFF"/>
            <w:vAlign w:val="center"/>
            <w:hideMark/>
          </w:tcPr>
          <w:p w14:paraId="4C6788D7" w14:textId="77777777" w:rsidR="00000000" w:rsidRDefault="00896C50"/>
        </w:tc>
      </w:tr>
      <w:tr w:rsidR="00000000" w14:paraId="25CB3BB2" w14:textId="77777777">
        <w:trPr>
          <w:divId w:val="1027874024"/>
          <w:trHeight w:val="20"/>
        </w:trPr>
        <w:tc>
          <w:tcPr>
            <w:tcW w:w="5000" w:type="pct"/>
            <w:gridSpan w:val="4"/>
            <w:tcBorders>
              <w:top w:val="nil"/>
              <w:left w:val="single" w:sz="8" w:space="0" w:color="auto"/>
              <w:bottom w:val="single" w:sz="8" w:space="0" w:color="auto"/>
              <w:right w:val="single" w:sz="8" w:space="0" w:color="auto"/>
            </w:tcBorders>
            <w:shd w:val="clear" w:color="auto" w:fill="FFFFFF"/>
            <w:vAlign w:val="center"/>
            <w:hideMark/>
          </w:tcPr>
          <w:p w14:paraId="10018801" w14:textId="77777777" w:rsidR="00000000" w:rsidRDefault="00896C50">
            <w:pPr>
              <w:jc w:val="center"/>
            </w:pPr>
            <w:bookmarkStart w:id="23" w:name="_Hlk98875222"/>
            <w:r>
              <w:rPr>
                <w:b/>
                <w:bCs/>
              </w:rPr>
              <w:t>Asosiy vositalarning xarid qilinishi toʻgʻrisidagi maʼlumotlarning eʼlon qilinishi</w:t>
            </w:r>
            <w:bookmarkEnd w:id="23"/>
          </w:p>
        </w:tc>
      </w:tr>
      <w:tr w:rsidR="00000000" w14:paraId="46FB9ADE" w14:textId="77777777">
        <w:trPr>
          <w:divId w:val="1027874024"/>
          <w:trHeight w:val="20"/>
        </w:trPr>
        <w:tc>
          <w:tcPr>
            <w:tcW w:w="100" w:type="pct"/>
            <w:tcBorders>
              <w:top w:val="nil"/>
              <w:left w:val="single" w:sz="8" w:space="0" w:color="auto"/>
              <w:bottom w:val="single" w:sz="8" w:space="0" w:color="auto"/>
              <w:right w:val="single" w:sz="8" w:space="0" w:color="auto"/>
            </w:tcBorders>
            <w:shd w:val="clear" w:color="auto" w:fill="FFFFFF"/>
            <w:vAlign w:val="center"/>
            <w:hideMark/>
          </w:tcPr>
          <w:p w14:paraId="00BDF163" w14:textId="77777777" w:rsidR="00000000" w:rsidRDefault="00896C50">
            <w:pPr>
              <w:jc w:val="center"/>
            </w:pPr>
            <w:r>
              <w:t>4.</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1E20EA7" w14:textId="77777777" w:rsidR="00000000" w:rsidRDefault="00896C50">
            <w:r>
              <w:t>asosiy vosita</w:t>
            </w:r>
            <w:r>
              <w:t>larni xarid qilish uchun oʻtkazilgan eng yaxshi taklifni tanlash (tenderlar) va amalga oshirilgan davlat xaridlari toʻgʻrisidagi maʼlumotlar belgilangan shakl va muddatda toʻliq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58CC2D" w14:textId="77777777" w:rsidR="00000000" w:rsidRDefault="00896C50">
            <w:pPr>
              <w:jc w:val="center"/>
            </w:pPr>
            <w:r>
              <w:t>1</w:t>
            </w:r>
          </w:p>
        </w:tc>
        <w:tc>
          <w:tcPr>
            <w:tcW w:w="500" w:type="pct"/>
            <w:tcBorders>
              <w:top w:val="nil"/>
              <w:left w:val="nil"/>
              <w:bottom w:val="single" w:sz="8" w:space="0" w:color="auto"/>
              <w:right w:val="single" w:sz="8" w:space="0" w:color="auto"/>
            </w:tcBorders>
            <w:shd w:val="clear" w:color="auto" w:fill="FFFFFF"/>
            <w:vAlign w:val="center"/>
            <w:hideMark/>
          </w:tcPr>
          <w:p w14:paraId="719D9F77" w14:textId="77777777" w:rsidR="00000000" w:rsidRDefault="00896C50">
            <w:pPr>
              <w:jc w:val="center"/>
            </w:pPr>
          </w:p>
        </w:tc>
      </w:tr>
      <w:tr w:rsidR="00000000" w14:paraId="56F781E9" w14:textId="77777777">
        <w:trPr>
          <w:divId w:val="1027874024"/>
          <w:trHeight w:val="20"/>
        </w:trPr>
        <w:tc>
          <w:tcPr>
            <w:tcW w:w="100" w:type="pct"/>
            <w:vMerge w:val="restart"/>
            <w:tcBorders>
              <w:top w:val="nil"/>
              <w:left w:val="single" w:sz="8" w:space="0" w:color="auto"/>
              <w:bottom w:val="single" w:sz="8" w:space="0" w:color="auto"/>
              <w:right w:val="single" w:sz="8" w:space="0" w:color="auto"/>
            </w:tcBorders>
            <w:shd w:val="clear" w:color="auto" w:fill="FFFFFF"/>
            <w:vAlign w:val="center"/>
            <w:hideMark/>
          </w:tcPr>
          <w:p w14:paraId="3D7117D5" w14:textId="77777777" w:rsidR="00000000" w:rsidRDefault="00896C50">
            <w:pPr>
              <w:rPr>
                <w:rFonts w:eastAsia="Times New Roman"/>
                <w:sz w:val="20"/>
                <w:szCs w:val="20"/>
              </w:rPr>
            </w:pP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AC1069" w14:textId="77777777" w:rsidR="00000000" w:rsidRDefault="00896C50">
            <w:r>
              <w:t>maʼlumotlarni eʼlon qilish shakliga qoʻyilgan talablar buzi</w:t>
            </w:r>
            <w:r>
              <w:t xml:space="preserve">lib yoki belgilangan muddatdan kechikib eʼlon qilinsa </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1FE514F" w14:textId="77777777" w:rsidR="00000000" w:rsidRDefault="00896C50">
            <w:pPr>
              <w:jc w:val="center"/>
            </w:pPr>
            <w:r>
              <w:t>0,5</w:t>
            </w:r>
          </w:p>
        </w:tc>
        <w:tc>
          <w:tcPr>
            <w:tcW w:w="500" w:type="pct"/>
            <w:vMerge w:val="restart"/>
            <w:tcBorders>
              <w:top w:val="nil"/>
              <w:left w:val="nil"/>
              <w:bottom w:val="single" w:sz="8" w:space="0" w:color="auto"/>
              <w:right w:val="single" w:sz="8" w:space="0" w:color="auto"/>
            </w:tcBorders>
            <w:shd w:val="clear" w:color="auto" w:fill="FFFFFF"/>
            <w:vAlign w:val="center"/>
            <w:hideMark/>
          </w:tcPr>
          <w:p w14:paraId="1481E9EA" w14:textId="77777777" w:rsidR="00000000" w:rsidRDefault="00896C50">
            <w:pPr>
              <w:jc w:val="center"/>
            </w:pPr>
          </w:p>
        </w:tc>
      </w:tr>
      <w:tr w:rsidR="00000000" w14:paraId="41CFFA5D" w14:textId="77777777">
        <w:trPr>
          <w:divId w:val="1027874024"/>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3FB88F" w14:textId="77777777" w:rsidR="00000000" w:rsidRDefault="00896C50">
            <w:pPr>
              <w:rPr>
                <w:rFonts w:eastAsia="Times New Roman"/>
                <w:sz w:val="20"/>
                <w:szCs w:val="20"/>
              </w:rPr>
            </w:pP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7983BE3" w14:textId="77777777" w:rsidR="00000000" w:rsidRDefault="00896C50">
            <w:r>
              <w:t>maʼlumotlar eʼlon qilinmasa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3E49B6" w14:textId="77777777" w:rsidR="00000000" w:rsidRDefault="00896C50">
            <w:pPr>
              <w:jc w:val="center"/>
            </w:pPr>
            <w:r>
              <w:t>0</w:t>
            </w:r>
          </w:p>
        </w:tc>
        <w:tc>
          <w:tcPr>
            <w:tcW w:w="0" w:type="auto"/>
            <w:vMerge/>
            <w:tcBorders>
              <w:top w:val="nil"/>
              <w:left w:val="nil"/>
              <w:bottom w:val="single" w:sz="8" w:space="0" w:color="auto"/>
              <w:right w:val="single" w:sz="8" w:space="0" w:color="auto"/>
            </w:tcBorders>
            <w:shd w:val="clear" w:color="auto" w:fill="FFFFFF"/>
            <w:vAlign w:val="center"/>
            <w:hideMark/>
          </w:tcPr>
          <w:p w14:paraId="1E9E8138" w14:textId="77777777" w:rsidR="00000000" w:rsidRDefault="00896C50"/>
        </w:tc>
      </w:tr>
      <w:tr w:rsidR="00000000" w14:paraId="2CE36BAB" w14:textId="77777777">
        <w:trPr>
          <w:divId w:val="1027874024"/>
          <w:trHeight w:val="20"/>
        </w:trPr>
        <w:tc>
          <w:tcPr>
            <w:tcW w:w="5000" w:type="pct"/>
            <w:gridSpan w:val="4"/>
            <w:tcBorders>
              <w:top w:val="nil"/>
              <w:left w:val="single" w:sz="8" w:space="0" w:color="auto"/>
              <w:bottom w:val="single" w:sz="8" w:space="0" w:color="auto"/>
              <w:right w:val="single" w:sz="8" w:space="0" w:color="auto"/>
            </w:tcBorders>
            <w:shd w:val="clear" w:color="auto" w:fill="FFFFFF"/>
            <w:vAlign w:val="center"/>
            <w:hideMark/>
          </w:tcPr>
          <w:p w14:paraId="62C4A464" w14:textId="77777777" w:rsidR="00000000" w:rsidRDefault="00896C50">
            <w:pPr>
              <w:jc w:val="center"/>
            </w:pPr>
            <w:r>
              <w:rPr>
                <w:b/>
                <w:bCs/>
              </w:rPr>
              <w:t xml:space="preserve">Kam baholi va tez eskiruvchi buyumlarning xaridi toʻgʻrisidagi maʼlumotlarning eʼlon qilinishi </w:t>
            </w:r>
          </w:p>
        </w:tc>
      </w:tr>
      <w:tr w:rsidR="00000000" w14:paraId="2A140CF2" w14:textId="77777777">
        <w:trPr>
          <w:divId w:val="1027874024"/>
          <w:trHeight w:val="20"/>
        </w:trPr>
        <w:tc>
          <w:tcPr>
            <w:tcW w:w="100" w:type="pct"/>
            <w:vMerge w:val="restart"/>
            <w:tcBorders>
              <w:top w:val="nil"/>
              <w:left w:val="single" w:sz="8" w:space="0" w:color="auto"/>
              <w:bottom w:val="nil"/>
              <w:right w:val="single" w:sz="8" w:space="0" w:color="auto"/>
            </w:tcBorders>
            <w:shd w:val="clear" w:color="auto" w:fill="FFFFFF"/>
            <w:vAlign w:val="center"/>
            <w:hideMark/>
          </w:tcPr>
          <w:p w14:paraId="2BA642B5" w14:textId="77777777" w:rsidR="00000000" w:rsidRDefault="00896C50">
            <w:pPr>
              <w:jc w:val="center"/>
            </w:pPr>
            <w:r>
              <w:t>5.</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59ED73" w14:textId="77777777" w:rsidR="00000000" w:rsidRDefault="00896C50">
            <w:r>
              <w:t>kam baholi va tez eskiruvchi buyumlarni xarid qilish uchun oʻtkazilgan tanlovlar (tenderlar) va amalga oshirilgan davlat xaridlari toʻgʻrisidagi maʼlumot</w:t>
            </w:r>
            <w:r>
              <w:t>lar belgilangan shakl va muddatda toʻliq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8F72A7F" w14:textId="77777777" w:rsidR="00000000" w:rsidRDefault="00896C50">
            <w:pPr>
              <w:jc w:val="center"/>
            </w:pPr>
            <w:r>
              <w:t>1</w:t>
            </w:r>
          </w:p>
        </w:tc>
        <w:tc>
          <w:tcPr>
            <w:tcW w:w="500" w:type="pct"/>
            <w:vMerge w:val="restart"/>
            <w:tcBorders>
              <w:top w:val="nil"/>
              <w:left w:val="nil"/>
              <w:bottom w:val="nil"/>
              <w:right w:val="single" w:sz="8" w:space="0" w:color="auto"/>
            </w:tcBorders>
            <w:shd w:val="clear" w:color="auto" w:fill="FFFFFF"/>
            <w:vAlign w:val="center"/>
            <w:hideMark/>
          </w:tcPr>
          <w:p w14:paraId="2D261C2F" w14:textId="77777777" w:rsidR="00000000" w:rsidRDefault="00896C50">
            <w:pPr>
              <w:jc w:val="center"/>
            </w:pPr>
          </w:p>
        </w:tc>
      </w:tr>
      <w:tr w:rsidR="00000000" w14:paraId="7A3B9B98" w14:textId="77777777">
        <w:trPr>
          <w:divId w:val="1027874024"/>
          <w:trHeight w:val="20"/>
        </w:trPr>
        <w:tc>
          <w:tcPr>
            <w:tcW w:w="0" w:type="auto"/>
            <w:vMerge/>
            <w:tcBorders>
              <w:top w:val="nil"/>
              <w:left w:val="single" w:sz="8" w:space="0" w:color="auto"/>
              <w:bottom w:val="nil"/>
              <w:right w:val="single" w:sz="8" w:space="0" w:color="auto"/>
            </w:tcBorders>
            <w:shd w:val="clear" w:color="auto" w:fill="FFFFFF"/>
            <w:vAlign w:val="center"/>
            <w:hideMark/>
          </w:tcPr>
          <w:p w14:paraId="5E415988"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14AA66" w14:textId="77777777" w:rsidR="00000000" w:rsidRDefault="00896C50">
            <w:r>
              <w:t>maʼlumotlarni eʼlon qilish shakliga qoʻyilgan talablar buzilib yoki belgilangan muddatdan kechikib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D9C56D" w14:textId="77777777" w:rsidR="00000000" w:rsidRDefault="00896C50">
            <w:pPr>
              <w:jc w:val="center"/>
            </w:pPr>
            <w:r>
              <w:t>0,5</w:t>
            </w:r>
          </w:p>
        </w:tc>
        <w:tc>
          <w:tcPr>
            <w:tcW w:w="0" w:type="auto"/>
            <w:vMerge/>
            <w:tcBorders>
              <w:top w:val="nil"/>
              <w:left w:val="nil"/>
              <w:bottom w:val="nil"/>
              <w:right w:val="single" w:sz="8" w:space="0" w:color="auto"/>
            </w:tcBorders>
            <w:shd w:val="clear" w:color="auto" w:fill="FFFFFF"/>
            <w:vAlign w:val="center"/>
            <w:hideMark/>
          </w:tcPr>
          <w:p w14:paraId="3077AD2E" w14:textId="77777777" w:rsidR="00000000" w:rsidRDefault="00896C50"/>
        </w:tc>
      </w:tr>
      <w:tr w:rsidR="00000000" w14:paraId="5E3AEB90" w14:textId="77777777">
        <w:trPr>
          <w:divId w:val="1027874024"/>
          <w:trHeight w:val="20"/>
        </w:trPr>
        <w:tc>
          <w:tcPr>
            <w:tcW w:w="0" w:type="auto"/>
            <w:vMerge/>
            <w:tcBorders>
              <w:top w:val="nil"/>
              <w:left w:val="single" w:sz="8" w:space="0" w:color="auto"/>
              <w:bottom w:val="nil"/>
              <w:right w:val="single" w:sz="8" w:space="0" w:color="auto"/>
            </w:tcBorders>
            <w:shd w:val="clear" w:color="auto" w:fill="FFFFFF"/>
            <w:vAlign w:val="center"/>
            <w:hideMark/>
          </w:tcPr>
          <w:p w14:paraId="5BCD06E9" w14:textId="77777777" w:rsidR="00000000" w:rsidRDefault="00896C50"/>
        </w:tc>
        <w:tc>
          <w:tcPr>
            <w:tcW w:w="40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38EF9AD" w14:textId="77777777" w:rsidR="00000000" w:rsidRDefault="00896C50">
            <w:r>
              <w:t>maʼlumotlar eʼlon qilinmasa</w:t>
            </w:r>
          </w:p>
        </w:tc>
        <w:tc>
          <w:tcPr>
            <w:tcW w:w="2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F0D444D" w14:textId="77777777" w:rsidR="00000000" w:rsidRDefault="00896C50">
            <w:pPr>
              <w:jc w:val="center"/>
            </w:pPr>
            <w:r>
              <w:t>0</w:t>
            </w:r>
          </w:p>
        </w:tc>
        <w:tc>
          <w:tcPr>
            <w:tcW w:w="0" w:type="auto"/>
            <w:vMerge/>
            <w:tcBorders>
              <w:top w:val="nil"/>
              <w:left w:val="nil"/>
              <w:bottom w:val="nil"/>
              <w:right w:val="single" w:sz="8" w:space="0" w:color="auto"/>
            </w:tcBorders>
            <w:shd w:val="clear" w:color="auto" w:fill="FFFFFF"/>
            <w:vAlign w:val="center"/>
            <w:hideMark/>
          </w:tcPr>
          <w:p w14:paraId="3B0231BD" w14:textId="77777777" w:rsidR="00000000" w:rsidRDefault="00896C50"/>
        </w:tc>
      </w:tr>
      <w:tr w:rsidR="00000000" w14:paraId="63AD02B5" w14:textId="77777777">
        <w:trPr>
          <w:divId w:val="1027874024"/>
          <w:trHeight w:val="20"/>
        </w:trPr>
        <w:tc>
          <w:tcPr>
            <w:tcW w:w="5000" w:type="pct"/>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14:paraId="156BCD3B" w14:textId="77777777" w:rsidR="00000000" w:rsidRDefault="00896C50">
            <w:pPr>
              <w:jc w:val="center"/>
            </w:pPr>
            <w:bookmarkStart w:id="24" w:name="_Hlk98875415"/>
            <w:r>
              <w:rPr>
                <w:b/>
                <w:bCs/>
              </w:rPr>
              <w:t>Qurilish, rekonstruksiya qilish va taʼmirlash ishlari toʻgʻrisidagi maʼlumotlar</w:t>
            </w:r>
            <w:bookmarkEnd w:id="24"/>
            <w:r>
              <w:rPr>
                <w:b/>
                <w:bCs/>
              </w:rPr>
              <w:t>ning eʼlon qilinishi</w:t>
            </w:r>
          </w:p>
        </w:tc>
      </w:tr>
      <w:tr w:rsidR="00000000" w14:paraId="6CA7EB19" w14:textId="77777777">
        <w:trPr>
          <w:divId w:val="1027874024"/>
          <w:trHeight w:val="20"/>
        </w:trPr>
        <w:tc>
          <w:tcPr>
            <w:tcW w:w="100" w:type="pct"/>
            <w:vMerge w:val="restart"/>
            <w:tcBorders>
              <w:top w:val="nil"/>
              <w:left w:val="single" w:sz="8" w:space="0" w:color="auto"/>
              <w:bottom w:val="nil"/>
              <w:right w:val="single" w:sz="8" w:space="0" w:color="auto"/>
            </w:tcBorders>
            <w:shd w:val="clear" w:color="auto" w:fill="FFFFFF"/>
            <w:vAlign w:val="center"/>
            <w:hideMark/>
          </w:tcPr>
          <w:p w14:paraId="7F4DD562" w14:textId="77777777" w:rsidR="00000000" w:rsidRDefault="00896C50">
            <w:pPr>
              <w:jc w:val="center"/>
            </w:pPr>
            <w:r>
              <w:t>6.</w:t>
            </w:r>
          </w:p>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8000590" w14:textId="77777777" w:rsidR="00000000" w:rsidRDefault="00896C50">
            <w:r>
              <w:t>qurilish, rekonstruksiya qilish va taʼmirlash ishlari boʻyicha oʻtkazilgan tanlovlar (tenderlar) toʻgʻrisidagi maʼlumotlar belgilangan shakl va mudda</w:t>
            </w:r>
            <w:r>
              <w:t>tda toʻliq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E253FB" w14:textId="77777777" w:rsidR="00000000" w:rsidRDefault="00896C50">
            <w:pPr>
              <w:jc w:val="center"/>
            </w:pPr>
            <w:r>
              <w:t>1</w:t>
            </w:r>
          </w:p>
        </w:tc>
        <w:tc>
          <w:tcPr>
            <w:tcW w:w="500" w:type="pct"/>
            <w:vMerge w:val="restart"/>
            <w:tcBorders>
              <w:top w:val="nil"/>
              <w:left w:val="nil"/>
              <w:bottom w:val="nil"/>
              <w:right w:val="single" w:sz="8" w:space="0" w:color="auto"/>
            </w:tcBorders>
            <w:shd w:val="clear" w:color="auto" w:fill="FFFFFF"/>
            <w:vAlign w:val="center"/>
            <w:hideMark/>
          </w:tcPr>
          <w:p w14:paraId="7CBCA8E2" w14:textId="77777777" w:rsidR="00000000" w:rsidRDefault="00896C50">
            <w:pPr>
              <w:jc w:val="center"/>
            </w:pPr>
          </w:p>
        </w:tc>
      </w:tr>
      <w:tr w:rsidR="00000000" w14:paraId="3E2862FB" w14:textId="77777777">
        <w:trPr>
          <w:divId w:val="1027874024"/>
          <w:trHeight w:val="20"/>
        </w:trPr>
        <w:tc>
          <w:tcPr>
            <w:tcW w:w="0" w:type="auto"/>
            <w:vMerge/>
            <w:tcBorders>
              <w:top w:val="nil"/>
              <w:left w:val="single" w:sz="8" w:space="0" w:color="auto"/>
              <w:bottom w:val="nil"/>
              <w:right w:val="single" w:sz="8" w:space="0" w:color="auto"/>
            </w:tcBorders>
            <w:shd w:val="clear" w:color="auto" w:fill="FFFFFF"/>
            <w:vAlign w:val="center"/>
            <w:hideMark/>
          </w:tcPr>
          <w:p w14:paraId="00F307CF"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67F4F11" w14:textId="77777777" w:rsidR="00000000" w:rsidRDefault="00896C50">
            <w:r>
              <w:t>maʼlumotlarni eʼlon qilish shakliga qoʻyilgan talablar buzilib yoki belgilangan muddatdan kechikib eʼlon qilinsa</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0901DD" w14:textId="77777777" w:rsidR="00000000" w:rsidRDefault="00896C50">
            <w:pPr>
              <w:jc w:val="center"/>
            </w:pPr>
            <w:r>
              <w:t>0,5</w:t>
            </w:r>
          </w:p>
        </w:tc>
        <w:tc>
          <w:tcPr>
            <w:tcW w:w="0" w:type="auto"/>
            <w:vMerge/>
            <w:tcBorders>
              <w:top w:val="nil"/>
              <w:left w:val="nil"/>
              <w:bottom w:val="nil"/>
              <w:right w:val="single" w:sz="8" w:space="0" w:color="auto"/>
            </w:tcBorders>
            <w:shd w:val="clear" w:color="auto" w:fill="FFFFFF"/>
            <w:vAlign w:val="center"/>
            <w:hideMark/>
          </w:tcPr>
          <w:p w14:paraId="3D995395" w14:textId="77777777" w:rsidR="00000000" w:rsidRDefault="00896C50"/>
        </w:tc>
      </w:tr>
      <w:tr w:rsidR="00000000" w14:paraId="225B9E1B" w14:textId="77777777">
        <w:trPr>
          <w:divId w:val="1027874024"/>
          <w:trHeight w:val="20"/>
        </w:trPr>
        <w:tc>
          <w:tcPr>
            <w:tcW w:w="0" w:type="auto"/>
            <w:vMerge/>
            <w:tcBorders>
              <w:top w:val="nil"/>
              <w:left w:val="single" w:sz="8" w:space="0" w:color="auto"/>
              <w:bottom w:val="nil"/>
              <w:right w:val="single" w:sz="8" w:space="0" w:color="auto"/>
            </w:tcBorders>
            <w:shd w:val="clear" w:color="auto" w:fill="FFFFFF"/>
            <w:vAlign w:val="center"/>
            <w:hideMark/>
          </w:tcPr>
          <w:p w14:paraId="2E6A0795" w14:textId="77777777" w:rsidR="00000000" w:rsidRDefault="00896C50"/>
        </w:tc>
        <w:tc>
          <w:tcPr>
            <w:tcW w:w="40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4B1B526" w14:textId="77777777" w:rsidR="00000000" w:rsidRDefault="00896C50">
            <w:r>
              <w:t xml:space="preserve">maʼlumotlar eʼlon qilinmasa </w:t>
            </w:r>
          </w:p>
        </w:tc>
        <w:tc>
          <w:tcPr>
            <w:tcW w:w="2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07F3A5D" w14:textId="77777777" w:rsidR="00000000" w:rsidRDefault="00896C50">
            <w:pPr>
              <w:jc w:val="center"/>
            </w:pPr>
            <w:r>
              <w:t>0</w:t>
            </w:r>
          </w:p>
        </w:tc>
        <w:tc>
          <w:tcPr>
            <w:tcW w:w="0" w:type="auto"/>
            <w:vMerge/>
            <w:tcBorders>
              <w:top w:val="nil"/>
              <w:left w:val="nil"/>
              <w:bottom w:val="nil"/>
              <w:right w:val="single" w:sz="8" w:space="0" w:color="auto"/>
            </w:tcBorders>
            <w:shd w:val="clear" w:color="auto" w:fill="FFFFFF"/>
            <w:vAlign w:val="center"/>
            <w:hideMark/>
          </w:tcPr>
          <w:p w14:paraId="4BEEC72B" w14:textId="77777777" w:rsidR="00000000" w:rsidRDefault="00896C50"/>
        </w:tc>
      </w:tr>
      <w:tr w:rsidR="00000000" w14:paraId="019D5086" w14:textId="77777777">
        <w:trPr>
          <w:divId w:val="1027874024"/>
          <w:trHeight w:val="20"/>
        </w:trPr>
        <w:tc>
          <w:tcPr>
            <w:tcW w:w="1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2FCD3159" w14:textId="77777777" w:rsidR="00000000" w:rsidRDefault="00896C50">
            <w:pPr>
              <w:jc w:val="center"/>
            </w:pPr>
          </w:p>
        </w:tc>
        <w:tc>
          <w:tcPr>
            <w:tcW w:w="40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EAFE5E" w14:textId="77777777" w:rsidR="00000000" w:rsidRDefault="00896C50">
            <w:r>
              <w:rPr>
                <w:b/>
                <w:bCs/>
              </w:rPr>
              <w:t>Mezonlar soni</w:t>
            </w:r>
          </w:p>
        </w:tc>
        <w:tc>
          <w:tcPr>
            <w:tcW w:w="2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B2D5096" w14:textId="77777777" w:rsidR="00000000" w:rsidRDefault="00896C50">
            <w:pPr>
              <w:jc w:val="center"/>
            </w:pPr>
            <w:r>
              <w:rPr>
                <w:b/>
                <w:bCs/>
              </w:rPr>
              <w:t>6 ta</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4796ED2" w14:textId="77777777" w:rsidR="00000000" w:rsidRDefault="00896C50">
            <w:pPr>
              <w:jc w:val="center"/>
            </w:pPr>
          </w:p>
        </w:tc>
      </w:tr>
      <w:tr w:rsidR="00000000" w14:paraId="10552B3B" w14:textId="77777777">
        <w:trPr>
          <w:divId w:val="1027874024"/>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B26DD2E" w14:textId="77777777" w:rsidR="00000000" w:rsidRDefault="00896C50"/>
        </w:tc>
        <w:tc>
          <w:tcPr>
            <w:tcW w:w="40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CFFDF89" w14:textId="77777777" w:rsidR="00000000" w:rsidRDefault="00896C50">
            <w:r>
              <w:rPr>
                <w:b/>
                <w:bCs/>
              </w:rPr>
              <w:t>Indikatorlar boʻyicha umumiy ball</w:t>
            </w:r>
          </w:p>
        </w:tc>
        <w:tc>
          <w:tcPr>
            <w:tcW w:w="2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F2F8E75" w14:textId="77777777" w:rsidR="00000000" w:rsidRDefault="00896C50">
            <w:pPr>
              <w:jc w:val="center"/>
            </w:pPr>
            <w:r>
              <w:rPr>
                <w:b/>
                <w:bCs/>
              </w:rPr>
              <w:t>6</w:t>
            </w:r>
          </w:p>
        </w:tc>
        <w:tc>
          <w:tcPr>
            <w:tcW w:w="500" w:type="pct"/>
            <w:tcBorders>
              <w:top w:val="nil"/>
              <w:left w:val="nil"/>
              <w:bottom w:val="single" w:sz="8" w:space="0" w:color="auto"/>
              <w:right w:val="single" w:sz="8" w:space="0" w:color="auto"/>
            </w:tcBorders>
            <w:shd w:val="clear" w:color="auto" w:fill="FFFFFF"/>
            <w:vAlign w:val="center"/>
            <w:hideMark/>
          </w:tcPr>
          <w:p w14:paraId="4E78EE27" w14:textId="77777777" w:rsidR="00000000" w:rsidRDefault="00896C50">
            <w:pPr>
              <w:jc w:val="center"/>
            </w:pPr>
          </w:p>
        </w:tc>
      </w:tr>
    </w:tbl>
    <w:p w14:paraId="2E6840D7" w14:textId="77777777" w:rsidR="00000000" w:rsidRDefault="00896C50">
      <w:pPr>
        <w:shd w:val="clear" w:color="auto" w:fill="FFFFFF"/>
        <w:ind w:firstLine="851"/>
        <w:jc w:val="both"/>
        <w:divId w:val="294602581"/>
        <w:rPr>
          <w:rFonts w:eastAsia="Times New Roman"/>
          <w:color w:val="339966"/>
          <w:sz w:val="20"/>
          <w:szCs w:val="20"/>
          <w:lang w:val="uz-Latn-UZ"/>
        </w:rPr>
      </w:pPr>
      <w:r>
        <w:rPr>
          <w:rFonts w:eastAsia="Times New Roman"/>
          <w:color w:val="339966"/>
          <w:sz w:val="20"/>
          <w:szCs w:val="20"/>
          <w:lang w:val="uz-Latn-UZ"/>
        </w:rPr>
        <w:t>Izoh:</w:t>
      </w:r>
    </w:p>
    <w:p w14:paraId="708C39BD" w14:textId="77777777" w:rsidR="00000000" w:rsidRDefault="00896C50">
      <w:pPr>
        <w:shd w:val="clear" w:color="auto" w:fill="FFFFFF"/>
        <w:ind w:firstLine="851"/>
        <w:jc w:val="both"/>
        <w:divId w:val="808983414"/>
        <w:rPr>
          <w:rFonts w:eastAsia="Times New Roman"/>
          <w:color w:val="339966"/>
          <w:sz w:val="20"/>
          <w:szCs w:val="20"/>
          <w:lang w:val="uz-Latn-UZ"/>
        </w:rPr>
      </w:pPr>
      <w:r>
        <w:rPr>
          <w:rFonts w:eastAsia="Times New Roman"/>
          <w:color w:val="339966"/>
          <w:sz w:val="20"/>
          <w:szCs w:val="20"/>
          <w:lang w:val="uz-Latn-UZ"/>
        </w:rPr>
        <w:t>1. Indikatorning barcha baholash mezonlarida koʻrsatilgan ochiq maʼlumotlar davlat organlari va tashkilotlari tomonidan oʻz rasmiy veb-saytida eʼlon qilish darajasi boʻyicha baholanadi (davlat sirlari va xizmat doirasida foydalanish uchun moʻljallangan maʼ</w:t>
      </w:r>
      <w:r>
        <w:rPr>
          <w:rFonts w:eastAsia="Times New Roman"/>
          <w:color w:val="339966"/>
          <w:sz w:val="20"/>
          <w:szCs w:val="20"/>
          <w:lang w:val="uz-Latn-UZ"/>
        </w:rPr>
        <w:t>lumotlar bundan mustasno).</w:t>
      </w:r>
    </w:p>
    <w:p w14:paraId="4E900C5C" w14:textId="77777777" w:rsidR="00000000" w:rsidRDefault="00896C50">
      <w:pPr>
        <w:shd w:val="clear" w:color="auto" w:fill="FFFFFF"/>
        <w:ind w:firstLine="851"/>
        <w:jc w:val="both"/>
        <w:divId w:val="2111310076"/>
        <w:rPr>
          <w:rFonts w:eastAsia="Times New Roman"/>
          <w:color w:val="339966"/>
          <w:sz w:val="20"/>
          <w:szCs w:val="20"/>
          <w:lang w:val="uz-Latn-UZ"/>
        </w:rPr>
      </w:pPr>
      <w:r>
        <w:rPr>
          <w:rFonts w:eastAsia="Times New Roman"/>
          <w:color w:val="339966"/>
          <w:sz w:val="20"/>
          <w:szCs w:val="20"/>
          <w:lang w:val="uz-Latn-UZ"/>
        </w:rPr>
        <w:t xml:space="preserve">2. Har bir baholash mezonining birinchi bandida koʻrsatilgan talablar toʻliq bajarilmagan, yangilab borish davriyligiga rioya qilinmagan, hajmining toʻliq emasligi yoki notoʻgʻri maʼlumotlar kiritilgan taqdirda, jamlangan umumiy </w:t>
      </w:r>
      <w:r>
        <w:rPr>
          <w:rFonts w:eastAsia="Times New Roman"/>
          <w:color w:val="339966"/>
          <w:sz w:val="20"/>
          <w:szCs w:val="20"/>
          <w:lang w:val="uz-Latn-UZ"/>
        </w:rPr>
        <w:t>foiz koʻrsatkichidan 1 ballgacha ayirib tashlanishi mumkin.</w:t>
      </w:r>
    </w:p>
    <w:p w14:paraId="0736F347" w14:textId="77777777" w:rsidR="00000000" w:rsidRDefault="00896C50">
      <w:pPr>
        <w:shd w:val="clear" w:color="auto" w:fill="FFFFFF"/>
        <w:ind w:firstLine="851"/>
        <w:jc w:val="both"/>
        <w:divId w:val="1188173935"/>
        <w:rPr>
          <w:rFonts w:eastAsia="Times New Roman"/>
          <w:color w:val="339966"/>
          <w:sz w:val="20"/>
          <w:szCs w:val="20"/>
          <w:lang w:val="uz-Latn-UZ"/>
        </w:rPr>
      </w:pPr>
      <w:r>
        <w:rPr>
          <w:rFonts w:eastAsia="Times New Roman"/>
          <w:color w:val="339966"/>
          <w:sz w:val="20"/>
          <w:szCs w:val="20"/>
          <w:lang w:val="uz-Latn-UZ"/>
        </w:rPr>
        <w:t xml:space="preserve">3. Indikator boʻyicha toʻplangan umumiy ballar Moliya vazirligi tomonidan jamlanib, Davlat organlari va tashkilotlari faoliyati ochiqligini monitoring qilish va baholash boʻyicha metodikaga </w:t>
      </w:r>
      <w:hyperlink r:id="rId33" w:anchor="-6071418" w:history="1">
        <w:r>
          <w:rPr>
            <w:rFonts w:eastAsia="Times New Roman"/>
            <w:color w:val="008080"/>
            <w:sz w:val="20"/>
            <w:szCs w:val="20"/>
            <w:lang w:val="uz-Latn-UZ"/>
          </w:rPr>
          <w:t xml:space="preserve">9-ilova </w:t>
        </w:r>
      </w:hyperlink>
      <w:r>
        <w:rPr>
          <w:rFonts w:eastAsia="Times New Roman"/>
          <w:color w:val="339966"/>
          <w:sz w:val="20"/>
          <w:szCs w:val="20"/>
          <w:lang w:val="uz-Latn-UZ"/>
        </w:rPr>
        <w:t>bilan tasdiqlangan sxemada koʻrsatilgan muddatlarda muvofiqlashtiruvchi organga taqdim qilinadi.</w:t>
      </w:r>
    </w:p>
    <w:p w14:paraId="621F93B4" w14:textId="77777777" w:rsidR="00000000" w:rsidRDefault="00896C50">
      <w:pPr>
        <w:shd w:val="clear" w:color="auto" w:fill="FFFFFF"/>
        <w:ind w:firstLine="851"/>
        <w:jc w:val="both"/>
        <w:divId w:val="1449280519"/>
        <w:rPr>
          <w:rFonts w:eastAsia="Times New Roman"/>
          <w:color w:val="339966"/>
          <w:sz w:val="20"/>
          <w:szCs w:val="20"/>
          <w:lang w:val="uz-Latn-UZ"/>
        </w:rPr>
      </w:pPr>
      <w:r>
        <w:rPr>
          <w:rFonts w:eastAsia="Times New Roman"/>
          <w:color w:val="339966"/>
          <w:sz w:val="20"/>
          <w:szCs w:val="20"/>
          <w:lang w:val="uz-Latn-UZ"/>
        </w:rPr>
        <w:t>Muvofiqlashtiruvchi organ tomonidan umumiy toʻplangan ballar indikatorda koʻrsatilgan mezonlar son</w:t>
      </w:r>
      <w:r>
        <w:rPr>
          <w:rFonts w:eastAsia="Times New Roman"/>
          <w:color w:val="339966"/>
          <w:sz w:val="20"/>
          <w:szCs w:val="20"/>
          <w:lang w:val="uz-Latn-UZ"/>
        </w:rPr>
        <w:t>iga boʻlinib, jamlangan holda Baholash komissiyasiga taqdim qilinadi.</w:t>
      </w:r>
    </w:p>
    <w:p w14:paraId="707240F8" w14:textId="77777777" w:rsidR="00000000" w:rsidRDefault="00896C50">
      <w:pPr>
        <w:shd w:val="clear" w:color="auto" w:fill="FFFFFF"/>
        <w:ind w:firstLine="851"/>
        <w:jc w:val="both"/>
        <w:divId w:val="1368261098"/>
        <w:rPr>
          <w:rFonts w:eastAsia="Times New Roman"/>
          <w:color w:val="339966"/>
          <w:sz w:val="20"/>
          <w:szCs w:val="20"/>
          <w:lang w:val="uz-Latn-UZ"/>
        </w:rPr>
      </w:pPr>
      <w:r>
        <w:rPr>
          <w:rFonts w:eastAsia="Times New Roman"/>
          <w:color w:val="339966"/>
          <w:sz w:val="20"/>
          <w:szCs w:val="20"/>
          <w:lang w:val="uz-Latn-UZ"/>
        </w:rPr>
        <w:t>4. Moliya vazirligi mazkur mezonlar doirasidan chetga chiqmagan holda oʻz baholash koʻrsatkichlarini asoslantirishga qaratilgan qoʻshimcha jadvallar ishlab chiqishi va foydalanishi mumki</w:t>
      </w:r>
      <w:r>
        <w:rPr>
          <w:rFonts w:eastAsia="Times New Roman"/>
          <w:color w:val="339966"/>
          <w:sz w:val="20"/>
          <w:szCs w:val="20"/>
          <w:lang w:val="uz-Latn-UZ"/>
        </w:rPr>
        <w:t>n.</w:t>
      </w:r>
    </w:p>
    <w:p w14:paraId="6A336F77" w14:textId="77777777" w:rsidR="00000000" w:rsidRDefault="00896C50">
      <w:pPr>
        <w:shd w:val="clear" w:color="auto" w:fill="FFFFFF"/>
        <w:jc w:val="center"/>
        <w:divId w:val="2079857684"/>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34" w:anchor="6070084" w:history="1">
        <w:r>
          <w:rPr>
            <w:rFonts w:eastAsia="Times New Roman"/>
            <w:color w:val="008080"/>
            <w:sz w:val="22"/>
            <w:szCs w:val="22"/>
            <w:lang w:val="uz-Latn-UZ"/>
          </w:rPr>
          <w:t>metodikaga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5-ILOVA </w:t>
      </w:r>
    </w:p>
    <w:p w14:paraId="52480E5B" w14:textId="77777777" w:rsidR="00000000" w:rsidRDefault="00896C50">
      <w:pPr>
        <w:shd w:val="clear" w:color="auto" w:fill="FFFFFF"/>
        <w:jc w:val="center"/>
        <w:divId w:val="1974676658"/>
        <w:rPr>
          <w:rFonts w:eastAsia="Times New Roman"/>
          <w:b/>
          <w:bCs/>
          <w:color w:val="000080"/>
          <w:lang w:val="uz-Latn-UZ"/>
        </w:rPr>
      </w:pPr>
      <w:r>
        <w:rPr>
          <w:rFonts w:eastAsia="Times New Roman"/>
          <w:b/>
          <w:bCs/>
          <w:color w:val="000080"/>
          <w:lang w:val="uz-Latn-UZ"/>
        </w:rPr>
        <w:t>Ochiq maʼlumotlar portalida maʼlumotlar joylashtirilishini</w:t>
      </w:r>
    </w:p>
    <w:p w14:paraId="315BA901" w14:textId="77777777" w:rsidR="00000000" w:rsidRDefault="00896C50">
      <w:pPr>
        <w:shd w:val="clear" w:color="auto" w:fill="FFFFFF"/>
        <w:jc w:val="center"/>
        <w:divId w:val="94641383"/>
        <w:rPr>
          <w:rFonts w:eastAsia="Times New Roman"/>
          <w:caps/>
          <w:color w:val="000080"/>
          <w:lang w:val="uz-Latn-UZ"/>
        </w:rPr>
      </w:pPr>
      <w:r>
        <w:rPr>
          <w:rFonts w:eastAsia="Times New Roman"/>
          <w:caps/>
          <w:color w:val="000080"/>
          <w:lang w:val="uz-Latn-UZ"/>
        </w:rPr>
        <w:t>BAHOLASH MEZONLARI</w:t>
      </w:r>
    </w:p>
    <w:tbl>
      <w:tblPr>
        <w:tblW w:w="5000" w:type="pct"/>
        <w:tblCellMar>
          <w:left w:w="0" w:type="dxa"/>
          <w:right w:w="0" w:type="dxa"/>
        </w:tblCellMar>
        <w:tblLook w:val="04A0" w:firstRow="1" w:lastRow="0" w:firstColumn="1" w:lastColumn="0" w:noHBand="0" w:noVBand="1"/>
      </w:tblPr>
      <w:tblGrid>
        <w:gridCol w:w="448"/>
        <w:gridCol w:w="6681"/>
        <w:gridCol w:w="754"/>
        <w:gridCol w:w="1736"/>
      </w:tblGrid>
      <w:tr w:rsidR="00000000" w14:paraId="7B2EF555" w14:textId="77777777">
        <w:trPr>
          <w:divId w:val="1369991376"/>
          <w:trHeight w:val="20"/>
        </w:trPr>
        <w:tc>
          <w:tcPr>
            <w:tcW w:w="163"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46F4D14" w14:textId="77777777" w:rsidR="00000000" w:rsidRDefault="00896C50">
            <w:pPr>
              <w:spacing w:before="100" w:beforeAutospacing="1" w:after="100" w:afterAutospacing="1"/>
              <w:jc w:val="center"/>
            </w:pPr>
            <w:r>
              <w:rPr>
                <w:rStyle w:val="a6"/>
                <w:rFonts w:eastAsia="Times New Roman"/>
              </w:rPr>
              <w:t>T/r</w:t>
            </w:r>
          </w:p>
        </w:tc>
        <w:tc>
          <w:tcPr>
            <w:tcW w:w="3496"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ECB734" w14:textId="77777777" w:rsidR="00000000" w:rsidRDefault="00896C50">
            <w:pPr>
              <w:spacing w:before="100" w:beforeAutospacing="1" w:after="100" w:afterAutospacing="1"/>
              <w:jc w:val="center"/>
            </w:pPr>
            <w:r>
              <w:rPr>
                <w:rStyle w:val="a6"/>
                <w:rFonts w:eastAsia="Times New Roman"/>
              </w:rPr>
              <w:t xml:space="preserve">Baholash mezonlari </w:t>
            </w:r>
          </w:p>
        </w:tc>
        <w:tc>
          <w:tcPr>
            <w:tcW w:w="396"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3D35EA" w14:textId="77777777" w:rsidR="00000000" w:rsidRDefault="00896C50">
            <w:pPr>
              <w:spacing w:before="100" w:beforeAutospacing="1" w:after="100" w:afterAutospacing="1"/>
              <w:jc w:val="center"/>
            </w:pPr>
            <w:r>
              <w:rPr>
                <w:rStyle w:val="a6"/>
                <w:rFonts w:eastAsia="Times New Roman"/>
              </w:rPr>
              <w:t>Ballar</w:t>
            </w:r>
          </w:p>
        </w:tc>
        <w:tc>
          <w:tcPr>
            <w:tcW w:w="946"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749F453" w14:textId="77777777" w:rsidR="00000000" w:rsidRDefault="00896C50">
            <w:pPr>
              <w:spacing w:before="100" w:beforeAutospacing="1" w:after="100" w:afterAutospacing="1"/>
              <w:jc w:val="center"/>
            </w:pPr>
            <w:r>
              <w:rPr>
                <w:rStyle w:val="a6"/>
                <w:rFonts w:eastAsia="Times New Roman"/>
              </w:rPr>
              <w:t>Toʻplangan ball</w:t>
            </w:r>
          </w:p>
        </w:tc>
      </w:tr>
      <w:tr w:rsidR="00000000" w14:paraId="4F05B4A6" w14:textId="77777777">
        <w:trPr>
          <w:divId w:val="1369991376"/>
          <w:trHeight w:val="20"/>
        </w:trPr>
        <w:tc>
          <w:tcPr>
            <w:tcW w:w="163"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386BCA8" w14:textId="77777777" w:rsidR="00000000" w:rsidRDefault="00896C50">
            <w:pPr>
              <w:spacing w:before="100" w:beforeAutospacing="1" w:after="100" w:afterAutospacing="1"/>
              <w:jc w:val="center"/>
            </w:pPr>
            <w:r>
              <w:rPr>
                <w:rStyle w:val="a6"/>
                <w:rFonts w:eastAsia="Times New Roman"/>
              </w:rPr>
              <w:t>1</w:t>
            </w:r>
          </w:p>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005FC1" w14:textId="77777777" w:rsidR="00000000" w:rsidRDefault="00896C50">
            <w:pPr>
              <w:spacing w:before="100" w:beforeAutospacing="1" w:after="100" w:afterAutospacing="1"/>
              <w:jc w:val="center"/>
            </w:pPr>
            <w:r>
              <w:rPr>
                <w:rStyle w:val="a6"/>
                <w:rFonts w:eastAsia="Times New Roman"/>
              </w:rPr>
              <w:t>2</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0667070" w14:textId="77777777" w:rsidR="00000000" w:rsidRDefault="00896C50">
            <w:pPr>
              <w:spacing w:before="100" w:beforeAutospacing="1" w:after="100" w:afterAutospacing="1"/>
              <w:jc w:val="center"/>
            </w:pPr>
            <w:r>
              <w:rPr>
                <w:rStyle w:val="a6"/>
                <w:rFonts w:eastAsia="Times New Roman"/>
              </w:rPr>
              <w:t>3</w:t>
            </w:r>
          </w:p>
        </w:tc>
        <w:tc>
          <w:tcPr>
            <w:tcW w:w="94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F4664F" w14:textId="77777777" w:rsidR="00000000" w:rsidRDefault="00896C50">
            <w:pPr>
              <w:spacing w:before="100" w:beforeAutospacing="1" w:after="100" w:afterAutospacing="1"/>
              <w:jc w:val="center"/>
            </w:pPr>
            <w:r>
              <w:rPr>
                <w:rStyle w:val="a6"/>
                <w:rFonts w:eastAsia="Times New Roman"/>
              </w:rPr>
              <w:t>4</w:t>
            </w:r>
          </w:p>
        </w:tc>
      </w:tr>
      <w:tr w:rsidR="00000000" w14:paraId="1DAA6FA9" w14:textId="77777777">
        <w:trPr>
          <w:divId w:val="1369991376"/>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28F016E1" w14:textId="77777777" w:rsidR="00000000" w:rsidRDefault="00896C50">
            <w:pPr>
              <w:spacing w:before="100" w:beforeAutospacing="1" w:after="100" w:afterAutospacing="1"/>
              <w:jc w:val="center"/>
            </w:pPr>
            <w:r>
              <w:rPr>
                <w:rStyle w:val="a6"/>
                <w:rFonts w:eastAsia="Times New Roman"/>
              </w:rPr>
              <w:t>Ochiq maʼlumotlar portalida maʼlumotlar toʻplamining eʼlon qilinishi</w:t>
            </w:r>
          </w:p>
        </w:tc>
      </w:tr>
      <w:tr w:rsidR="00000000" w14:paraId="46203AF4" w14:textId="77777777">
        <w:trPr>
          <w:divId w:val="1369991376"/>
          <w:trHeight w:val="20"/>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E8A6988" w14:textId="77777777" w:rsidR="00000000" w:rsidRDefault="00896C50">
            <w:pPr>
              <w:spacing w:before="100" w:beforeAutospacing="1" w:after="100" w:afterAutospacing="1"/>
              <w:jc w:val="center"/>
            </w:pPr>
            <w:r>
              <w:rPr>
                <w:rFonts w:eastAsia="Times New Roman"/>
              </w:rPr>
              <w:t>1.</w:t>
            </w:r>
          </w:p>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EFF56A8" w14:textId="77777777" w:rsidR="00000000" w:rsidRDefault="00896C50">
            <w:pPr>
              <w:spacing w:before="100" w:beforeAutospacing="1" w:after="100" w:afterAutospacing="1"/>
            </w:pPr>
            <w:r>
              <w:rPr>
                <w:rFonts w:eastAsia="Times New Roman"/>
              </w:rPr>
              <w:t xml:space="preserve">belgilangan maʼlumotlar toʻplami 100 foizlik koʻrsatkichda eʼlon qilinsa </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AC331C" w14:textId="77777777" w:rsidR="00000000" w:rsidRDefault="00896C50">
            <w:pPr>
              <w:spacing w:before="100" w:beforeAutospacing="1" w:after="100" w:afterAutospacing="1"/>
              <w:jc w:val="center"/>
            </w:pPr>
            <w:r>
              <w:rPr>
                <w:rFonts w:eastAsia="Times New Roman"/>
              </w:rPr>
              <w:t>2</w:t>
            </w:r>
          </w:p>
        </w:tc>
        <w:tc>
          <w:tcPr>
            <w:tcW w:w="94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D31AF56" w14:textId="77777777" w:rsidR="00000000" w:rsidRDefault="00896C50">
            <w:pPr>
              <w:spacing w:before="100" w:beforeAutospacing="1" w:after="100" w:afterAutospacing="1"/>
              <w:jc w:val="center"/>
            </w:pPr>
          </w:p>
        </w:tc>
      </w:tr>
      <w:tr w:rsidR="00000000" w14:paraId="06BB9093"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5D826BC5"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6D4931" w14:textId="77777777" w:rsidR="00000000" w:rsidRDefault="00896C50">
            <w:pPr>
              <w:spacing w:before="100" w:beforeAutospacing="1" w:after="100" w:afterAutospacing="1"/>
            </w:pPr>
            <w:r>
              <w:rPr>
                <w:rFonts w:eastAsia="Times New Roman"/>
              </w:rPr>
              <w:t>71 foizdan 86 foizgacha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E9DDAD4" w14:textId="77777777" w:rsidR="00000000" w:rsidRDefault="00896C50">
            <w:pPr>
              <w:spacing w:before="100" w:beforeAutospacing="1" w:after="100" w:afterAutospacing="1"/>
              <w:jc w:val="center"/>
            </w:pPr>
            <w:r>
              <w:rPr>
                <w:rFonts w:eastAsia="Times New Roman"/>
              </w:rPr>
              <w:t>1</w:t>
            </w:r>
          </w:p>
        </w:tc>
        <w:tc>
          <w:tcPr>
            <w:tcW w:w="0" w:type="auto"/>
            <w:vMerge/>
            <w:tcBorders>
              <w:top w:val="nil"/>
              <w:left w:val="nil"/>
              <w:bottom w:val="single" w:sz="8" w:space="0" w:color="auto"/>
              <w:right w:val="single" w:sz="8" w:space="0" w:color="auto"/>
            </w:tcBorders>
            <w:vAlign w:val="center"/>
            <w:hideMark/>
          </w:tcPr>
          <w:p w14:paraId="18E0E4F0" w14:textId="77777777" w:rsidR="00000000" w:rsidRDefault="00896C50"/>
        </w:tc>
      </w:tr>
      <w:tr w:rsidR="00000000" w14:paraId="22F98707"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64A61285"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215E38" w14:textId="77777777" w:rsidR="00000000" w:rsidRDefault="00896C50">
            <w:pPr>
              <w:spacing w:before="100" w:beforeAutospacing="1" w:after="100" w:afterAutospacing="1"/>
            </w:pPr>
            <w:r>
              <w:rPr>
                <w:rFonts w:eastAsia="Times New Roman"/>
              </w:rPr>
              <w:t>55 foizdan 71 foizgacha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5286561"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vAlign w:val="center"/>
            <w:hideMark/>
          </w:tcPr>
          <w:p w14:paraId="59C62EAD" w14:textId="77777777" w:rsidR="00000000" w:rsidRDefault="00896C50"/>
        </w:tc>
      </w:tr>
      <w:tr w:rsidR="00000000" w14:paraId="6CA5B507"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59BDEBC3"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60A77F9" w14:textId="77777777" w:rsidR="00000000" w:rsidRDefault="00896C50">
            <w:pPr>
              <w:spacing w:before="100" w:beforeAutospacing="1" w:after="100" w:afterAutospacing="1"/>
            </w:pPr>
            <w:r>
              <w:rPr>
                <w:rFonts w:eastAsia="Times New Roman"/>
              </w:rPr>
              <w:t>55 foizdan kam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AA96705"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vAlign w:val="center"/>
            <w:hideMark/>
          </w:tcPr>
          <w:p w14:paraId="0FE2034F" w14:textId="77777777" w:rsidR="00000000" w:rsidRDefault="00896C50"/>
        </w:tc>
      </w:tr>
      <w:tr w:rsidR="00000000" w14:paraId="3454EF4F" w14:textId="77777777">
        <w:trPr>
          <w:divId w:val="1369991376"/>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2C1ECAC0" w14:textId="77777777" w:rsidR="00000000" w:rsidRDefault="00896C50">
            <w:pPr>
              <w:spacing w:before="100" w:beforeAutospacing="1" w:after="100" w:afterAutospacing="1"/>
              <w:jc w:val="center"/>
            </w:pPr>
            <w:bookmarkStart w:id="25" w:name="_Hlk98875890"/>
            <w:bookmarkEnd w:id="25"/>
            <w:r>
              <w:rPr>
                <w:rStyle w:val="a6"/>
                <w:rFonts w:eastAsia="Times New Roman"/>
              </w:rPr>
              <w:t>Ijtimoiy ahami</w:t>
            </w:r>
            <w:r>
              <w:rPr>
                <w:rStyle w:val="a6"/>
                <w:rFonts w:eastAsia="Times New Roman"/>
              </w:rPr>
              <w:t>yatga molik maʼlumotlar toʻplamining eʼlon qilinishi</w:t>
            </w:r>
          </w:p>
        </w:tc>
      </w:tr>
      <w:tr w:rsidR="00000000" w14:paraId="27638CA1" w14:textId="77777777">
        <w:trPr>
          <w:divId w:val="1369991376"/>
          <w:trHeight w:val="20"/>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96D6F15" w14:textId="77777777" w:rsidR="00000000" w:rsidRDefault="00896C50">
            <w:pPr>
              <w:spacing w:before="100" w:beforeAutospacing="1" w:after="100" w:afterAutospacing="1"/>
              <w:jc w:val="center"/>
            </w:pPr>
            <w:r>
              <w:rPr>
                <w:rFonts w:eastAsia="Times New Roman"/>
              </w:rPr>
              <w:t>2.</w:t>
            </w:r>
          </w:p>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4B5A1D" w14:textId="77777777" w:rsidR="00000000" w:rsidRDefault="00896C50">
            <w:pPr>
              <w:spacing w:before="100" w:beforeAutospacing="1" w:after="100" w:afterAutospacing="1"/>
            </w:pPr>
            <w:r>
              <w:rPr>
                <w:rFonts w:eastAsia="Times New Roman"/>
              </w:rPr>
              <w:t>belgilangan maʼlumotlar toʻplami 100 foizlik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3CCCA14" w14:textId="77777777" w:rsidR="00000000" w:rsidRDefault="00896C50">
            <w:pPr>
              <w:spacing w:before="100" w:beforeAutospacing="1" w:after="100" w:afterAutospacing="1"/>
              <w:jc w:val="center"/>
            </w:pPr>
            <w:r>
              <w:rPr>
                <w:rFonts w:eastAsia="Times New Roman"/>
              </w:rPr>
              <w:t>2</w:t>
            </w:r>
          </w:p>
        </w:tc>
        <w:tc>
          <w:tcPr>
            <w:tcW w:w="94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27115F0" w14:textId="77777777" w:rsidR="00000000" w:rsidRDefault="00896C50">
            <w:pPr>
              <w:spacing w:before="100" w:beforeAutospacing="1" w:after="100" w:afterAutospacing="1"/>
              <w:jc w:val="center"/>
            </w:pPr>
          </w:p>
        </w:tc>
      </w:tr>
      <w:tr w:rsidR="00000000" w14:paraId="09BA7146"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3116BA4E"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F6168E" w14:textId="77777777" w:rsidR="00000000" w:rsidRDefault="00896C50">
            <w:pPr>
              <w:spacing w:before="100" w:beforeAutospacing="1" w:after="100" w:afterAutospacing="1"/>
            </w:pPr>
            <w:r>
              <w:rPr>
                <w:rFonts w:eastAsia="Times New Roman"/>
              </w:rPr>
              <w:t>71 foizdan 86 foizgacha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ECC25B8" w14:textId="77777777" w:rsidR="00000000" w:rsidRDefault="00896C50">
            <w:pPr>
              <w:spacing w:before="100" w:beforeAutospacing="1" w:after="100" w:afterAutospacing="1"/>
              <w:jc w:val="center"/>
            </w:pPr>
            <w:r>
              <w:rPr>
                <w:rFonts w:eastAsia="Times New Roman"/>
              </w:rPr>
              <w:t>1</w:t>
            </w:r>
          </w:p>
        </w:tc>
        <w:tc>
          <w:tcPr>
            <w:tcW w:w="0" w:type="auto"/>
            <w:vMerge/>
            <w:tcBorders>
              <w:top w:val="nil"/>
              <w:left w:val="nil"/>
              <w:bottom w:val="single" w:sz="8" w:space="0" w:color="auto"/>
              <w:right w:val="single" w:sz="8" w:space="0" w:color="auto"/>
            </w:tcBorders>
            <w:vAlign w:val="center"/>
            <w:hideMark/>
          </w:tcPr>
          <w:p w14:paraId="68CFDF67" w14:textId="77777777" w:rsidR="00000000" w:rsidRDefault="00896C50"/>
        </w:tc>
      </w:tr>
      <w:tr w:rsidR="00000000" w14:paraId="7B0BE1A0"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509851C3"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E857CAE" w14:textId="77777777" w:rsidR="00000000" w:rsidRDefault="00896C50">
            <w:pPr>
              <w:spacing w:before="100" w:beforeAutospacing="1" w:after="100" w:afterAutospacing="1"/>
            </w:pPr>
            <w:r>
              <w:rPr>
                <w:rFonts w:eastAsia="Times New Roman"/>
              </w:rPr>
              <w:t>55 foizdan 71 foizgacha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20D0D0E"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vAlign w:val="center"/>
            <w:hideMark/>
          </w:tcPr>
          <w:p w14:paraId="29BAB704" w14:textId="77777777" w:rsidR="00000000" w:rsidRDefault="00896C50"/>
        </w:tc>
      </w:tr>
      <w:tr w:rsidR="00000000" w14:paraId="442AC974"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11DBBAC7"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5991D50" w14:textId="77777777" w:rsidR="00000000" w:rsidRDefault="00896C50">
            <w:pPr>
              <w:spacing w:before="100" w:beforeAutospacing="1" w:after="100" w:afterAutospacing="1"/>
            </w:pPr>
            <w:r>
              <w:rPr>
                <w:rFonts w:eastAsia="Times New Roman"/>
              </w:rPr>
              <w:t>55 foizdan kam koʻrsatkichda eʼlon qilinsa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E0668AB"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vAlign w:val="center"/>
            <w:hideMark/>
          </w:tcPr>
          <w:p w14:paraId="66EA4375" w14:textId="77777777" w:rsidR="00000000" w:rsidRDefault="00896C50"/>
        </w:tc>
      </w:tr>
      <w:tr w:rsidR="00000000" w14:paraId="0400F977" w14:textId="77777777">
        <w:trPr>
          <w:divId w:val="1369991376"/>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87F3AD6" w14:textId="77777777" w:rsidR="00000000" w:rsidRDefault="00896C50">
            <w:pPr>
              <w:spacing w:before="100" w:beforeAutospacing="1" w:after="100" w:afterAutospacing="1"/>
              <w:jc w:val="center"/>
            </w:pPr>
            <w:r>
              <w:rPr>
                <w:rStyle w:val="a6"/>
                <w:rFonts w:eastAsia="Times New Roman"/>
              </w:rPr>
              <w:t>Geopozitsiyaga bogʻlangan ochiq maʼlumotlar toʻplamining ulushi</w:t>
            </w:r>
          </w:p>
        </w:tc>
      </w:tr>
      <w:tr w:rsidR="00000000" w14:paraId="6ECDC417" w14:textId="77777777">
        <w:trPr>
          <w:divId w:val="1369991376"/>
          <w:trHeight w:val="20"/>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46EF5EA" w14:textId="77777777" w:rsidR="00000000" w:rsidRDefault="00896C50">
            <w:pPr>
              <w:spacing w:before="100" w:beforeAutospacing="1" w:after="100" w:afterAutospacing="1"/>
              <w:jc w:val="center"/>
            </w:pPr>
            <w:r>
              <w:rPr>
                <w:rFonts w:eastAsia="Times New Roman"/>
              </w:rPr>
              <w:t>3.</w:t>
            </w:r>
          </w:p>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DCE7E1" w14:textId="77777777" w:rsidR="00000000" w:rsidRDefault="00896C50">
            <w:pPr>
              <w:spacing w:before="100" w:beforeAutospacing="1" w:after="100" w:afterAutospacing="1"/>
            </w:pPr>
            <w:r>
              <w:rPr>
                <w:rFonts w:eastAsia="Times New Roman"/>
              </w:rPr>
              <w:t>belgilangan maʼlumotlar toʻplami 100 foizlik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8B85C5B" w14:textId="77777777" w:rsidR="00000000" w:rsidRDefault="00896C50">
            <w:pPr>
              <w:spacing w:before="100" w:beforeAutospacing="1" w:after="100" w:afterAutospacing="1"/>
              <w:jc w:val="center"/>
            </w:pPr>
            <w:r>
              <w:rPr>
                <w:rFonts w:eastAsia="Times New Roman"/>
              </w:rPr>
              <w:t>2</w:t>
            </w:r>
          </w:p>
        </w:tc>
        <w:tc>
          <w:tcPr>
            <w:tcW w:w="94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3BC030C" w14:textId="77777777" w:rsidR="00000000" w:rsidRDefault="00896C50">
            <w:pPr>
              <w:spacing w:before="100" w:beforeAutospacing="1" w:after="100" w:afterAutospacing="1"/>
              <w:jc w:val="center"/>
            </w:pPr>
          </w:p>
        </w:tc>
      </w:tr>
      <w:tr w:rsidR="00000000" w14:paraId="1FC83D05"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66E8934D"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367CF03" w14:textId="77777777" w:rsidR="00000000" w:rsidRDefault="00896C50">
            <w:pPr>
              <w:spacing w:before="100" w:beforeAutospacing="1" w:after="100" w:afterAutospacing="1"/>
            </w:pPr>
            <w:r>
              <w:rPr>
                <w:rFonts w:eastAsia="Times New Roman"/>
              </w:rPr>
              <w:t>71 foizdan 86 foizgacha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07D57FE" w14:textId="77777777" w:rsidR="00000000" w:rsidRDefault="00896C50">
            <w:pPr>
              <w:spacing w:before="100" w:beforeAutospacing="1" w:after="100" w:afterAutospacing="1"/>
              <w:jc w:val="center"/>
            </w:pPr>
            <w:r>
              <w:rPr>
                <w:rFonts w:eastAsia="Times New Roman"/>
              </w:rPr>
              <w:t>1</w:t>
            </w:r>
          </w:p>
        </w:tc>
        <w:tc>
          <w:tcPr>
            <w:tcW w:w="0" w:type="auto"/>
            <w:vMerge/>
            <w:tcBorders>
              <w:top w:val="nil"/>
              <w:left w:val="nil"/>
              <w:bottom w:val="single" w:sz="8" w:space="0" w:color="auto"/>
              <w:right w:val="single" w:sz="8" w:space="0" w:color="auto"/>
            </w:tcBorders>
            <w:vAlign w:val="center"/>
            <w:hideMark/>
          </w:tcPr>
          <w:p w14:paraId="23A58411" w14:textId="77777777" w:rsidR="00000000" w:rsidRDefault="00896C50"/>
        </w:tc>
      </w:tr>
      <w:tr w:rsidR="00000000" w14:paraId="2C1315EB"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5FD9AF2C"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D221A54" w14:textId="77777777" w:rsidR="00000000" w:rsidRDefault="00896C50">
            <w:pPr>
              <w:spacing w:before="100" w:beforeAutospacing="1" w:after="100" w:afterAutospacing="1"/>
            </w:pPr>
            <w:r>
              <w:rPr>
                <w:rFonts w:eastAsia="Times New Roman"/>
              </w:rPr>
              <w:t>55 foizdan 71 foizgacha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58DF35"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vAlign w:val="center"/>
            <w:hideMark/>
          </w:tcPr>
          <w:p w14:paraId="4C77D429" w14:textId="77777777" w:rsidR="00000000" w:rsidRDefault="00896C50"/>
        </w:tc>
      </w:tr>
      <w:tr w:rsidR="00000000" w14:paraId="0D4BBEDD"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733C96DC"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74627D" w14:textId="77777777" w:rsidR="00000000" w:rsidRDefault="00896C50">
            <w:pPr>
              <w:spacing w:before="100" w:beforeAutospacing="1" w:after="100" w:afterAutospacing="1"/>
            </w:pPr>
            <w:r>
              <w:rPr>
                <w:rFonts w:eastAsia="Times New Roman"/>
              </w:rPr>
              <w:t>55 foizdan kam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F35D41"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vAlign w:val="center"/>
            <w:hideMark/>
          </w:tcPr>
          <w:p w14:paraId="384D6C97" w14:textId="77777777" w:rsidR="00000000" w:rsidRDefault="00896C50"/>
        </w:tc>
      </w:tr>
      <w:tr w:rsidR="00000000" w14:paraId="68F17EB6" w14:textId="77777777">
        <w:trPr>
          <w:divId w:val="1369991376"/>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2DE5EE3E" w14:textId="77777777" w:rsidR="00000000" w:rsidRDefault="00896C50">
            <w:pPr>
              <w:spacing w:before="100" w:beforeAutospacing="1" w:after="100" w:afterAutospacing="1"/>
              <w:jc w:val="center"/>
            </w:pPr>
            <w:r>
              <w:rPr>
                <w:rStyle w:val="a6"/>
                <w:rFonts w:eastAsia="Times New Roman"/>
              </w:rPr>
              <w:t>Elektron hukumat yagona identifikatorlariga bogʻlangan ochiq maʼlumotlarning soni</w:t>
            </w:r>
          </w:p>
        </w:tc>
      </w:tr>
      <w:tr w:rsidR="00000000" w14:paraId="1F33B8C7" w14:textId="77777777">
        <w:trPr>
          <w:divId w:val="1369991376"/>
          <w:trHeight w:val="20"/>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397032E" w14:textId="77777777" w:rsidR="00000000" w:rsidRDefault="00896C50">
            <w:pPr>
              <w:spacing w:before="100" w:beforeAutospacing="1" w:after="100" w:afterAutospacing="1"/>
              <w:jc w:val="center"/>
            </w:pPr>
            <w:r>
              <w:rPr>
                <w:rFonts w:eastAsia="Times New Roman"/>
              </w:rPr>
              <w:t>4.</w:t>
            </w:r>
          </w:p>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61C73E" w14:textId="77777777" w:rsidR="00000000" w:rsidRDefault="00896C50">
            <w:pPr>
              <w:spacing w:before="100" w:beforeAutospacing="1" w:after="100" w:afterAutospacing="1"/>
            </w:pPr>
            <w:r>
              <w:rPr>
                <w:rFonts w:eastAsia="Times New Roman"/>
              </w:rPr>
              <w:t xml:space="preserve">maʼlumotlar 100 foizlik koʻrsatkichda bogʻlansa </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254C98" w14:textId="77777777" w:rsidR="00000000" w:rsidRDefault="00896C50">
            <w:pPr>
              <w:spacing w:before="100" w:beforeAutospacing="1" w:after="100" w:afterAutospacing="1"/>
              <w:jc w:val="center"/>
            </w:pPr>
            <w:r>
              <w:rPr>
                <w:rFonts w:eastAsia="Times New Roman"/>
              </w:rPr>
              <w:t>2</w:t>
            </w:r>
          </w:p>
        </w:tc>
        <w:tc>
          <w:tcPr>
            <w:tcW w:w="946"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6F85077" w14:textId="77777777" w:rsidR="00000000" w:rsidRDefault="00896C50">
            <w:pPr>
              <w:spacing w:before="100" w:beforeAutospacing="1" w:after="100" w:afterAutospacing="1"/>
              <w:jc w:val="center"/>
            </w:pPr>
          </w:p>
        </w:tc>
      </w:tr>
      <w:tr w:rsidR="00000000" w14:paraId="6F431C86"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1E447214"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2D91D31" w14:textId="77777777" w:rsidR="00000000" w:rsidRDefault="00896C50">
            <w:pPr>
              <w:spacing w:before="100" w:beforeAutospacing="1" w:after="100" w:afterAutospacing="1"/>
            </w:pPr>
            <w:r>
              <w:rPr>
                <w:rFonts w:eastAsia="Times New Roman"/>
              </w:rPr>
              <w:t>71 foizdan 86 foizgacha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41B5EC" w14:textId="77777777" w:rsidR="00000000" w:rsidRDefault="00896C50">
            <w:pPr>
              <w:spacing w:before="100" w:beforeAutospacing="1" w:after="100" w:afterAutospacing="1"/>
              <w:jc w:val="center"/>
            </w:pPr>
            <w:r>
              <w:rPr>
                <w:rFonts w:eastAsia="Times New Roman"/>
              </w:rPr>
              <w:t>1</w:t>
            </w:r>
          </w:p>
        </w:tc>
        <w:tc>
          <w:tcPr>
            <w:tcW w:w="0" w:type="auto"/>
            <w:vMerge/>
            <w:tcBorders>
              <w:top w:val="nil"/>
              <w:left w:val="nil"/>
              <w:bottom w:val="single" w:sz="8" w:space="0" w:color="auto"/>
              <w:right w:val="single" w:sz="8" w:space="0" w:color="auto"/>
            </w:tcBorders>
            <w:vAlign w:val="center"/>
            <w:hideMark/>
          </w:tcPr>
          <w:p w14:paraId="59ECDF65" w14:textId="77777777" w:rsidR="00000000" w:rsidRDefault="00896C50"/>
        </w:tc>
      </w:tr>
      <w:tr w:rsidR="00000000" w14:paraId="2CA444CC"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7CAA4407"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B00AA6B" w14:textId="77777777" w:rsidR="00000000" w:rsidRDefault="00896C50">
            <w:pPr>
              <w:spacing w:before="100" w:beforeAutospacing="1" w:after="100" w:afterAutospacing="1"/>
            </w:pPr>
            <w:r>
              <w:rPr>
                <w:rFonts w:eastAsia="Times New Roman"/>
              </w:rPr>
              <w:t>55 foizdan 71 foizgacha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39697AC" w14:textId="77777777" w:rsidR="00000000" w:rsidRDefault="00896C50">
            <w:pPr>
              <w:spacing w:before="100" w:beforeAutospacing="1" w:after="100" w:afterAutospacing="1"/>
              <w:jc w:val="center"/>
            </w:pPr>
            <w:r>
              <w:rPr>
                <w:rFonts w:eastAsia="Times New Roman"/>
              </w:rPr>
              <w:t>0,5</w:t>
            </w:r>
          </w:p>
        </w:tc>
        <w:tc>
          <w:tcPr>
            <w:tcW w:w="0" w:type="auto"/>
            <w:vMerge/>
            <w:tcBorders>
              <w:top w:val="nil"/>
              <w:left w:val="nil"/>
              <w:bottom w:val="single" w:sz="8" w:space="0" w:color="auto"/>
              <w:right w:val="single" w:sz="8" w:space="0" w:color="auto"/>
            </w:tcBorders>
            <w:vAlign w:val="center"/>
            <w:hideMark/>
          </w:tcPr>
          <w:p w14:paraId="5345824A" w14:textId="77777777" w:rsidR="00000000" w:rsidRDefault="00896C50"/>
        </w:tc>
      </w:tr>
      <w:tr w:rsidR="00000000" w14:paraId="2E7851B8"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34F01FE0"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B039F13" w14:textId="77777777" w:rsidR="00000000" w:rsidRDefault="00896C50">
            <w:pPr>
              <w:spacing w:before="100" w:beforeAutospacing="1" w:after="100" w:afterAutospacing="1"/>
            </w:pPr>
            <w:r>
              <w:rPr>
                <w:rFonts w:eastAsia="Times New Roman"/>
              </w:rPr>
              <w:t>55 fo</w:t>
            </w:r>
            <w:r>
              <w:rPr>
                <w:rFonts w:eastAsia="Times New Roman"/>
              </w:rPr>
              <w:t>izdan kam koʻrsatkichda bogʻlansa</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4FA9FC6" w14:textId="77777777" w:rsidR="00000000" w:rsidRDefault="00896C50">
            <w:pPr>
              <w:spacing w:before="100" w:beforeAutospacing="1" w:after="100" w:afterAutospacing="1"/>
              <w:jc w:val="center"/>
            </w:pPr>
            <w:r>
              <w:rPr>
                <w:rFonts w:eastAsia="Times New Roman"/>
              </w:rPr>
              <w:t>0</w:t>
            </w:r>
          </w:p>
        </w:tc>
        <w:tc>
          <w:tcPr>
            <w:tcW w:w="0" w:type="auto"/>
            <w:vMerge/>
            <w:tcBorders>
              <w:top w:val="nil"/>
              <w:left w:val="nil"/>
              <w:bottom w:val="single" w:sz="8" w:space="0" w:color="auto"/>
              <w:right w:val="single" w:sz="8" w:space="0" w:color="auto"/>
            </w:tcBorders>
            <w:vAlign w:val="center"/>
            <w:hideMark/>
          </w:tcPr>
          <w:p w14:paraId="2DD06325" w14:textId="77777777" w:rsidR="00000000" w:rsidRDefault="00896C50"/>
        </w:tc>
      </w:tr>
      <w:tr w:rsidR="00000000" w14:paraId="672B69DA" w14:textId="77777777">
        <w:trPr>
          <w:divId w:val="1369991376"/>
          <w:trHeight w:val="20"/>
        </w:trPr>
        <w:tc>
          <w:tcPr>
            <w:tcW w:w="163"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58E3BA10" w14:textId="77777777" w:rsidR="00000000" w:rsidRDefault="00896C50">
            <w:pPr>
              <w:spacing w:before="100" w:beforeAutospacing="1" w:after="100" w:afterAutospacing="1"/>
              <w:jc w:val="center"/>
            </w:pPr>
          </w:p>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365D6D3" w14:textId="77777777" w:rsidR="00000000" w:rsidRDefault="00896C50">
            <w:pPr>
              <w:spacing w:before="100" w:beforeAutospacing="1" w:after="100" w:afterAutospacing="1"/>
            </w:pPr>
            <w:r>
              <w:rPr>
                <w:rStyle w:val="a6"/>
                <w:rFonts w:eastAsia="Times New Roman"/>
              </w:rPr>
              <w:t>Mezonlar soni</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4EF1C6A" w14:textId="77777777" w:rsidR="00000000" w:rsidRDefault="00896C50">
            <w:pPr>
              <w:spacing w:before="100" w:beforeAutospacing="1" w:after="100" w:afterAutospacing="1"/>
              <w:jc w:val="center"/>
            </w:pPr>
            <w:r>
              <w:rPr>
                <w:rStyle w:val="a6"/>
                <w:rFonts w:eastAsia="Times New Roman"/>
                <w:lang w:val="uz-Cyrl-UZ"/>
              </w:rPr>
              <w:t>10</w:t>
            </w:r>
            <w:r>
              <w:rPr>
                <w:rStyle w:val="a6"/>
                <w:rFonts w:eastAsia="Times New Roman"/>
              </w:rPr>
              <w:t xml:space="preserve"> ta</w:t>
            </w:r>
          </w:p>
        </w:tc>
        <w:tc>
          <w:tcPr>
            <w:tcW w:w="94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421FE73" w14:textId="77777777" w:rsidR="00000000" w:rsidRDefault="00896C50">
            <w:pPr>
              <w:spacing w:before="100" w:beforeAutospacing="1" w:after="100" w:afterAutospacing="1"/>
              <w:jc w:val="center"/>
            </w:pPr>
          </w:p>
        </w:tc>
      </w:tr>
      <w:tr w:rsidR="00000000" w14:paraId="57117680" w14:textId="77777777">
        <w:trPr>
          <w:divId w:val="1369991376"/>
          <w:trHeight w:val="20"/>
        </w:trPr>
        <w:tc>
          <w:tcPr>
            <w:tcW w:w="0" w:type="auto"/>
            <w:vMerge/>
            <w:tcBorders>
              <w:top w:val="nil"/>
              <w:left w:val="single" w:sz="8" w:space="0" w:color="auto"/>
              <w:bottom w:val="single" w:sz="8" w:space="0" w:color="auto"/>
              <w:right w:val="single" w:sz="8" w:space="0" w:color="auto"/>
            </w:tcBorders>
            <w:vAlign w:val="center"/>
            <w:hideMark/>
          </w:tcPr>
          <w:p w14:paraId="0788B581" w14:textId="77777777" w:rsidR="00000000" w:rsidRDefault="00896C50"/>
        </w:tc>
        <w:tc>
          <w:tcPr>
            <w:tcW w:w="34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2A7B928" w14:textId="77777777" w:rsidR="00000000" w:rsidRDefault="00896C50">
            <w:pPr>
              <w:spacing w:before="100" w:beforeAutospacing="1" w:after="100" w:afterAutospacing="1"/>
            </w:pPr>
            <w:r>
              <w:rPr>
                <w:rStyle w:val="a6"/>
                <w:rFonts w:eastAsia="Times New Roman"/>
              </w:rPr>
              <w:t>Umumiy ball</w:t>
            </w:r>
          </w:p>
        </w:tc>
        <w:tc>
          <w:tcPr>
            <w:tcW w:w="3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776FC37" w14:textId="77777777" w:rsidR="00000000" w:rsidRDefault="00896C50">
            <w:pPr>
              <w:spacing w:before="100" w:beforeAutospacing="1" w:after="100" w:afterAutospacing="1"/>
              <w:jc w:val="center"/>
            </w:pPr>
            <w:r>
              <w:rPr>
                <w:rStyle w:val="a6"/>
                <w:rFonts w:eastAsia="Times New Roman"/>
                <w:lang w:val="uz-Cyrl-UZ"/>
              </w:rPr>
              <w:t>8</w:t>
            </w:r>
            <w:r>
              <w:rPr>
                <w:rStyle w:val="a6"/>
                <w:rFonts w:eastAsia="Times New Roman"/>
              </w:rPr>
              <w:t>*</w:t>
            </w:r>
          </w:p>
        </w:tc>
        <w:tc>
          <w:tcPr>
            <w:tcW w:w="94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B684CD" w14:textId="77777777" w:rsidR="00000000" w:rsidRDefault="00896C50">
            <w:pPr>
              <w:spacing w:before="100" w:beforeAutospacing="1" w:after="100" w:afterAutospacing="1"/>
              <w:jc w:val="center"/>
            </w:pPr>
          </w:p>
        </w:tc>
      </w:tr>
      <w:tr w:rsidR="00000000" w14:paraId="00E75B33" w14:textId="77777777">
        <w:trPr>
          <w:divId w:val="1369991376"/>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53FBF805" w14:textId="77777777" w:rsidR="00000000" w:rsidRDefault="00896C50">
            <w:pPr>
              <w:spacing w:before="100" w:beforeAutospacing="1" w:after="100" w:afterAutospacing="1"/>
              <w:ind w:firstLine="426"/>
              <w:jc w:val="both"/>
            </w:pPr>
            <w:r>
              <w:rPr>
                <w:rStyle w:val="a7"/>
                <w:rFonts w:eastAsia="Times New Roman"/>
                <w:b/>
                <w:bCs/>
                <w:vertAlign w:val="superscript"/>
              </w:rPr>
              <w:t>*</w:t>
            </w:r>
            <w:r>
              <w:rPr>
                <w:rStyle w:val="a7"/>
                <w:rFonts w:eastAsia="Times New Roman"/>
                <w:b/>
                <w:bCs/>
              </w:rPr>
              <w:t xml:space="preserve">Mezon boʻyicha baholash ballarini yakuniy hisoblash tartibi: </w:t>
            </w:r>
          </w:p>
          <w:p w14:paraId="0466CAC3" w14:textId="77777777" w:rsidR="00000000" w:rsidRDefault="00896C50">
            <w:pPr>
              <w:spacing w:before="100" w:beforeAutospacing="1" w:after="100" w:afterAutospacing="1"/>
              <w:ind w:firstLine="426"/>
              <w:jc w:val="both"/>
            </w:pPr>
            <w:r>
              <w:rPr>
                <w:rStyle w:val="a6"/>
                <w:rFonts w:eastAsia="Times New Roman"/>
              </w:rPr>
              <w:t>Bunda:</w:t>
            </w:r>
          </w:p>
          <w:p w14:paraId="767D4060" w14:textId="77777777" w:rsidR="00000000" w:rsidRDefault="00896C50">
            <w:pPr>
              <w:spacing w:before="100" w:beforeAutospacing="1" w:after="100" w:afterAutospacing="1"/>
              <w:ind w:firstLine="426"/>
              <w:jc w:val="both"/>
            </w:pPr>
            <w:r>
              <w:rPr>
                <w:rStyle w:val="a7"/>
                <w:rFonts w:eastAsia="Times New Roman"/>
                <w:b/>
                <w:bCs/>
              </w:rPr>
              <w:t>W</w:t>
            </w:r>
            <w:r>
              <w:rPr>
                <w:rFonts w:eastAsia="Times New Roman"/>
              </w:rPr>
              <w:t xml:space="preserve"> </w:t>
            </w:r>
            <w:r>
              <w:rPr>
                <w:rFonts w:eastAsia="Times New Roman"/>
              </w:rPr>
              <w:t>— eʼlon qilingan (bogʻlangan) maʼlumotlar toʻplamining foiz koʻrsatkichi;</w:t>
            </w:r>
          </w:p>
          <w:p w14:paraId="3E1BA327" w14:textId="77777777" w:rsidR="00000000" w:rsidRDefault="00896C50">
            <w:pPr>
              <w:spacing w:before="100" w:beforeAutospacing="1" w:after="100" w:afterAutospacing="1"/>
              <w:ind w:firstLine="426"/>
              <w:jc w:val="both"/>
            </w:pPr>
            <w:r>
              <w:rPr>
                <w:rStyle w:val="a7"/>
                <w:rFonts w:eastAsia="Times New Roman"/>
                <w:b/>
                <w:bCs/>
              </w:rPr>
              <w:t xml:space="preserve">Q — </w:t>
            </w:r>
            <w:r>
              <w:rPr>
                <w:rFonts w:eastAsia="Times New Roman"/>
              </w:rPr>
              <w:t>baholanadigan koʻrsatkichlarning umumiy miqdori;</w:t>
            </w:r>
          </w:p>
          <w:p w14:paraId="454EE7CF" w14:textId="77777777" w:rsidR="00000000" w:rsidRDefault="00896C50">
            <w:pPr>
              <w:spacing w:before="100" w:beforeAutospacing="1" w:after="100" w:afterAutospacing="1"/>
              <w:ind w:firstLine="426"/>
              <w:jc w:val="both"/>
            </w:pPr>
            <w:r>
              <w:rPr>
                <w:rStyle w:val="a7"/>
                <w:rFonts w:eastAsia="Times New Roman"/>
                <w:b/>
                <w:bCs/>
              </w:rPr>
              <w:t>F —</w:t>
            </w:r>
            <w:r>
              <w:rPr>
                <w:rFonts w:eastAsia="Times New Roman"/>
                <w:vertAlign w:val="subscript"/>
              </w:rPr>
              <w:t xml:space="preserve"> </w:t>
            </w:r>
            <w:r>
              <w:rPr>
                <w:rFonts w:eastAsia="Times New Roman"/>
              </w:rPr>
              <w:t>ijro etilmagan koʻrsatkichlarning umumiy miqdori;</w:t>
            </w:r>
          </w:p>
          <w:p w14:paraId="7F1FC577" w14:textId="77777777" w:rsidR="00000000" w:rsidRDefault="00896C50">
            <w:pPr>
              <w:spacing w:before="100" w:beforeAutospacing="1" w:after="100" w:afterAutospacing="1"/>
              <w:ind w:firstLine="284"/>
              <w:jc w:val="both"/>
            </w:pPr>
            <w:r>
              <w:rPr>
                <w:rStyle w:val="a7"/>
                <w:rFonts w:eastAsia="Times New Roman"/>
                <w:b/>
                <w:bCs/>
              </w:rPr>
              <w:t xml:space="preserve">Q </w:t>
            </w:r>
            <w:r>
              <w:rPr>
                <w:rFonts w:eastAsia="Times New Roman"/>
              </w:rPr>
              <w:t>— baholanadigan koʻrsatkichlarning umumiy miqdori.</w:t>
            </w:r>
          </w:p>
        </w:tc>
      </w:tr>
    </w:tbl>
    <w:p w14:paraId="46A25578" w14:textId="77777777" w:rsidR="00000000" w:rsidRDefault="00896C50">
      <w:pPr>
        <w:shd w:val="clear" w:color="auto" w:fill="FFFFFF"/>
        <w:ind w:firstLine="851"/>
        <w:jc w:val="both"/>
        <w:divId w:val="367294298"/>
        <w:rPr>
          <w:rFonts w:eastAsia="Times New Roman"/>
          <w:color w:val="339966"/>
          <w:sz w:val="20"/>
          <w:szCs w:val="20"/>
          <w:lang w:val="uz-Latn-UZ"/>
        </w:rPr>
      </w:pPr>
      <w:r>
        <w:rPr>
          <w:rFonts w:eastAsia="Times New Roman"/>
          <w:color w:val="339966"/>
          <w:sz w:val="20"/>
          <w:szCs w:val="20"/>
          <w:lang w:val="uz-Latn-UZ"/>
        </w:rPr>
        <w:t>Izoh:</w:t>
      </w:r>
    </w:p>
    <w:p w14:paraId="5CB5C14C" w14:textId="77777777" w:rsidR="00000000" w:rsidRDefault="00896C50">
      <w:pPr>
        <w:shd w:val="clear" w:color="auto" w:fill="FFFFFF"/>
        <w:ind w:firstLine="851"/>
        <w:jc w:val="both"/>
        <w:divId w:val="1689022561"/>
        <w:rPr>
          <w:rFonts w:eastAsia="Times New Roman"/>
          <w:color w:val="339966"/>
          <w:sz w:val="20"/>
          <w:szCs w:val="20"/>
          <w:lang w:val="uz-Latn-UZ"/>
        </w:rPr>
      </w:pPr>
      <w:r>
        <w:rPr>
          <w:rFonts w:eastAsia="Times New Roman"/>
          <w:color w:val="339966"/>
          <w:sz w:val="20"/>
          <w:szCs w:val="20"/>
          <w:lang w:val="uz-Latn-UZ"/>
        </w:rPr>
        <w:t>1. Indikatorning barcha baholash mezonlarida koʻrsatilgan maʼlumotlar davlat organlari va tashkilotlari tomonidan Ochiq maʼlumotlar portalida eʼlon qilish darajasi boʻyicha baholanadi (davlat sirlari va xizmat doirasida foydalanish uchun moʻljallangan maʼl</w:t>
      </w:r>
      <w:r>
        <w:rPr>
          <w:rFonts w:eastAsia="Times New Roman"/>
          <w:color w:val="339966"/>
          <w:sz w:val="20"/>
          <w:szCs w:val="20"/>
          <w:lang w:val="uz-Latn-UZ"/>
        </w:rPr>
        <w:t>umotlar bundan mustasno).</w:t>
      </w:r>
    </w:p>
    <w:p w14:paraId="43C56AB5" w14:textId="77777777" w:rsidR="00000000" w:rsidRDefault="00896C50">
      <w:pPr>
        <w:shd w:val="clear" w:color="auto" w:fill="FFFFFF"/>
        <w:ind w:firstLine="851"/>
        <w:jc w:val="both"/>
        <w:divId w:val="1573655687"/>
        <w:rPr>
          <w:rFonts w:eastAsia="Times New Roman"/>
          <w:color w:val="339966"/>
          <w:sz w:val="20"/>
          <w:szCs w:val="20"/>
          <w:lang w:val="uz-Latn-UZ"/>
        </w:rPr>
      </w:pPr>
      <w:r>
        <w:rPr>
          <w:rFonts w:eastAsia="Times New Roman"/>
          <w:color w:val="339966"/>
          <w:sz w:val="20"/>
          <w:szCs w:val="20"/>
          <w:lang w:val="uz-Latn-UZ"/>
        </w:rPr>
        <w:t>2. Baholash mezoni boʻyicha eʼlon qilingan (bogʻlangan) maʼlumotlarni yangilash davriyligiga rioya qilinmaganligi, hajmining toʻliq emasligi yoki notoʻgʻri ekanligi, foydalana olish imkoniyati va qulayligi talablarga javob bermaga</w:t>
      </w:r>
      <w:r>
        <w:rPr>
          <w:rFonts w:eastAsia="Times New Roman"/>
          <w:color w:val="339966"/>
          <w:sz w:val="20"/>
          <w:szCs w:val="20"/>
          <w:lang w:val="uz-Latn-UZ"/>
        </w:rPr>
        <w:t>n taqdirda, jamlangan umumiy foiz koʻrsatkichidan 1 balldan 3 ballgacha ayirib tashlanishi mumkin.</w:t>
      </w:r>
    </w:p>
    <w:p w14:paraId="079B8364" w14:textId="77777777" w:rsidR="00000000" w:rsidRDefault="00896C50">
      <w:pPr>
        <w:shd w:val="clear" w:color="auto" w:fill="FFFFFF"/>
        <w:ind w:firstLine="851"/>
        <w:jc w:val="both"/>
        <w:divId w:val="308826301"/>
        <w:rPr>
          <w:rFonts w:eastAsia="Times New Roman"/>
          <w:color w:val="339966"/>
          <w:sz w:val="20"/>
          <w:szCs w:val="20"/>
          <w:lang w:val="uz-Latn-UZ"/>
        </w:rPr>
      </w:pPr>
      <w:r>
        <w:rPr>
          <w:rFonts w:eastAsia="Times New Roman"/>
          <w:color w:val="339966"/>
          <w:sz w:val="20"/>
          <w:szCs w:val="20"/>
          <w:lang w:val="uz-Latn-UZ"/>
        </w:rPr>
        <w:t>3. Indikator boʻyicha toʻplangan umumiy ballar Milliy statistika qoʻmitasi tomonidan jamlanib, Davlat organlari va tashkilotlari faoliyati ochiqligini monito</w:t>
      </w:r>
      <w:r>
        <w:rPr>
          <w:rFonts w:eastAsia="Times New Roman"/>
          <w:color w:val="339966"/>
          <w:sz w:val="20"/>
          <w:szCs w:val="20"/>
          <w:lang w:val="uz-Latn-UZ"/>
        </w:rPr>
        <w:t xml:space="preserve">ring qilish va baholash boʻyicha metodikaga </w:t>
      </w:r>
      <w:hyperlink r:id="rId35" w:anchor="-6071418" w:history="1">
        <w:r>
          <w:rPr>
            <w:rFonts w:eastAsia="Times New Roman"/>
            <w:color w:val="008080"/>
            <w:sz w:val="20"/>
            <w:szCs w:val="20"/>
            <w:lang w:val="uz-Latn-UZ"/>
          </w:rPr>
          <w:t xml:space="preserve">9-ilova </w:t>
        </w:r>
      </w:hyperlink>
      <w:r>
        <w:rPr>
          <w:rFonts w:eastAsia="Times New Roman"/>
          <w:color w:val="339966"/>
          <w:sz w:val="20"/>
          <w:szCs w:val="20"/>
          <w:lang w:val="uz-Latn-UZ"/>
        </w:rPr>
        <w:t>bilan tasdiqlangan sxemada koʻrsatilgan muddatlarda muvofiqlashtiruvchi organga taqdim qilinadi;</w:t>
      </w:r>
    </w:p>
    <w:p w14:paraId="740C3A70" w14:textId="77777777" w:rsidR="00000000" w:rsidRDefault="00896C50">
      <w:pPr>
        <w:shd w:val="clear" w:color="auto" w:fill="FFFFFF"/>
        <w:ind w:firstLine="851"/>
        <w:jc w:val="both"/>
        <w:divId w:val="290479129"/>
        <w:rPr>
          <w:rFonts w:eastAsia="Times New Roman"/>
          <w:color w:val="339966"/>
          <w:sz w:val="20"/>
          <w:szCs w:val="20"/>
          <w:lang w:val="uz-Latn-UZ"/>
        </w:rPr>
      </w:pPr>
      <w:r>
        <w:rPr>
          <w:rFonts w:eastAsia="Times New Roman"/>
          <w:color w:val="339966"/>
          <w:sz w:val="20"/>
          <w:szCs w:val="20"/>
          <w:lang w:val="uz-Latn-UZ"/>
        </w:rPr>
        <w:t>Muvofiqlashtiruvchi organ tomonidan umumiy toʻpl</w:t>
      </w:r>
      <w:r>
        <w:rPr>
          <w:rFonts w:eastAsia="Times New Roman"/>
          <w:color w:val="339966"/>
          <w:sz w:val="20"/>
          <w:szCs w:val="20"/>
          <w:lang w:val="uz-Latn-UZ"/>
        </w:rPr>
        <w:t>angan ballar indikatorda koʻrsatilgan mezonlar soniga boʻlinib, jamlangan holda Baholash komissiyasiga taqdim qilinadi.</w:t>
      </w:r>
    </w:p>
    <w:p w14:paraId="142AD3D9" w14:textId="77777777" w:rsidR="00000000" w:rsidRDefault="00896C50">
      <w:pPr>
        <w:shd w:val="clear" w:color="auto" w:fill="FFFFFF"/>
        <w:ind w:firstLine="851"/>
        <w:jc w:val="both"/>
        <w:divId w:val="1439984944"/>
        <w:rPr>
          <w:rFonts w:eastAsia="Times New Roman"/>
          <w:color w:val="339966"/>
          <w:sz w:val="20"/>
          <w:szCs w:val="20"/>
          <w:lang w:val="uz-Latn-UZ"/>
        </w:rPr>
      </w:pPr>
      <w:r>
        <w:rPr>
          <w:rFonts w:eastAsia="Times New Roman"/>
          <w:color w:val="339966"/>
          <w:sz w:val="20"/>
          <w:szCs w:val="20"/>
          <w:lang w:val="uz-Latn-UZ"/>
        </w:rPr>
        <w:t>4. Milliy statistika qoʻmitasi mazkur mezonlar doirasidan chetga chiqmagan holda oʻz baholash koʻrsatkichlarini asoslantirishga qaratilg</w:t>
      </w:r>
      <w:r>
        <w:rPr>
          <w:rFonts w:eastAsia="Times New Roman"/>
          <w:color w:val="339966"/>
          <w:sz w:val="20"/>
          <w:szCs w:val="20"/>
          <w:lang w:val="uz-Latn-UZ"/>
        </w:rPr>
        <w:t>an qoʻshimcha jadvallar ishlab chiqishi va foydalanishi mumkin.</w:t>
      </w:r>
    </w:p>
    <w:p w14:paraId="4A0DFABB" w14:textId="77777777" w:rsidR="00000000" w:rsidRDefault="00896C50">
      <w:pPr>
        <w:shd w:val="clear" w:color="auto" w:fill="FFFFFF"/>
        <w:ind w:firstLine="851"/>
        <w:jc w:val="both"/>
        <w:divId w:val="1833712120"/>
        <w:rPr>
          <w:rFonts w:eastAsia="Times New Roman"/>
          <w:i/>
          <w:iCs/>
          <w:color w:val="800000"/>
          <w:sz w:val="22"/>
          <w:szCs w:val="22"/>
          <w:lang w:val="uz-Latn-UZ"/>
        </w:rPr>
      </w:pPr>
      <w:r>
        <w:rPr>
          <w:rFonts w:eastAsia="Times New Roman"/>
          <w:i/>
          <w:iCs/>
          <w:color w:val="800000"/>
          <w:sz w:val="22"/>
          <w:szCs w:val="22"/>
          <w:lang w:val="uz-Latn-UZ"/>
        </w:rPr>
        <w:t xml:space="preserve">(5-ilova Oʻzbekiston Respublikasi Prezidentining 2025-yil 30-dekabrdagi PF-270-sonli </w:t>
      </w:r>
      <w:hyperlink r:id="rId36" w:anchor="-7976813"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w:t>
      </w:r>
      <w:r>
        <w:rPr>
          <w:rFonts w:eastAsia="Times New Roman"/>
          <w:i/>
          <w:iCs/>
          <w:color w:val="800000"/>
          <w:sz w:val="22"/>
          <w:szCs w:val="22"/>
          <w:lang w:val="uz-Latn-UZ"/>
        </w:rPr>
        <w:t>ilik maʼlumotlari milliy bazasi, 30.12.2025-y., 06/25/270/1252-son)</w:t>
      </w:r>
    </w:p>
    <w:p w14:paraId="1558BC0A" w14:textId="77777777" w:rsidR="00000000" w:rsidRDefault="00896C50">
      <w:pPr>
        <w:shd w:val="clear" w:color="auto" w:fill="FFFFFF"/>
        <w:jc w:val="center"/>
        <w:divId w:val="17391651"/>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37" w:anchor="-6070084" w:history="1">
        <w:r>
          <w:rPr>
            <w:rFonts w:eastAsia="Times New Roman"/>
            <w:color w:val="008080"/>
            <w:sz w:val="22"/>
            <w:szCs w:val="22"/>
            <w:lang w:val="uz-Latn-UZ"/>
          </w:rPr>
          <w:t>metodikaga</w:t>
        </w:r>
      </w:hyperlink>
      <w:r>
        <w:rPr>
          <w:rFonts w:eastAsia="Times New Roman"/>
          <w:color w:val="000080"/>
          <w:sz w:val="22"/>
          <w:szCs w:val="22"/>
          <w:lang w:val="uz-Latn-UZ"/>
        </w:rPr>
        <w:br/>
        <w:t>6-ILOVA</w:t>
      </w:r>
    </w:p>
    <w:p w14:paraId="083298E3" w14:textId="77777777" w:rsidR="00000000" w:rsidRDefault="00896C50">
      <w:pPr>
        <w:shd w:val="clear" w:color="auto" w:fill="FFFFFF"/>
        <w:jc w:val="center"/>
        <w:divId w:val="1495297122"/>
        <w:rPr>
          <w:rFonts w:eastAsia="Times New Roman"/>
          <w:b/>
          <w:bCs/>
          <w:color w:val="000080"/>
          <w:lang w:val="uz-Latn-UZ"/>
        </w:rPr>
      </w:pPr>
      <w:r>
        <w:rPr>
          <w:rFonts w:eastAsia="Times New Roman"/>
          <w:b/>
          <w:bCs/>
          <w:color w:val="000080"/>
          <w:lang w:val="uz-Latn-UZ"/>
        </w:rPr>
        <w:t>Ommaviy kom</w:t>
      </w:r>
      <w:r>
        <w:rPr>
          <w:rFonts w:eastAsia="Times New Roman"/>
          <w:b/>
          <w:bCs/>
          <w:color w:val="000080"/>
          <w:lang w:val="uz-Latn-UZ"/>
        </w:rPr>
        <w:t>munikatsiya texnologiyalarining joriy qilinishini</w:t>
      </w:r>
    </w:p>
    <w:p w14:paraId="181FFA5C" w14:textId="77777777" w:rsidR="00000000" w:rsidRDefault="00896C50">
      <w:pPr>
        <w:shd w:val="clear" w:color="auto" w:fill="FFFFFF"/>
        <w:jc w:val="center"/>
        <w:divId w:val="1553149051"/>
        <w:rPr>
          <w:rFonts w:eastAsia="Times New Roman"/>
          <w:caps/>
          <w:color w:val="000080"/>
          <w:lang w:val="uz-Latn-UZ"/>
        </w:rPr>
      </w:pPr>
      <w:r>
        <w:rPr>
          <w:rFonts w:eastAsia="Times New Roman"/>
          <w:caps/>
          <w:color w:val="000080"/>
          <w:lang w:val="uz-Latn-UZ"/>
        </w:rPr>
        <w:t>BAHOLASH MEZONLARI</w:t>
      </w:r>
    </w:p>
    <w:tbl>
      <w:tblPr>
        <w:tblW w:w="5000" w:type="pct"/>
        <w:tblCellMar>
          <w:top w:w="15" w:type="dxa"/>
          <w:left w:w="15" w:type="dxa"/>
          <w:bottom w:w="15" w:type="dxa"/>
          <w:right w:w="15" w:type="dxa"/>
        </w:tblCellMar>
        <w:tblLook w:val="04A0" w:firstRow="1" w:lastRow="0" w:firstColumn="1" w:lastColumn="0" w:noHBand="0" w:noVBand="1"/>
      </w:tblPr>
      <w:tblGrid>
        <w:gridCol w:w="481"/>
        <w:gridCol w:w="6351"/>
        <w:gridCol w:w="866"/>
        <w:gridCol w:w="1925"/>
      </w:tblGrid>
      <w:tr w:rsidR="00000000" w14:paraId="3D7946FC" w14:textId="77777777">
        <w:trPr>
          <w:divId w:val="1258555914"/>
          <w:trHeight w:val="15"/>
        </w:trPr>
        <w:tc>
          <w:tcPr>
            <w:tcW w:w="2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DD45040" w14:textId="77777777" w:rsidR="00000000" w:rsidRDefault="00896C50">
            <w:pPr>
              <w:jc w:val="center"/>
            </w:pPr>
            <w:r>
              <w:rPr>
                <w:b/>
                <w:bCs/>
              </w:rPr>
              <w:t>T/</w:t>
            </w:r>
            <w:r>
              <w:rPr>
                <w:b/>
                <w:bCs/>
              </w:rPr>
              <w:t>r</w:t>
            </w:r>
          </w:p>
        </w:tc>
        <w:tc>
          <w:tcPr>
            <w:tcW w:w="33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5175CE5" w14:textId="77777777" w:rsidR="00000000" w:rsidRDefault="00896C50">
            <w:pPr>
              <w:jc w:val="center"/>
            </w:pPr>
            <w:r>
              <w:rPr>
                <w:b/>
                <w:bCs/>
              </w:rPr>
              <w:t>Baholash mezonlar</w:t>
            </w:r>
            <w:r>
              <w:rPr>
                <w:b/>
                <w:bCs/>
              </w:rPr>
              <w:t>i</w:t>
            </w:r>
          </w:p>
        </w:tc>
        <w:tc>
          <w:tcPr>
            <w:tcW w:w="4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53BF7F" w14:textId="77777777" w:rsidR="00000000" w:rsidRDefault="00896C50">
            <w:pPr>
              <w:jc w:val="center"/>
            </w:pPr>
            <w:r>
              <w:rPr>
                <w:b/>
                <w:bCs/>
              </w:rPr>
              <w:t>Balla</w:t>
            </w:r>
            <w:r>
              <w:rPr>
                <w:b/>
                <w:bCs/>
              </w:rPr>
              <w:t>r</w:t>
            </w:r>
          </w:p>
        </w:tc>
        <w:tc>
          <w:tcPr>
            <w:tcW w:w="9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E619D1" w14:textId="77777777" w:rsidR="00000000" w:rsidRDefault="00896C50">
            <w:pPr>
              <w:jc w:val="center"/>
            </w:pPr>
            <w:r>
              <w:rPr>
                <w:b/>
                <w:bCs/>
              </w:rPr>
              <w:t>Toʻplangan bal</w:t>
            </w:r>
            <w:r>
              <w:rPr>
                <w:b/>
                <w:bCs/>
              </w:rPr>
              <w:t>l</w:t>
            </w:r>
          </w:p>
        </w:tc>
      </w:tr>
      <w:tr w:rsidR="00000000" w14:paraId="148C8BB2" w14:textId="77777777">
        <w:trPr>
          <w:divId w:val="1258555914"/>
          <w:trHeight w:val="15"/>
        </w:trPr>
        <w:tc>
          <w:tcPr>
            <w:tcW w:w="2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0A50623" w14:textId="77777777" w:rsidR="00000000" w:rsidRDefault="00896C50">
            <w:pPr>
              <w:jc w:val="center"/>
            </w:pPr>
            <w:r>
              <w:rPr>
                <w:b/>
                <w:bCs/>
              </w:rPr>
              <w:t>1</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5E96FB2" w14:textId="77777777" w:rsidR="00000000" w:rsidRDefault="00896C50">
            <w:pPr>
              <w:jc w:val="center"/>
            </w:pPr>
            <w:r>
              <w:rPr>
                <w:b/>
                <w:bCs/>
              </w:rPr>
              <w:t>2</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76EA041" w14:textId="77777777" w:rsidR="00000000" w:rsidRDefault="00896C50">
            <w:pPr>
              <w:jc w:val="center"/>
            </w:pPr>
            <w:r>
              <w:rPr>
                <w:b/>
                <w:bCs/>
              </w:rPr>
              <w:t>3</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A06DE58" w14:textId="77777777" w:rsidR="00000000" w:rsidRDefault="00896C50">
            <w:pPr>
              <w:jc w:val="center"/>
            </w:pPr>
            <w:r>
              <w:rPr>
                <w:b/>
                <w:bCs/>
              </w:rPr>
              <w:t>4</w:t>
            </w:r>
          </w:p>
        </w:tc>
      </w:tr>
      <w:tr w:rsidR="00000000" w14:paraId="6BF40A19" w14:textId="77777777">
        <w:trPr>
          <w:divId w:val="1258555914"/>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ED7E834" w14:textId="77777777" w:rsidR="00000000" w:rsidRDefault="00896C50">
            <w:pPr>
              <w:jc w:val="center"/>
            </w:pPr>
            <w:r>
              <w:rPr>
                <w:b/>
                <w:bCs/>
              </w:rPr>
              <w:t>Qayta aloqaning tashkil etilganligi</w:t>
            </w:r>
            <w:r>
              <w:rPr>
                <w:b/>
                <w:bCs/>
              </w:rPr>
              <w:t xml:space="preserve"> </w:t>
            </w:r>
          </w:p>
        </w:tc>
      </w:tr>
      <w:tr w:rsidR="00000000" w14:paraId="38A50D06"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noWrap/>
            <w:tcMar>
              <w:top w:w="0" w:type="dxa"/>
              <w:left w:w="60" w:type="dxa"/>
              <w:bottom w:w="0" w:type="dxa"/>
              <w:right w:w="60" w:type="dxa"/>
            </w:tcMar>
            <w:vAlign w:val="center"/>
            <w:hideMark/>
          </w:tcPr>
          <w:p w14:paraId="0C3460FD" w14:textId="77777777" w:rsidR="00000000" w:rsidRDefault="00896C50">
            <w:pPr>
              <w:jc w:val="center"/>
            </w:pPr>
            <w:r>
              <w:t>1</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797FC8" w14:textId="77777777" w:rsidR="00000000" w:rsidRDefault="00896C50">
            <w:pPr>
              <w:jc w:val="both"/>
            </w:pPr>
            <w:r>
              <w:t>“Ishonch telefonlari” (Call-markazlar) orqali qayta aloqa tashkil etilib, doimiy faoliyat yuritishi taʼminlansa</w:t>
            </w:r>
            <w:r>
              <w:t xml:space="preserve"> </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0280C7F" w14:textId="77777777" w:rsidR="00000000" w:rsidRDefault="00896C50">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B74531A" w14:textId="77777777" w:rsidR="00000000" w:rsidRDefault="00896C50">
            <w:pPr>
              <w:jc w:val="center"/>
            </w:pPr>
          </w:p>
        </w:tc>
      </w:tr>
      <w:tr w:rsidR="00000000" w14:paraId="2C48C117"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2EF16D55"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EFC1AA9" w14:textId="77777777" w:rsidR="00000000" w:rsidRDefault="00896C50">
            <w:pPr>
              <w:jc w:val="both"/>
            </w:pPr>
            <w:r>
              <w:t>qayta aloqa yoʻlga qoʻyilmagan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897BBDC" w14:textId="77777777" w:rsidR="00000000" w:rsidRDefault="00896C50">
            <w:pPr>
              <w:jc w:val="center"/>
            </w:pPr>
            <w:r>
              <w:t>0</w:t>
            </w:r>
          </w:p>
        </w:tc>
        <w:tc>
          <w:tcPr>
            <w:tcW w:w="0" w:type="auto"/>
            <w:vMerge/>
            <w:tcBorders>
              <w:top w:val="nil"/>
              <w:left w:val="nil"/>
              <w:bottom w:val="single" w:sz="6" w:space="0" w:color="000000"/>
              <w:right w:val="single" w:sz="6" w:space="0" w:color="000000"/>
            </w:tcBorders>
            <w:vAlign w:val="center"/>
            <w:hideMark/>
          </w:tcPr>
          <w:p w14:paraId="600EA124" w14:textId="77777777" w:rsidR="00000000" w:rsidRDefault="00896C50"/>
        </w:tc>
      </w:tr>
      <w:tr w:rsidR="00000000" w14:paraId="51FC21D7" w14:textId="77777777">
        <w:trPr>
          <w:divId w:val="1258555914"/>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E244F1E" w14:textId="77777777" w:rsidR="00000000" w:rsidRDefault="00896C50">
            <w:pPr>
              <w:jc w:val="center"/>
            </w:pPr>
            <w:r>
              <w:rPr>
                <w:b/>
                <w:bCs/>
              </w:rPr>
              <w:t>Operator bilan bogʻlanish uchun urinishlar son</w:t>
            </w:r>
            <w:r>
              <w:rPr>
                <w:b/>
                <w:bCs/>
              </w:rPr>
              <w:t>i</w:t>
            </w:r>
          </w:p>
        </w:tc>
      </w:tr>
      <w:tr w:rsidR="00000000" w14:paraId="4EE0671D"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0AB1D54" w14:textId="77777777" w:rsidR="00000000" w:rsidRDefault="00896C50">
            <w:pPr>
              <w:jc w:val="center"/>
            </w:pPr>
            <w:r>
              <w:t>2</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9112C1" w14:textId="77777777" w:rsidR="00000000" w:rsidRDefault="00896C50">
            <w:pPr>
              <w:jc w:val="both"/>
            </w:pPr>
            <w:r>
              <w:t>birinchi qoʻngʻiroqda muvaffaqiyatli bogʻ</w:t>
            </w:r>
            <w:r>
              <w:t>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B895DE4" w14:textId="77777777" w:rsidR="00000000" w:rsidRDefault="00896C50">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FE3BD42" w14:textId="77777777" w:rsidR="00000000" w:rsidRDefault="00896C50">
            <w:pPr>
              <w:jc w:val="center"/>
            </w:pPr>
          </w:p>
        </w:tc>
      </w:tr>
      <w:tr w:rsidR="00000000" w14:paraId="4343AC1E"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11E0B115"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3F63B88" w14:textId="77777777" w:rsidR="00000000" w:rsidRDefault="00896C50">
            <w:pPr>
              <w:jc w:val="both"/>
            </w:pPr>
            <w:r>
              <w:t>ikkinchi qoʻngʻiroqda muvaffaqiyatli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856C67E" w14:textId="77777777" w:rsidR="00000000" w:rsidRDefault="00896C50">
            <w:pPr>
              <w:jc w:val="center"/>
            </w:pPr>
            <w:r>
              <w:t>1</w:t>
            </w:r>
          </w:p>
        </w:tc>
        <w:tc>
          <w:tcPr>
            <w:tcW w:w="0" w:type="auto"/>
            <w:vMerge/>
            <w:tcBorders>
              <w:top w:val="nil"/>
              <w:left w:val="nil"/>
              <w:bottom w:val="single" w:sz="6" w:space="0" w:color="000000"/>
              <w:right w:val="single" w:sz="6" w:space="0" w:color="000000"/>
            </w:tcBorders>
            <w:vAlign w:val="center"/>
            <w:hideMark/>
          </w:tcPr>
          <w:p w14:paraId="4409B3CE" w14:textId="77777777" w:rsidR="00000000" w:rsidRDefault="00896C50"/>
        </w:tc>
      </w:tr>
      <w:tr w:rsidR="00000000" w14:paraId="482B3D95"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162EE347"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FD1CF3F" w14:textId="77777777" w:rsidR="00000000" w:rsidRDefault="00896C50">
            <w:pPr>
              <w:jc w:val="both"/>
            </w:pPr>
            <w:r>
              <w:t>bogʻlanish imkoni mavjud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F085D0E" w14:textId="77777777" w:rsidR="00000000" w:rsidRDefault="00896C50">
            <w:pPr>
              <w:jc w:val="center"/>
            </w:pPr>
            <w:r>
              <w:t>0</w:t>
            </w:r>
          </w:p>
        </w:tc>
        <w:tc>
          <w:tcPr>
            <w:tcW w:w="0" w:type="auto"/>
            <w:vMerge/>
            <w:tcBorders>
              <w:top w:val="nil"/>
              <w:left w:val="nil"/>
              <w:bottom w:val="single" w:sz="6" w:space="0" w:color="000000"/>
              <w:right w:val="single" w:sz="6" w:space="0" w:color="000000"/>
            </w:tcBorders>
            <w:vAlign w:val="center"/>
            <w:hideMark/>
          </w:tcPr>
          <w:p w14:paraId="0EE6D2A2" w14:textId="77777777" w:rsidR="00000000" w:rsidRDefault="00896C50"/>
        </w:tc>
      </w:tr>
      <w:tr w:rsidR="00000000" w14:paraId="4B29FCAB" w14:textId="77777777">
        <w:trPr>
          <w:divId w:val="1258555914"/>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DE667D4" w14:textId="77777777" w:rsidR="00000000" w:rsidRDefault="00896C50">
            <w:pPr>
              <w:jc w:val="center"/>
            </w:pPr>
            <w:r>
              <w:rPr>
                <w:b/>
                <w:bCs/>
              </w:rPr>
              <w:t>Operator bilan bogʻlanish uchun sarflangan vaqt</w:t>
            </w:r>
            <w:r>
              <w:rPr>
                <w:b/>
                <w:bCs/>
              </w:rPr>
              <w:t xml:space="preserve"> </w:t>
            </w:r>
          </w:p>
        </w:tc>
      </w:tr>
      <w:tr w:rsidR="00000000" w14:paraId="5A0FE937"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4CEFEFE" w14:textId="77777777" w:rsidR="00000000" w:rsidRDefault="00896C50">
            <w:pPr>
              <w:jc w:val="center"/>
            </w:pPr>
            <w:r>
              <w:t>3</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4192C11" w14:textId="77777777" w:rsidR="00000000" w:rsidRDefault="00896C50">
            <w:pPr>
              <w:jc w:val="both"/>
            </w:pPr>
            <w:r>
              <w:t>240-300 soniyagacha muvaffaqiyatli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4BC6131" w14:textId="77777777" w:rsidR="00000000" w:rsidRDefault="00896C50">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9E9668D" w14:textId="77777777" w:rsidR="00000000" w:rsidRDefault="00896C50">
            <w:pPr>
              <w:jc w:val="center"/>
            </w:pPr>
          </w:p>
        </w:tc>
      </w:tr>
      <w:tr w:rsidR="00000000" w14:paraId="0BF70595"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2F72D373"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326AEE7" w14:textId="77777777" w:rsidR="00000000" w:rsidRDefault="00896C50">
            <w:pPr>
              <w:jc w:val="both"/>
            </w:pPr>
            <w:r>
              <w:t>301-420 soniyagacha muvaffaqiyatli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E10C2BC" w14:textId="77777777" w:rsidR="00000000" w:rsidRDefault="00896C50">
            <w:pPr>
              <w:jc w:val="center"/>
            </w:pPr>
            <w:r>
              <w:t>1</w:t>
            </w:r>
          </w:p>
        </w:tc>
        <w:tc>
          <w:tcPr>
            <w:tcW w:w="0" w:type="auto"/>
            <w:vMerge/>
            <w:tcBorders>
              <w:top w:val="nil"/>
              <w:left w:val="nil"/>
              <w:bottom w:val="single" w:sz="6" w:space="0" w:color="000000"/>
              <w:right w:val="single" w:sz="6" w:space="0" w:color="000000"/>
            </w:tcBorders>
            <w:vAlign w:val="center"/>
            <w:hideMark/>
          </w:tcPr>
          <w:p w14:paraId="440B98F0" w14:textId="77777777" w:rsidR="00000000" w:rsidRDefault="00896C50"/>
        </w:tc>
      </w:tr>
      <w:tr w:rsidR="00000000" w14:paraId="43126ECA"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1E9DE92B"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B06C767" w14:textId="77777777" w:rsidR="00000000" w:rsidRDefault="00896C50">
            <w:pPr>
              <w:jc w:val="both"/>
            </w:pPr>
            <w:r>
              <w:t>421 va undan ortiq soniyada bogʻlanish imkoni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1C7769" w14:textId="77777777" w:rsidR="00000000" w:rsidRDefault="00896C50">
            <w:pPr>
              <w:jc w:val="center"/>
            </w:pPr>
            <w:r>
              <w:t>0</w:t>
            </w:r>
          </w:p>
        </w:tc>
        <w:tc>
          <w:tcPr>
            <w:tcW w:w="0" w:type="auto"/>
            <w:vMerge/>
            <w:tcBorders>
              <w:top w:val="nil"/>
              <w:left w:val="nil"/>
              <w:bottom w:val="single" w:sz="6" w:space="0" w:color="000000"/>
              <w:right w:val="single" w:sz="6" w:space="0" w:color="000000"/>
            </w:tcBorders>
            <w:vAlign w:val="center"/>
            <w:hideMark/>
          </w:tcPr>
          <w:p w14:paraId="651DCB70" w14:textId="77777777" w:rsidR="00000000" w:rsidRDefault="00896C50"/>
        </w:tc>
      </w:tr>
      <w:tr w:rsidR="00000000" w14:paraId="36AC0185" w14:textId="77777777">
        <w:trPr>
          <w:divId w:val="1258555914"/>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53112D3" w14:textId="77777777" w:rsidR="00000000" w:rsidRDefault="00896C50">
            <w:pPr>
              <w:jc w:val="center"/>
            </w:pPr>
            <w:r>
              <w:rPr>
                <w:b/>
                <w:bCs/>
              </w:rPr>
              <w:t>Murojaat yoʻllashning interaktiv usullari tashkil etilganlig</w:t>
            </w:r>
            <w:r>
              <w:rPr>
                <w:b/>
                <w:bCs/>
              </w:rPr>
              <w:t>i</w:t>
            </w:r>
          </w:p>
        </w:tc>
      </w:tr>
      <w:tr w:rsidR="00000000" w14:paraId="4EE445BD"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C30F1F" w14:textId="77777777" w:rsidR="00000000" w:rsidRDefault="00896C50">
            <w:pPr>
              <w:jc w:val="center"/>
            </w:pPr>
            <w:r>
              <w:t>4</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9282739" w14:textId="77777777" w:rsidR="00000000" w:rsidRDefault="00896C50">
            <w:pPr>
              <w:jc w:val="both"/>
            </w:pPr>
            <w:r>
              <w:t>murojaatni toʻgʻridan-toʻgʻri veb-sayt yoki uning mobil versiyasi orqali yuborish, koʻrib chiqish jarayonini real vaqt reji</w:t>
            </w:r>
            <w:r>
              <w:t>mida kuzatib borish, shaxsning identifikatsiya maʼlumotlari asosida javob olish, koʻrib chiqish natijalariga nisbatan munosabat bildirish va baholash imkoniyati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475A56E" w14:textId="77777777" w:rsidR="00000000" w:rsidRDefault="00896C50">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05819D9" w14:textId="77777777" w:rsidR="00000000" w:rsidRDefault="00896C50">
            <w:pPr>
              <w:jc w:val="center"/>
            </w:pPr>
          </w:p>
        </w:tc>
      </w:tr>
      <w:tr w:rsidR="00000000" w14:paraId="13134C86"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26544E70"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51DA55" w14:textId="77777777" w:rsidR="00000000" w:rsidRDefault="00896C50">
            <w:pPr>
              <w:jc w:val="both"/>
            </w:pPr>
            <w:r>
              <w:t>murojaatni yoʻllash va koʻrib chiqishning interaktiv usullari qisman joriy e</w:t>
            </w:r>
            <w:r>
              <w:t>tilgan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E31B8D5" w14:textId="77777777" w:rsidR="00000000" w:rsidRDefault="00896C50">
            <w:pPr>
              <w:jc w:val="center"/>
            </w:pPr>
            <w:r>
              <w:t>1</w:t>
            </w:r>
          </w:p>
        </w:tc>
        <w:tc>
          <w:tcPr>
            <w:tcW w:w="0" w:type="auto"/>
            <w:vMerge/>
            <w:tcBorders>
              <w:top w:val="nil"/>
              <w:left w:val="nil"/>
              <w:bottom w:val="single" w:sz="6" w:space="0" w:color="000000"/>
              <w:right w:val="single" w:sz="6" w:space="0" w:color="000000"/>
            </w:tcBorders>
            <w:vAlign w:val="center"/>
            <w:hideMark/>
          </w:tcPr>
          <w:p w14:paraId="348CA7EF" w14:textId="77777777" w:rsidR="00000000" w:rsidRDefault="00896C50"/>
        </w:tc>
      </w:tr>
      <w:tr w:rsidR="00000000" w14:paraId="1BFB38CE"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666B7C35"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488DAB1" w14:textId="77777777" w:rsidR="00000000" w:rsidRDefault="00896C50">
            <w:pPr>
              <w:jc w:val="both"/>
            </w:pPr>
            <w:r>
              <w:t>murojaat yoʻllashning imkoni mavjud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3A7F2F" w14:textId="77777777" w:rsidR="00000000" w:rsidRDefault="00896C50">
            <w:pPr>
              <w:jc w:val="center"/>
            </w:pPr>
            <w:r>
              <w:t>0</w:t>
            </w:r>
          </w:p>
        </w:tc>
        <w:tc>
          <w:tcPr>
            <w:tcW w:w="0" w:type="auto"/>
            <w:vMerge/>
            <w:tcBorders>
              <w:top w:val="nil"/>
              <w:left w:val="nil"/>
              <w:bottom w:val="single" w:sz="6" w:space="0" w:color="000000"/>
              <w:right w:val="single" w:sz="6" w:space="0" w:color="000000"/>
            </w:tcBorders>
            <w:vAlign w:val="center"/>
            <w:hideMark/>
          </w:tcPr>
          <w:p w14:paraId="4C2E0178" w14:textId="77777777" w:rsidR="00000000" w:rsidRDefault="00896C50"/>
        </w:tc>
      </w:tr>
      <w:tr w:rsidR="00000000" w14:paraId="2B7D41BC" w14:textId="77777777">
        <w:trPr>
          <w:divId w:val="1258555914"/>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FBEF302" w14:textId="77777777" w:rsidR="00000000" w:rsidRDefault="00896C50">
            <w:pPr>
              <w:jc w:val="center"/>
            </w:pPr>
            <w:r>
              <w:rPr>
                <w:b/>
                <w:bCs/>
              </w:rPr>
              <w:t>Foydalanuvchilar bilan kommunikatsiya tarmogʻi orqali muloqot qilish tizimi yoʻlga qoʻyilganlig</w:t>
            </w:r>
            <w:r>
              <w:rPr>
                <w:b/>
                <w:bCs/>
              </w:rPr>
              <w:t>i</w:t>
            </w:r>
          </w:p>
        </w:tc>
      </w:tr>
      <w:tr w:rsidR="00000000" w14:paraId="14CFFBFA"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F4F9100" w14:textId="77777777" w:rsidR="00000000" w:rsidRDefault="00896C50">
            <w:pPr>
              <w:jc w:val="center"/>
            </w:pPr>
            <w:r>
              <w:t>5</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7AA6AF" w14:textId="77777777" w:rsidR="00000000" w:rsidRDefault="00896C50">
            <w:pPr>
              <w:jc w:val="both"/>
            </w:pPr>
            <w:r>
              <w:t>foydalanuvchilar bilan kommunikatsiya tarmogʻi orqali muloqot qilish uchun maxsus dasturiy taʼminot va uning mobil ilovasi mavjud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E5960D0" w14:textId="77777777" w:rsidR="00000000" w:rsidRDefault="00896C50">
            <w:pPr>
              <w:jc w:val="center"/>
            </w:pPr>
            <w:r>
              <w:t>2</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5E3F238" w14:textId="77777777" w:rsidR="00000000" w:rsidRDefault="00896C50">
            <w:pPr>
              <w:jc w:val="center"/>
            </w:pPr>
          </w:p>
        </w:tc>
      </w:tr>
      <w:tr w:rsidR="00000000" w14:paraId="62D779B7"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0A02710D"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AB7C14A" w14:textId="77777777" w:rsidR="00000000" w:rsidRDefault="00896C50">
            <w:pPr>
              <w:jc w:val="both"/>
            </w:pPr>
            <w:r>
              <w:t>maxsus das</w:t>
            </w:r>
            <w:r>
              <w:t>turiy taʼminot va uning mobil ilovasi ishchi holatda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67EE4E4" w14:textId="77777777" w:rsidR="00000000" w:rsidRDefault="00896C50">
            <w:pPr>
              <w:jc w:val="center"/>
            </w:pPr>
            <w:r>
              <w:t>1</w:t>
            </w:r>
          </w:p>
        </w:tc>
        <w:tc>
          <w:tcPr>
            <w:tcW w:w="0" w:type="auto"/>
            <w:vMerge/>
            <w:tcBorders>
              <w:top w:val="nil"/>
              <w:left w:val="nil"/>
              <w:bottom w:val="single" w:sz="6" w:space="0" w:color="000000"/>
              <w:right w:val="single" w:sz="6" w:space="0" w:color="000000"/>
            </w:tcBorders>
            <w:vAlign w:val="center"/>
            <w:hideMark/>
          </w:tcPr>
          <w:p w14:paraId="1D1FAA5D" w14:textId="77777777" w:rsidR="00000000" w:rsidRDefault="00896C50"/>
        </w:tc>
      </w:tr>
      <w:tr w:rsidR="00000000" w14:paraId="7548F524"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7F6549B4"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BC971A1" w14:textId="77777777" w:rsidR="00000000" w:rsidRDefault="00896C50">
            <w:r>
              <w:t>maxsus dasturiy taʼminot va uning mobil ilovasi mavjud boʻlmas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A19156A" w14:textId="77777777" w:rsidR="00000000" w:rsidRDefault="00896C50">
            <w:pPr>
              <w:jc w:val="center"/>
            </w:pPr>
            <w:r>
              <w:t>0</w:t>
            </w:r>
          </w:p>
        </w:tc>
        <w:tc>
          <w:tcPr>
            <w:tcW w:w="0" w:type="auto"/>
            <w:vMerge/>
            <w:tcBorders>
              <w:top w:val="nil"/>
              <w:left w:val="nil"/>
              <w:bottom w:val="single" w:sz="6" w:space="0" w:color="000000"/>
              <w:right w:val="single" w:sz="6" w:space="0" w:color="000000"/>
            </w:tcBorders>
            <w:vAlign w:val="center"/>
            <w:hideMark/>
          </w:tcPr>
          <w:p w14:paraId="1F575AF4" w14:textId="77777777" w:rsidR="00000000" w:rsidRDefault="00896C50"/>
        </w:tc>
      </w:tr>
      <w:tr w:rsidR="00000000" w14:paraId="66A08FEC" w14:textId="77777777">
        <w:trPr>
          <w:divId w:val="1258555914"/>
          <w:trHeight w:val="15"/>
        </w:trPr>
        <w:tc>
          <w:tcPr>
            <w:tcW w:w="5000" w:type="pct"/>
            <w:gridSpan w:val="4"/>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AF15041" w14:textId="77777777" w:rsidR="00000000" w:rsidRDefault="00896C50">
            <w:pPr>
              <w:jc w:val="center"/>
            </w:pPr>
            <w:r>
              <w:rPr>
                <w:b/>
                <w:bCs/>
              </w:rPr>
              <w:t>Rahbar bilan bevosita muloqot qilish tizimining tashkil etilganlig</w:t>
            </w:r>
            <w:r>
              <w:rPr>
                <w:b/>
                <w:bCs/>
              </w:rPr>
              <w:t>i</w:t>
            </w:r>
          </w:p>
        </w:tc>
      </w:tr>
      <w:tr w:rsidR="00000000" w14:paraId="527FDA83"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8BE476C" w14:textId="77777777" w:rsidR="00000000" w:rsidRDefault="00896C50">
            <w:pPr>
              <w:jc w:val="center"/>
            </w:pPr>
            <w:r>
              <w:t>6</w:t>
            </w:r>
            <w:r>
              <w:t>.</w:t>
            </w: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6C6C948" w14:textId="77777777" w:rsidR="00000000" w:rsidRDefault="00896C50">
            <w:pPr>
              <w:jc w:val="both"/>
            </w:pPr>
            <w:r>
              <w:t>shaxsan rahbar bilan muloqot qilish va murojaat yoʻllash tizimi tashkil etilgan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324C132" w14:textId="77777777" w:rsidR="00000000" w:rsidRDefault="00896C50">
            <w:pPr>
              <w:jc w:val="center"/>
            </w:pPr>
            <w:r>
              <w:t>1</w:t>
            </w:r>
          </w:p>
        </w:tc>
        <w:tc>
          <w:tcPr>
            <w:tcW w:w="9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41486AF" w14:textId="77777777" w:rsidR="00000000" w:rsidRDefault="00896C50">
            <w:pPr>
              <w:jc w:val="center"/>
            </w:pPr>
          </w:p>
        </w:tc>
      </w:tr>
      <w:tr w:rsidR="00000000" w14:paraId="3ACB1889"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0DEEC602"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1C2EFC37" w14:textId="77777777" w:rsidR="00000000" w:rsidRDefault="00896C50">
            <w:pPr>
              <w:jc w:val="both"/>
            </w:pPr>
            <w:r>
              <w:t>rahbar oʻrinbosarlari bilan muloqot qilish va murojaat yoʻllash tizimi tashkil etilgan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18E9A61" w14:textId="77777777" w:rsidR="00000000" w:rsidRDefault="00896C50">
            <w:pPr>
              <w:jc w:val="center"/>
            </w:pPr>
            <w:r>
              <w:t>0,</w:t>
            </w:r>
            <w:r>
              <w:t>5</w:t>
            </w:r>
          </w:p>
        </w:tc>
        <w:tc>
          <w:tcPr>
            <w:tcW w:w="0" w:type="auto"/>
            <w:vMerge/>
            <w:tcBorders>
              <w:top w:val="nil"/>
              <w:left w:val="nil"/>
              <w:bottom w:val="single" w:sz="6" w:space="0" w:color="000000"/>
              <w:right w:val="single" w:sz="6" w:space="0" w:color="000000"/>
            </w:tcBorders>
            <w:vAlign w:val="center"/>
            <w:hideMark/>
          </w:tcPr>
          <w:p w14:paraId="66C55141" w14:textId="77777777" w:rsidR="00000000" w:rsidRDefault="00896C50"/>
        </w:tc>
      </w:tr>
      <w:tr w:rsidR="00000000" w14:paraId="287A4F53"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1C790528"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69C78AA6" w14:textId="77777777" w:rsidR="00000000" w:rsidRDefault="00896C50">
            <w:r>
              <w:t>muloqot qilish yoki murojaat yoʻllash tizimi yoʻlga qoʻyilmagan</w:t>
            </w:r>
            <w:r>
              <w:t xml:space="preserve"> boʻls</w:t>
            </w:r>
            <w:r>
              <w:t>a</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71EE836" w14:textId="77777777" w:rsidR="00000000" w:rsidRDefault="00896C50">
            <w:pPr>
              <w:jc w:val="center"/>
            </w:pPr>
            <w:r>
              <w:t>0</w:t>
            </w:r>
          </w:p>
        </w:tc>
        <w:tc>
          <w:tcPr>
            <w:tcW w:w="0" w:type="auto"/>
            <w:vMerge/>
            <w:tcBorders>
              <w:top w:val="nil"/>
              <w:left w:val="nil"/>
              <w:bottom w:val="single" w:sz="6" w:space="0" w:color="000000"/>
              <w:right w:val="single" w:sz="6" w:space="0" w:color="000000"/>
            </w:tcBorders>
            <w:vAlign w:val="center"/>
            <w:hideMark/>
          </w:tcPr>
          <w:p w14:paraId="67BF144A" w14:textId="77777777" w:rsidR="00000000" w:rsidRDefault="00896C50"/>
        </w:tc>
      </w:tr>
      <w:tr w:rsidR="00000000" w14:paraId="49C3680F" w14:textId="77777777">
        <w:trPr>
          <w:divId w:val="1258555914"/>
          <w:trHeight w:val="15"/>
        </w:trPr>
        <w:tc>
          <w:tcPr>
            <w:tcW w:w="2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741E0F7" w14:textId="77777777" w:rsidR="00000000" w:rsidRDefault="00896C50">
            <w:pPr>
              <w:jc w:val="center"/>
            </w:pPr>
          </w:p>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5605E50" w14:textId="77777777" w:rsidR="00000000" w:rsidRDefault="00896C50">
            <w:r>
              <w:rPr>
                <w:b/>
                <w:bCs/>
              </w:rPr>
              <w:t>Mezonlar son</w:t>
            </w:r>
            <w:r>
              <w:rPr>
                <w:b/>
                <w:bCs/>
              </w:rPr>
              <w:t>i</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4D0F0332" w14:textId="77777777" w:rsidR="00000000" w:rsidRDefault="00896C50">
            <w:pPr>
              <w:jc w:val="center"/>
            </w:pPr>
            <w:r>
              <w:rPr>
                <w:b/>
                <w:bCs/>
              </w:rPr>
              <w:t>6 t</w:t>
            </w:r>
            <w:r>
              <w:rPr>
                <w:b/>
                <w:bCs/>
              </w:rPr>
              <w:t>a</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3FA70BA" w14:textId="77777777" w:rsidR="00000000" w:rsidRDefault="00896C50">
            <w:pPr>
              <w:jc w:val="center"/>
            </w:pPr>
          </w:p>
        </w:tc>
      </w:tr>
      <w:tr w:rsidR="00000000" w14:paraId="5FE0B2A3" w14:textId="77777777">
        <w:trPr>
          <w:divId w:val="1258555914"/>
          <w:trHeight w:val="15"/>
        </w:trPr>
        <w:tc>
          <w:tcPr>
            <w:tcW w:w="0" w:type="auto"/>
            <w:vMerge/>
            <w:tcBorders>
              <w:top w:val="nil"/>
              <w:left w:val="single" w:sz="6" w:space="0" w:color="000000"/>
              <w:bottom w:val="single" w:sz="6" w:space="0" w:color="000000"/>
              <w:right w:val="single" w:sz="6" w:space="0" w:color="000000"/>
            </w:tcBorders>
            <w:vAlign w:val="center"/>
            <w:hideMark/>
          </w:tcPr>
          <w:p w14:paraId="687BF524" w14:textId="77777777" w:rsidR="00000000" w:rsidRDefault="00896C50"/>
        </w:tc>
        <w:tc>
          <w:tcPr>
            <w:tcW w:w="3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76786348" w14:textId="77777777" w:rsidR="00000000" w:rsidRDefault="00896C50">
            <w:r>
              <w:rPr>
                <w:b/>
                <w:bCs/>
              </w:rPr>
              <w:t>Umumiy bal</w:t>
            </w:r>
            <w:r>
              <w:rPr>
                <w:b/>
                <w:bCs/>
              </w:rPr>
              <w:t>l</w:t>
            </w:r>
          </w:p>
        </w:tc>
        <w:tc>
          <w:tcPr>
            <w:tcW w:w="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0385AF01" w14:textId="77777777" w:rsidR="00000000" w:rsidRDefault="00896C50">
            <w:pPr>
              <w:jc w:val="center"/>
            </w:pPr>
            <w:r>
              <w:rPr>
                <w:b/>
                <w:bCs/>
              </w:rPr>
              <w:t>1</w:t>
            </w:r>
            <w:r>
              <w:rPr>
                <w:b/>
                <w:bCs/>
              </w:rPr>
              <w:t>1</w:t>
            </w:r>
          </w:p>
        </w:tc>
        <w:tc>
          <w:tcPr>
            <w:tcW w:w="9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3A9777EE" w14:textId="77777777" w:rsidR="00000000" w:rsidRDefault="00896C50">
            <w:pPr>
              <w:jc w:val="center"/>
            </w:pPr>
          </w:p>
        </w:tc>
      </w:tr>
    </w:tbl>
    <w:p w14:paraId="4A31F480" w14:textId="77777777" w:rsidR="00000000" w:rsidRDefault="00896C50">
      <w:pPr>
        <w:shd w:val="clear" w:color="auto" w:fill="FFFFFF"/>
        <w:ind w:firstLine="851"/>
        <w:jc w:val="both"/>
        <w:divId w:val="883951729"/>
        <w:rPr>
          <w:rFonts w:eastAsia="Times New Roman"/>
          <w:color w:val="339966"/>
          <w:sz w:val="20"/>
          <w:szCs w:val="20"/>
          <w:lang w:val="uz-Latn-UZ"/>
        </w:rPr>
      </w:pPr>
      <w:r>
        <w:rPr>
          <w:rFonts w:eastAsia="Times New Roman"/>
          <w:color w:val="339966"/>
          <w:sz w:val="20"/>
          <w:szCs w:val="20"/>
          <w:lang w:val="uz-Latn-UZ"/>
        </w:rPr>
        <w:t>Izoh.</w:t>
      </w:r>
    </w:p>
    <w:p w14:paraId="797DB1CE" w14:textId="77777777" w:rsidR="00000000" w:rsidRDefault="00896C50">
      <w:pPr>
        <w:shd w:val="clear" w:color="auto" w:fill="FFFFFF"/>
        <w:ind w:firstLine="851"/>
        <w:jc w:val="both"/>
        <w:divId w:val="1502550681"/>
        <w:rPr>
          <w:rFonts w:eastAsia="Times New Roman"/>
          <w:color w:val="339966"/>
          <w:sz w:val="20"/>
          <w:szCs w:val="20"/>
          <w:lang w:val="uz-Latn-UZ"/>
        </w:rPr>
      </w:pPr>
      <w:r>
        <w:rPr>
          <w:rFonts w:eastAsia="Times New Roman"/>
          <w:color w:val="339966"/>
          <w:sz w:val="20"/>
          <w:szCs w:val="20"/>
          <w:lang w:val="uz-Latn-UZ"/>
        </w:rPr>
        <w:t>1. Indikator baholash mezonlarida koʻrsatilgan maʼlumot (axborot) va xizmatlar davlat organlari va tashkilotlarining rasmiy veb-sayti hamda maxsus dasturiy taʼminot vositalari orqali eʼlon qilinishi (davlat xizmatini koʻrsatish) darajasi boʻyicha baholanad</w:t>
      </w:r>
      <w:r>
        <w:rPr>
          <w:rFonts w:eastAsia="Times New Roman"/>
          <w:color w:val="339966"/>
          <w:sz w:val="20"/>
          <w:szCs w:val="20"/>
          <w:lang w:val="uz-Latn-UZ"/>
        </w:rPr>
        <w:t>i (davlat sirlari va xizmat doirasida foydalanish uchun moʻljallangan maʼlumotlar bundan mustasno).</w:t>
      </w:r>
    </w:p>
    <w:p w14:paraId="661B2DD6" w14:textId="77777777" w:rsidR="00000000" w:rsidRDefault="00896C50">
      <w:pPr>
        <w:shd w:val="clear" w:color="auto" w:fill="FFFFFF"/>
        <w:ind w:firstLine="851"/>
        <w:jc w:val="both"/>
        <w:divId w:val="1777552338"/>
        <w:rPr>
          <w:rFonts w:eastAsia="Times New Roman"/>
          <w:color w:val="339966"/>
          <w:sz w:val="20"/>
          <w:szCs w:val="20"/>
          <w:lang w:val="uz-Latn-UZ"/>
        </w:rPr>
      </w:pPr>
      <w:r>
        <w:rPr>
          <w:rFonts w:eastAsia="Times New Roman"/>
          <w:color w:val="339966"/>
          <w:sz w:val="20"/>
          <w:szCs w:val="20"/>
          <w:lang w:val="uz-Latn-UZ"/>
        </w:rPr>
        <w:t>2. Har bir baholash mezonining birinchi bandida koʻrsatilgan barcha talablar toʻliq bajarilmagan, hajmining toʻliq emasligi, notoʻgʻri maʼlumotlardan foydal</w:t>
      </w:r>
      <w:r>
        <w:rPr>
          <w:rFonts w:eastAsia="Times New Roman"/>
          <w:color w:val="339966"/>
          <w:sz w:val="20"/>
          <w:szCs w:val="20"/>
          <w:lang w:val="uz-Latn-UZ"/>
        </w:rPr>
        <w:t>anilgan yoki foydalanish imkoniyati talablariga javob bermagan taqdirda, jamlangan umumiy foiz koʻrsatkichidan 1 ballgacha ayirib tashlanishi mumkin.</w:t>
      </w:r>
    </w:p>
    <w:p w14:paraId="3BBA4A47" w14:textId="77777777" w:rsidR="00000000" w:rsidRDefault="00896C50">
      <w:pPr>
        <w:shd w:val="clear" w:color="auto" w:fill="FFFFFF"/>
        <w:ind w:firstLine="851"/>
        <w:jc w:val="both"/>
        <w:divId w:val="1273318302"/>
        <w:rPr>
          <w:rFonts w:eastAsia="Times New Roman"/>
          <w:color w:val="339966"/>
          <w:sz w:val="20"/>
          <w:szCs w:val="20"/>
          <w:lang w:val="uz-Latn-UZ"/>
        </w:rPr>
      </w:pPr>
      <w:r>
        <w:rPr>
          <w:rFonts w:eastAsia="Times New Roman"/>
          <w:color w:val="339966"/>
          <w:sz w:val="20"/>
          <w:szCs w:val="20"/>
          <w:lang w:val="uz-Latn-UZ"/>
        </w:rPr>
        <w:t>3. Indikator boʻyicha toʻplangan umumiy ballar Korrupsiyaga qarshi kurashish agentligi tomonidan jamlanadi va Davlat organlari va tashkilotlari faoliyati ochiqligini monitoring qilish va baholash boʻyicha metodikaga 9-ilova bilan tasdiqlangan sxemada koʻrs</w:t>
      </w:r>
      <w:r>
        <w:rPr>
          <w:rFonts w:eastAsia="Times New Roman"/>
          <w:color w:val="339966"/>
          <w:sz w:val="20"/>
          <w:szCs w:val="20"/>
          <w:lang w:val="uz-Latn-UZ"/>
        </w:rPr>
        <w:t>atilgan muddatlarda muvofiqlashtirilib, jamlangan holda Baholash komissiyasiga taqdim qilinadi.</w:t>
      </w:r>
    </w:p>
    <w:p w14:paraId="74C04FF8" w14:textId="77777777" w:rsidR="00000000" w:rsidRDefault="00896C50">
      <w:pPr>
        <w:shd w:val="clear" w:color="auto" w:fill="FFFFFF"/>
        <w:ind w:firstLine="851"/>
        <w:jc w:val="both"/>
        <w:divId w:val="2142765630"/>
        <w:rPr>
          <w:rFonts w:eastAsia="Times New Roman"/>
          <w:color w:val="339966"/>
          <w:sz w:val="20"/>
          <w:szCs w:val="20"/>
          <w:lang w:val="uz-Latn-UZ"/>
        </w:rPr>
      </w:pPr>
      <w:r>
        <w:rPr>
          <w:rFonts w:eastAsia="Times New Roman"/>
          <w:color w:val="339966"/>
          <w:sz w:val="20"/>
          <w:szCs w:val="20"/>
          <w:lang w:val="uz-Latn-UZ"/>
        </w:rPr>
        <w:t>4. Korrupsiyaga qarshi kurashish agentligi mazkur mezonlar doirasidan chetga chiqmagan holda oʻz baholash koʻrsatkichlarini asoslantirishga qaratilgan qoʻshimch</w:t>
      </w:r>
      <w:r>
        <w:rPr>
          <w:rFonts w:eastAsia="Times New Roman"/>
          <w:color w:val="339966"/>
          <w:sz w:val="20"/>
          <w:szCs w:val="20"/>
          <w:lang w:val="uz-Latn-UZ"/>
        </w:rPr>
        <w:t>a jadvallar ishlab chiqishi va foydalanishi mumkin.</w:t>
      </w:r>
    </w:p>
    <w:p w14:paraId="10C8D68E" w14:textId="77777777" w:rsidR="00000000" w:rsidRDefault="00896C50">
      <w:pPr>
        <w:shd w:val="clear" w:color="auto" w:fill="FFFFFF"/>
        <w:ind w:firstLine="851"/>
        <w:jc w:val="both"/>
        <w:divId w:val="296379137"/>
        <w:rPr>
          <w:rFonts w:eastAsia="Times New Roman"/>
          <w:color w:val="339966"/>
          <w:sz w:val="20"/>
          <w:szCs w:val="20"/>
          <w:lang w:val="uz-Latn-UZ"/>
        </w:rPr>
      </w:pPr>
      <w:r>
        <w:rPr>
          <w:rStyle w:val="a7"/>
          <w:rFonts w:eastAsia="Times New Roman"/>
          <w:color w:val="339966"/>
          <w:sz w:val="20"/>
          <w:szCs w:val="20"/>
          <w:lang w:val="uz-Latn-UZ"/>
        </w:rPr>
        <w:t>* Indikatordagi 2-3-mezonlar boʻyicha baholash ballarini yakuniy hisoblash tartibi:</w:t>
      </w:r>
    </w:p>
    <w:tbl>
      <w:tblPr>
        <w:tblW w:w="815" w:type="pct"/>
        <w:tblCellMar>
          <w:top w:w="15" w:type="dxa"/>
          <w:left w:w="15" w:type="dxa"/>
          <w:bottom w:w="15" w:type="dxa"/>
          <w:right w:w="15" w:type="dxa"/>
        </w:tblCellMar>
        <w:tblLook w:val="04A0" w:firstRow="1" w:lastRow="0" w:firstColumn="1" w:lastColumn="0" w:noHBand="0" w:noVBand="1"/>
      </w:tblPr>
      <w:tblGrid>
        <w:gridCol w:w="1547"/>
        <w:gridCol w:w="126"/>
        <w:gridCol w:w="227"/>
        <w:gridCol w:w="282"/>
        <w:gridCol w:w="294"/>
      </w:tblGrid>
      <w:tr w:rsidR="00000000" w14:paraId="0ED519AD" w14:textId="77777777">
        <w:trPr>
          <w:divId w:val="94323739"/>
        </w:trPr>
        <w:tc>
          <w:tcPr>
            <w:tcW w:w="2346" w:type="pct"/>
            <w:vMerge w:val="restart"/>
            <w:shd w:val="clear" w:color="auto" w:fill="FFFFFF"/>
            <w:tcMar>
              <w:top w:w="0" w:type="dxa"/>
              <w:left w:w="60" w:type="dxa"/>
              <w:bottom w:w="0" w:type="dxa"/>
              <w:right w:w="60" w:type="dxa"/>
            </w:tcMar>
            <w:vAlign w:val="center"/>
            <w:hideMark/>
          </w:tcPr>
          <w:p w14:paraId="03DBCA00" w14:textId="77777777" w:rsidR="00000000" w:rsidRDefault="00896C50">
            <w:pPr>
              <w:ind w:firstLine="720"/>
              <w:jc w:val="both"/>
            </w:pPr>
            <w:r>
              <w:rPr>
                <w:rStyle w:val="a7"/>
              </w:rPr>
              <w:t>Bunda:</w:t>
            </w:r>
          </w:p>
        </w:tc>
        <w:tc>
          <w:tcPr>
            <w:tcW w:w="273" w:type="pct"/>
            <w:shd w:val="clear" w:color="auto" w:fill="FFFFFF"/>
            <w:tcMar>
              <w:top w:w="0" w:type="dxa"/>
              <w:left w:w="60" w:type="dxa"/>
              <w:bottom w:w="0" w:type="dxa"/>
              <w:right w:w="60" w:type="dxa"/>
            </w:tcMar>
            <w:vAlign w:val="center"/>
            <w:hideMark/>
          </w:tcPr>
          <w:p w14:paraId="21E10F42" w14:textId="77777777" w:rsidR="00000000" w:rsidRDefault="00896C50">
            <w:pPr>
              <w:ind w:firstLine="720"/>
              <w:jc w:val="both"/>
            </w:pPr>
          </w:p>
        </w:tc>
        <w:tc>
          <w:tcPr>
            <w:tcW w:w="546" w:type="pct"/>
            <w:vMerge w:val="restart"/>
            <w:shd w:val="clear" w:color="auto" w:fill="FFFFFF"/>
            <w:tcMar>
              <w:top w:w="0" w:type="dxa"/>
              <w:left w:w="60" w:type="dxa"/>
              <w:bottom w:w="0" w:type="dxa"/>
              <w:right w:w="60" w:type="dxa"/>
            </w:tcMar>
            <w:vAlign w:val="center"/>
            <w:hideMark/>
          </w:tcPr>
          <w:p w14:paraId="521325BA" w14:textId="77777777" w:rsidR="00000000" w:rsidRDefault="00896C50">
            <w:pPr>
              <w:jc w:val="center"/>
            </w:pPr>
            <w:r>
              <w:rPr>
                <w:rStyle w:val="a7"/>
              </w:rPr>
              <w:t>J</w:t>
            </w:r>
          </w:p>
        </w:tc>
        <w:tc>
          <w:tcPr>
            <w:tcW w:w="455" w:type="pct"/>
            <w:vMerge w:val="restart"/>
            <w:shd w:val="clear" w:color="auto" w:fill="FFFFFF"/>
            <w:tcMar>
              <w:top w:w="0" w:type="dxa"/>
              <w:left w:w="60" w:type="dxa"/>
              <w:bottom w:w="0" w:type="dxa"/>
              <w:right w:w="60" w:type="dxa"/>
            </w:tcMar>
            <w:vAlign w:val="center"/>
            <w:hideMark/>
          </w:tcPr>
          <w:p w14:paraId="439B26BD" w14:textId="77777777" w:rsidR="00000000" w:rsidRDefault="00896C50">
            <w:pPr>
              <w:jc w:val="center"/>
            </w:pPr>
            <w:r>
              <w:rPr>
                <w:rStyle w:val="a7"/>
              </w:rPr>
              <w:t>=</w:t>
            </w:r>
          </w:p>
        </w:tc>
        <w:tc>
          <w:tcPr>
            <w:tcW w:w="1389"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3229F628" w14:textId="77777777" w:rsidR="00000000" w:rsidRDefault="00896C50">
            <w:pPr>
              <w:jc w:val="center"/>
            </w:pPr>
            <w:r>
              <w:rPr>
                <w:rStyle w:val="a7"/>
              </w:rPr>
              <w:t>U</w:t>
            </w:r>
          </w:p>
        </w:tc>
      </w:tr>
      <w:tr w:rsidR="00000000" w14:paraId="2A220C71" w14:textId="77777777">
        <w:trPr>
          <w:divId w:val="94323739"/>
        </w:trPr>
        <w:tc>
          <w:tcPr>
            <w:tcW w:w="0" w:type="auto"/>
            <w:vMerge/>
            <w:vAlign w:val="center"/>
            <w:hideMark/>
          </w:tcPr>
          <w:p w14:paraId="2046BDB8" w14:textId="77777777" w:rsidR="00000000" w:rsidRDefault="00896C50"/>
        </w:tc>
        <w:tc>
          <w:tcPr>
            <w:tcW w:w="273" w:type="pct"/>
            <w:shd w:val="clear" w:color="auto" w:fill="FFFFFF"/>
            <w:tcMar>
              <w:top w:w="0" w:type="dxa"/>
              <w:left w:w="60" w:type="dxa"/>
              <w:bottom w:w="0" w:type="dxa"/>
              <w:right w:w="60" w:type="dxa"/>
            </w:tcMar>
            <w:vAlign w:val="center"/>
            <w:hideMark/>
          </w:tcPr>
          <w:p w14:paraId="54E8F457" w14:textId="77777777" w:rsidR="00000000" w:rsidRDefault="00896C50">
            <w:pPr>
              <w:jc w:val="center"/>
            </w:pPr>
          </w:p>
        </w:tc>
        <w:tc>
          <w:tcPr>
            <w:tcW w:w="0" w:type="auto"/>
            <w:vMerge/>
            <w:vAlign w:val="center"/>
            <w:hideMark/>
          </w:tcPr>
          <w:p w14:paraId="07F285CD" w14:textId="77777777" w:rsidR="00000000" w:rsidRDefault="00896C50"/>
        </w:tc>
        <w:tc>
          <w:tcPr>
            <w:tcW w:w="0" w:type="auto"/>
            <w:vMerge/>
            <w:vAlign w:val="center"/>
            <w:hideMark/>
          </w:tcPr>
          <w:p w14:paraId="7E03B4ED" w14:textId="77777777" w:rsidR="00000000" w:rsidRDefault="00896C50"/>
        </w:tc>
        <w:tc>
          <w:tcPr>
            <w:tcW w:w="1389" w:type="pct"/>
            <w:tcBorders>
              <w:top w:val="nil"/>
              <w:left w:val="nil"/>
              <w:bottom w:val="nil"/>
              <w:right w:val="nil"/>
            </w:tcBorders>
            <w:shd w:val="clear" w:color="auto" w:fill="FFFFFF"/>
            <w:tcMar>
              <w:top w:w="0" w:type="dxa"/>
              <w:left w:w="60" w:type="dxa"/>
              <w:bottom w:w="0" w:type="dxa"/>
              <w:right w:w="60" w:type="dxa"/>
            </w:tcMar>
            <w:vAlign w:val="center"/>
            <w:hideMark/>
          </w:tcPr>
          <w:p w14:paraId="6F40F5C9" w14:textId="77777777" w:rsidR="00000000" w:rsidRDefault="00896C50">
            <w:pPr>
              <w:jc w:val="center"/>
            </w:pPr>
            <w:r>
              <w:rPr>
                <w:rStyle w:val="a7"/>
              </w:rPr>
              <w:t>4</w:t>
            </w:r>
          </w:p>
        </w:tc>
      </w:tr>
    </w:tbl>
    <w:p w14:paraId="77441E98" w14:textId="77777777" w:rsidR="00000000" w:rsidRDefault="00896C50">
      <w:pPr>
        <w:shd w:val="clear" w:color="auto" w:fill="FFFFFF"/>
        <w:ind w:firstLine="851"/>
        <w:jc w:val="both"/>
        <w:divId w:val="528417204"/>
        <w:rPr>
          <w:rFonts w:eastAsia="Times New Roman"/>
          <w:color w:val="000000"/>
          <w:lang w:val="uz-Latn-UZ"/>
        </w:rPr>
      </w:pPr>
      <w:r>
        <w:rPr>
          <w:rFonts w:eastAsia="Times New Roman"/>
          <w:color w:val="000000"/>
          <w:lang w:val="uz-Latn-UZ"/>
        </w:rPr>
        <w:t>U — davlat organi yoki tashkilotning baholash yili davomida butun davr uchun toʻplagan umumiy ballarining yigʻindisi;</w:t>
      </w:r>
    </w:p>
    <w:p w14:paraId="0B569B5E" w14:textId="77777777" w:rsidR="00000000" w:rsidRDefault="00896C50">
      <w:pPr>
        <w:shd w:val="clear" w:color="auto" w:fill="FFFFFF"/>
        <w:ind w:firstLine="851"/>
        <w:jc w:val="both"/>
        <w:divId w:val="1384713506"/>
        <w:rPr>
          <w:rFonts w:eastAsia="Times New Roman"/>
          <w:color w:val="000000"/>
          <w:lang w:val="uz-Latn-UZ"/>
        </w:rPr>
      </w:pPr>
      <w:r>
        <w:rPr>
          <w:rFonts w:eastAsia="Times New Roman"/>
          <w:color w:val="000000"/>
          <w:lang w:val="uz-Latn-UZ"/>
        </w:rPr>
        <w:t>4 — baholash mezonlarida koʻrsatilgan talablarni baholash yilining har chorakdagi yigʻindisi (butun davr uchun toʻplagan ballar baholash a</w:t>
      </w:r>
      <w:r>
        <w:rPr>
          <w:rFonts w:eastAsia="Times New Roman"/>
          <w:color w:val="000000"/>
          <w:lang w:val="uz-Latn-UZ"/>
        </w:rPr>
        <w:t>malga oshiriladigan davriga boʻlinadi);</w:t>
      </w:r>
    </w:p>
    <w:p w14:paraId="1493193A" w14:textId="77777777" w:rsidR="00000000" w:rsidRDefault="00896C50">
      <w:pPr>
        <w:shd w:val="clear" w:color="auto" w:fill="FFFFFF"/>
        <w:ind w:firstLine="851"/>
        <w:jc w:val="both"/>
        <w:divId w:val="1567034079"/>
        <w:rPr>
          <w:rFonts w:eastAsia="Times New Roman"/>
          <w:color w:val="000000"/>
          <w:lang w:val="uz-Latn-UZ"/>
        </w:rPr>
      </w:pPr>
      <w:r>
        <w:rPr>
          <w:rFonts w:eastAsia="Times New Roman"/>
          <w:color w:val="000000"/>
          <w:lang w:val="uz-Latn-UZ"/>
        </w:rPr>
        <w:t>J — jami hisoblangan ball (butun davr uchun toʻplagan ballar baholash oʻtkaziladigan davrlarga boʻlinganida hosil boʻlgan ball).</w:t>
      </w:r>
    </w:p>
    <w:p w14:paraId="6A3B82C3" w14:textId="77777777" w:rsidR="00000000" w:rsidRDefault="00896C50">
      <w:pPr>
        <w:shd w:val="clear" w:color="auto" w:fill="FFFFFF"/>
        <w:ind w:firstLine="851"/>
        <w:jc w:val="both"/>
        <w:divId w:val="474105582"/>
        <w:rPr>
          <w:rFonts w:eastAsia="Times New Roman"/>
          <w:i/>
          <w:iCs/>
          <w:color w:val="800000"/>
          <w:sz w:val="22"/>
          <w:szCs w:val="22"/>
          <w:lang w:val="uz-Latn-UZ"/>
        </w:rPr>
      </w:pPr>
      <w:r>
        <w:rPr>
          <w:rFonts w:eastAsia="Times New Roman"/>
          <w:i/>
          <w:iCs/>
          <w:color w:val="800000"/>
          <w:sz w:val="22"/>
          <w:szCs w:val="22"/>
          <w:lang w:val="uz-Latn-UZ"/>
        </w:rPr>
        <w:t xml:space="preserve">(6-ilova Oʻzbekiston Respublikasi Prezidentining 2025-yil 30-dekabrdagi PF-270-sonli </w:t>
      </w:r>
      <w:hyperlink r:id="rId38" w:anchor="-7976817" w:history="1">
        <w:r>
          <w:rPr>
            <w:rFonts w:eastAsia="Times New Roman"/>
            <w:i/>
            <w:iCs/>
            <w:color w:val="008080"/>
            <w:sz w:val="22"/>
            <w:szCs w:val="22"/>
            <w:lang w:val="uz-Latn-UZ"/>
          </w:rPr>
          <w:t>Farmoni</w:t>
        </w:r>
      </w:hyperlink>
      <w:r>
        <w:rPr>
          <w:rFonts w:eastAsia="Times New Roman"/>
          <w:i/>
          <w:iCs/>
          <w:color w:val="800000"/>
          <w:sz w:val="22"/>
          <w:szCs w:val="22"/>
          <w:lang w:val="uz-Latn-UZ"/>
        </w:rPr>
        <w:t xml:space="preserve"> tahririda — Qonunchilik maʼlumotlari milliy bazasi, 30.12.2025-y., 06/25/270/1252-son)</w:t>
      </w:r>
    </w:p>
    <w:p w14:paraId="081451A1" w14:textId="77777777" w:rsidR="00000000" w:rsidRDefault="00896C50">
      <w:pPr>
        <w:shd w:val="clear" w:color="auto" w:fill="FFFFFF"/>
        <w:jc w:val="center"/>
        <w:divId w:val="745348466"/>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39" w:anchor="6070084" w:history="1">
        <w:r>
          <w:rPr>
            <w:rFonts w:eastAsia="Times New Roman"/>
            <w:color w:val="008080"/>
            <w:sz w:val="22"/>
            <w:szCs w:val="22"/>
            <w:lang w:val="uz-Latn-UZ"/>
          </w:rPr>
          <w:t>metodikaga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7-ILOVA </w:t>
      </w:r>
    </w:p>
    <w:p w14:paraId="0E8C385A" w14:textId="77777777" w:rsidR="00000000" w:rsidRDefault="00896C50">
      <w:pPr>
        <w:shd w:val="clear" w:color="auto" w:fill="FFFFFF"/>
        <w:jc w:val="center"/>
        <w:divId w:val="1048919908"/>
        <w:rPr>
          <w:rFonts w:eastAsia="Times New Roman"/>
          <w:b/>
          <w:bCs/>
          <w:color w:val="000080"/>
          <w:lang w:val="uz-Latn-UZ"/>
        </w:rPr>
      </w:pPr>
      <w:r>
        <w:rPr>
          <w:rFonts w:eastAsia="Times New Roman"/>
          <w:b/>
          <w:bCs/>
          <w:color w:val="000080"/>
          <w:lang w:val="uz-Latn-UZ"/>
        </w:rPr>
        <w:t>Korrupsiya holatlarini barvaqt aniqlash va ularning oldini olishda ochiqlik tamoyillaridan foydalanish holatini</w:t>
      </w:r>
    </w:p>
    <w:p w14:paraId="345A8447" w14:textId="77777777" w:rsidR="00000000" w:rsidRDefault="00896C50">
      <w:pPr>
        <w:shd w:val="clear" w:color="auto" w:fill="FFFFFF"/>
        <w:jc w:val="center"/>
        <w:divId w:val="648828509"/>
        <w:rPr>
          <w:rFonts w:eastAsia="Times New Roman"/>
          <w:caps/>
          <w:color w:val="000080"/>
          <w:lang w:val="uz-Latn-UZ"/>
        </w:rPr>
      </w:pPr>
      <w:r>
        <w:rPr>
          <w:rFonts w:eastAsia="Times New Roman"/>
          <w:caps/>
          <w:color w:val="000080"/>
          <w:lang w:val="uz-Latn-UZ"/>
        </w:rPr>
        <w:t>BAHOLASH MEZONLARI</w:t>
      </w:r>
    </w:p>
    <w:tbl>
      <w:tblPr>
        <w:tblW w:w="5000" w:type="pct"/>
        <w:tblCellMar>
          <w:left w:w="0" w:type="dxa"/>
          <w:right w:w="0" w:type="dxa"/>
        </w:tblCellMar>
        <w:tblLook w:val="04A0" w:firstRow="1" w:lastRow="0" w:firstColumn="1" w:lastColumn="0" w:noHBand="0" w:noVBand="1"/>
      </w:tblPr>
      <w:tblGrid>
        <w:gridCol w:w="448"/>
        <w:gridCol w:w="7115"/>
        <w:gridCol w:w="754"/>
        <w:gridCol w:w="1302"/>
      </w:tblGrid>
      <w:tr w:rsidR="00000000" w14:paraId="564EBE9A" w14:textId="77777777">
        <w:trPr>
          <w:divId w:val="986083929"/>
          <w:trHeight w:val="20"/>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F915862" w14:textId="77777777" w:rsidR="00000000" w:rsidRDefault="00896C50">
            <w:pPr>
              <w:jc w:val="center"/>
            </w:pPr>
            <w:r>
              <w:rPr>
                <w:b/>
                <w:bCs/>
              </w:rPr>
              <w:t>T/r</w:t>
            </w:r>
          </w:p>
        </w:tc>
        <w:tc>
          <w:tcPr>
            <w:tcW w:w="38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5F8711B" w14:textId="77777777" w:rsidR="00000000" w:rsidRDefault="00896C50">
            <w:pPr>
              <w:jc w:val="center"/>
            </w:pPr>
            <w:r>
              <w:rPr>
                <w:b/>
                <w:bCs/>
              </w:rPr>
              <w:t xml:space="preserve">Baholash mezonlari </w:t>
            </w:r>
          </w:p>
        </w:tc>
        <w:tc>
          <w:tcPr>
            <w:tcW w:w="3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717F9EB" w14:textId="77777777" w:rsidR="00000000" w:rsidRDefault="00896C50">
            <w:pPr>
              <w:jc w:val="center"/>
            </w:pPr>
            <w:r>
              <w:rPr>
                <w:b/>
                <w:bCs/>
              </w:rPr>
              <w:t>Ballar</w:t>
            </w:r>
          </w:p>
        </w:tc>
        <w:tc>
          <w:tcPr>
            <w:tcW w:w="6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DDB6F6F" w14:textId="77777777" w:rsidR="00000000" w:rsidRDefault="00896C50">
            <w:pPr>
              <w:jc w:val="center"/>
            </w:pPr>
            <w:r>
              <w:rPr>
                <w:b/>
                <w:bCs/>
              </w:rPr>
              <w:t>Toʻplangan ball</w:t>
            </w:r>
          </w:p>
        </w:tc>
      </w:tr>
      <w:tr w:rsidR="00000000" w14:paraId="1CBBB483" w14:textId="77777777">
        <w:trPr>
          <w:divId w:val="986083929"/>
          <w:trHeight w:val="20"/>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5F30C83" w14:textId="77777777" w:rsidR="00000000" w:rsidRDefault="00896C50">
            <w:pPr>
              <w:jc w:val="center"/>
            </w:pPr>
            <w:r>
              <w:rPr>
                <w:b/>
                <w:bCs/>
              </w:rPr>
              <w:t>1</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833CD03" w14:textId="77777777" w:rsidR="00000000" w:rsidRDefault="00896C50">
            <w:pPr>
              <w:jc w:val="center"/>
            </w:pPr>
            <w:r>
              <w:rPr>
                <w:b/>
                <w:bCs/>
              </w:rPr>
              <w:t>2</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4CDA9B" w14:textId="77777777" w:rsidR="00000000" w:rsidRDefault="00896C50">
            <w:pPr>
              <w:jc w:val="center"/>
            </w:pPr>
            <w:r>
              <w:rPr>
                <w:b/>
                <w:bCs/>
              </w:rPr>
              <w:t>3</w:t>
            </w:r>
          </w:p>
        </w:tc>
        <w:tc>
          <w:tcPr>
            <w:tcW w:w="6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D6B6983" w14:textId="77777777" w:rsidR="00000000" w:rsidRDefault="00896C50">
            <w:pPr>
              <w:jc w:val="center"/>
            </w:pPr>
            <w:r>
              <w:rPr>
                <w:b/>
                <w:bCs/>
              </w:rPr>
              <w:t>4</w:t>
            </w:r>
          </w:p>
        </w:tc>
      </w:tr>
      <w:tr w:rsidR="00000000" w14:paraId="346273CF"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6808CB0C" w14:textId="77777777" w:rsidR="00000000" w:rsidRDefault="00896C50">
            <w:pPr>
              <w:jc w:val="center"/>
            </w:pPr>
            <w:r>
              <w:rPr>
                <w:b/>
                <w:bCs/>
              </w:rPr>
              <w:t>Korrupsiya holatlarini barvaqt aniqlash va ularning oldini olishga doir ichki idoraviy hujjatlarning ochiq eʼlon qilinishi</w:t>
            </w:r>
          </w:p>
        </w:tc>
      </w:tr>
      <w:tr w:rsidR="00000000" w14:paraId="00540FFB"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001ADFB" w14:textId="77777777" w:rsidR="00000000" w:rsidRDefault="00896C50">
            <w:pPr>
              <w:jc w:val="center"/>
            </w:pPr>
            <w:r>
              <w:t>1.</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B7C5199" w14:textId="77777777" w:rsidR="00000000" w:rsidRDefault="00896C50">
            <w:r>
              <w:t>korrupsiya holatlarini barvaqt aniqlash va ularning</w:t>
            </w:r>
            <w:r>
              <w:t>oldini olishga doir idoraviy hujjatlar (korrupsiyaga qarshi kurashish siyosati, manfaatlar toʻqnashuvini boshqarish haqida nizom, odob-axloq qoidalari, korrupsiyaga qarshi kurashish samaradorligini monitoring va nazorat qilish uslubiyati, kontragentlarni t</w:t>
            </w:r>
            <w:r>
              <w:t>ekshirish boʻyicha yoʻriqnoma, davlat xaridlarini oʻtkazish toʻgʻrisidagi nizom, korrupsiyaviy xavf-xatarlarni barvaqt aniqlash va baholash uslubiyati, korrupsiyaviy harakatlar toʻgʻrisida maʼlumot berish uchun aloqa kanallari orqali kelib tushgan xabarlar</w:t>
            </w:r>
            <w:r>
              <w:t>ni qabul qilish, koʻrib chiqish va qayta ishlash reglamenti, sohadagi hisobotni shakllantirish va taqdim etish reglamenti)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532524" w14:textId="77777777" w:rsidR="00000000" w:rsidRDefault="00896C50">
            <w:pPr>
              <w:jc w:val="center"/>
            </w:pPr>
            <w:r>
              <w:t>2</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FC47F4B" w14:textId="77777777" w:rsidR="00000000" w:rsidRDefault="00896C50">
            <w:pPr>
              <w:jc w:val="center"/>
            </w:pPr>
          </w:p>
        </w:tc>
      </w:tr>
      <w:tr w:rsidR="00000000" w14:paraId="5B482CB3"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33F5B859"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ADEF98" w14:textId="77777777" w:rsidR="00000000" w:rsidRDefault="00896C50">
            <w:r>
              <w:t>hujjatlar toʻliq boʻlmagan yoki yangilab borish muddatlariga rioya qilinmagan holda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CD8A76" w14:textId="77777777" w:rsidR="00000000" w:rsidRDefault="00896C50">
            <w:pPr>
              <w:jc w:val="center"/>
            </w:pPr>
            <w:r>
              <w:t>1</w:t>
            </w:r>
          </w:p>
        </w:tc>
        <w:tc>
          <w:tcPr>
            <w:tcW w:w="0" w:type="auto"/>
            <w:vMerge/>
            <w:tcBorders>
              <w:top w:val="nil"/>
              <w:left w:val="nil"/>
              <w:bottom w:val="single" w:sz="8" w:space="0" w:color="auto"/>
              <w:right w:val="single" w:sz="8" w:space="0" w:color="auto"/>
            </w:tcBorders>
            <w:vAlign w:val="center"/>
            <w:hideMark/>
          </w:tcPr>
          <w:p w14:paraId="1B45AE9B" w14:textId="77777777" w:rsidR="00000000" w:rsidRDefault="00896C50"/>
        </w:tc>
      </w:tr>
      <w:tr w:rsidR="00000000" w14:paraId="5C93CC1A"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7AE7B84C"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69643AE" w14:textId="77777777" w:rsidR="00000000" w:rsidRDefault="00896C50">
            <w:r>
              <w:t>hujjatlar e</w:t>
            </w:r>
            <w:r>
              <w:t>ʼ</w:t>
            </w:r>
            <w:r>
              <w:t xml:space="preserve">lon qilinmasa </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DAF3EA7"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770381B4" w14:textId="77777777" w:rsidR="00000000" w:rsidRDefault="00896C50"/>
        </w:tc>
      </w:tr>
      <w:tr w:rsidR="00000000" w14:paraId="703F3965"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D09E913" w14:textId="77777777" w:rsidR="00000000" w:rsidRDefault="00896C50">
            <w:pPr>
              <w:jc w:val="center"/>
            </w:pPr>
            <w:r>
              <w:rPr>
                <w:b/>
                <w:bCs/>
              </w:rPr>
              <w:t xml:space="preserve">Korrupsiya haqida xabar berishga moʻljallangan alohida aloqa kanallari toʻgʻrisidagi maʼlumotlarning eʼlon qilinishi </w:t>
            </w:r>
          </w:p>
        </w:tc>
      </w:tr>
      <w:tr w:rsidR="00000000" w14:paraId="27182F00"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489BA13" w14:textId="77777777" w:rsidR="00000000" w:rsidRDefault="00896C50">
            <w:pPr>
              <w:jc w:val="center"/>
            </w:pPr>
            <w:r>
              <w:t>2.</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2B43168" w14:textId="77777777" w:rsidR="00000000" w:rsidRDefault="00896C50">
            <w:r>
              <w:t>korrupsiyaviy holatlar haqida xabar berishga moʻljallangan alohida aloqa kanallari (qisqa raqamli “ishonch tele</w:t>
            </w:r>
            <w:r>
              <w:t>foni”, elektron pochta va boshqa elektron manzillar, telegram bot, platforma yoki boshqa maxsus dasturiy taʼminot) haqidagi maʼlumotlar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D86011" w14:textId="77777777" w:rsidR="00000000" w:rsidRDefault="00896C50">
            <w:pPr>
              <w:jc w:val="center"/>
            </w:pPr>
            <w:r>
              <w:t>2</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8EA1443" w14:textId="77777777" w:rsidR="00000000" w:rsidRDefault="00896C50">
            <w:pPr>
              <w:jc w:val="center"/>
            </w:pPr>
          </w:p>
        </w:tc>
      </w:tr>
      <w:tr w:rsidR="00000000" w14:paraId="05DB9807"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65CFD29D"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0CFB30A" w14:textId="77777777" w:rsidR="00000000" w:rsidRDefault="00896C50">
            <w:r>
              <w:t>aloqa kanallari qisman tashkil etilsa yoki toʻliq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B1476F3" w14:textId="77777777" w:rsidR="00000000" w:rsidRDefault="00896C50">
            <w:pPr>
              <w:jc w:val="center"/>
            </w:pPr>
            <w:r>
              <w:t>1</w:t>
            </w:r>
          </w:p>
        </w:tc>
        <w:tc>
          <w:tcPr>
            <w:tcW w:w="0" w:type="auto"/>
            <w:vMerge/>
            <w:tcBorders>
              <w:top w:val="nil"/>
              <w:left w:val="nil"/>
              <w:bottom w:val="single" w:sz="8" w:space="0" w:color="auto"/>
              <w:right w:val="single" w:sz="8" w:space="0" w:color="auto"/>
            </w:tcBorders>
            <w:vAlign w:val="center"/>
            <w:hideMark/>
          </w:tcPr>
          <w:p w14:paraId="0B242CE9" w14:textId="77777777" w:rsidR="00000000" w:rsidRDefault="00896C50"/>
        </w:tc>
      </w:tr>
      <w:tr w:rsidR="00000000" w14:paraId="43BB1653"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5463EC8E"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876DD47" w14:textId="77777777" w:rsidR="00000000" w:rsidRDefault="00896C50">
            <w:r>
              <w:t>aloqa kanallari tashkil etilmasa va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13B088"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45680CAD" w14:textId="77777777" w:rsidR="00000000" w:rsidRDefault="00896C50"/>
        </w:tc>
      </w:tr>
      <w:tr w:rsidR="00000000" w14:paraId="6A4C791A"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B5440F2" w14:textId="77777777" w:rsidR="00000000" w:rsidRDefault="00896C50">
            <w:pPr>
              <w:jc w:val="center"/>
            </w:pPr>
            <w:r>
              <w:rPr>
                <w:b/>
                <w:bCs/>
              </w:rPr>
              <w:t xml:space="preserve">Kadrlarni tanlash va joy-joyiga qoʻyishda korrupsiyaviy holatlarning oldini olish tizimi joriy etilganligi </w:t>
            </w:r>
          </w:p>
        </w:tc>
      </w:tr>
      <w:tr w:rsidR="00000000" w14:paraId="4EE3E188"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2CEB796" w14:textId="77777777" w:rsidR="00000000" w:rsidRDefault="00896C50">
            <w:pPr>
              <w:jc w:val="center"/>
            </w:pPr>
            <w:r>
              <w:t>3.</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F65A081" w14:textId="77777777" w:rsidR="00000000" w:rsidRDefault="00896C50">
            <w:r>
              <w:t>rasmiy veb-say</w:t>
            </w:r>
            <w:r>
              <w:t>tda ishga qabul qilish va rotatsiya toʻgʻrisidagi maʼlumotlar (axborot) eʼlon qilinib, boʻsh ish oʻrinlari uchun nomzodlarni tanlash jarayonlari jonli (onlayn) translyatsiya qilib borilsa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8CB3262" w14:textId="77777777" w:rsidR="00000000" w:rsidRDefault="00896C50">
            <w:pPr>
              <w:jc w:val="center"/>
            </w:pPr>
            <w:r>
              <w:t>2</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5891F3" w14:textId="77777777" w:rsidR="00000000" w:rsidRDefault="00896C50">
            <w:pPr>
              <w:jc w:val="center"/>
            </w:pPr>
          </w:p>
        </w:tc>
      </w:tr>
      <w:tr w:rsidR="00000000" w14:paraId="78C1D93C"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174FF879"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1FBFA2B" w14:textId="77777777" w:rsidR="00000000" w:rsidRDefault="00896C50">
            <w:r>
              <w:t>maʼlumotlarni eʼlon qilish, yangilab borish va jonli translyats</w:t>
            </w:r>
            <w:r>
              <w:t>iya qilish toʻliq amalga oshirilmasa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B93702" w14:textId="77777777" w:rsidR="00000000" w:rsidRDefault="00896C50">
            <w:pPr>
              <w:jc w:val="center"/>
            </w:pPr>
            <w:r>
              <w:t>1</w:t>
            </w:r>
          </w:p>
        </w:tc>
        <w:tc>
          <w:tcPr>
            <w:tcW w:w="0" w:type="auto"/>
            <w:vMerge/>
            <w:tcBorders>
              <w:top w:val="nil"/>
              <w:left w:val="nil"/>
              <w:bottom w:val="single" w:sz="8" w:space="0" w:color="auto"/>
              <w:right w:val="single" w:sz="8" w:space="0" w:color="auto"/>
            </w:tcBorders>
            <w:vAlign w:val="center"/>
            <w:hideMark/>
          </w:tcPr>
          <w:p w14:paraId="5E803D70" w14:textId="77777777" w:rsidR="00000000" w:rsidRDefault="00896C50"/>
        </w:tc>
      </w:tr>
      <w:tr w:rsidR="00000000" w14:paraId="5B64A911"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3FB7D40C"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A4EB6F1" w14:textId="77777777" w:rsidR="00000000" w:rsidRDefault="00896C50">
            <w:r>
              <w:t>maʼlumotlar eʼlon qilinmasa va nomzodlarni tanlash jarayonlari jonli translyatsiya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8CCE238"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370F2755" w14:textId="77777777" w:rsidR="00000000" w:rsidRDefault="00896C50"/>
        </w:tc>
      </w:tr>
      <w:tr w:rsidR="00000000" w14:paraId="62BF6850"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3FB6CC10" w14:textId="77777777" w:rsidR="00000000" w:rsidRDefault="00896C50">
            <w:pPr>
              <w:jc w:val="center"/>
            </w:pPr>
            <w:r>
              <w:rPr>
                <w:b/>
                <w:bCs/>
              </w:rPr>
              <w:t>Korrupsiyaga nisbatan murosasizlik munosabatini belgilovchi hujjatlarni eʼlon qilish darajasi</w:t>
            </w:r>
          </w:p>
        </w:tc>
      </w:tr>
      <w:tr w:rsidR="00000000" w14:paraId="4DD69DCC"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411B17B" w14:textId="77777777" w:rsidR="00000000" w:rsidRDefault="00896C50">
            <w:pPr>
              <w:jc w:val="center"/>
            </w:pPr>
            <w:r>
              <w:t>4.</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5D2B585" w14:textId="77777777" w:rsidR="00000000" w:rsidRDefault="00896C50">
            <w:r>
              <w:t>mehnat munosabatlariga oid hujjatlarda (mehnat yoki jamoat shartnomasi) korrupsiyaga qarshi shartlarni kiritish, korrupsiya holatlari haqida xabar bergan x</w:t>
            </w:r>
            <w:r>
              <w:t>odimlarni ragʻbatlantirish va ularni taʼqibga olmaslik kafolatini belgilovchi ichki idoraviy hujjatlar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F8A7021" w14:textId="77777777" w:rsidR="00000000" w:rsidRDefault="00896C50">
            <w:pPr>
              <w:jc w:val="center"/>
            </w:pPr>
            <w:r>
              <w:t>2</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FC8067" w14:textId="77777777" w:rsidR="00000000" w:rsidRDefault="00896C50">
            <w:pPr>
              <w:jc w:val="center"/>
            </w:pPr>
          </w:p>
        </w:tc>
      </w:tr>
      <w:tr w:rsidR="00000000" w14:paraId="2E2D295F"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3D7085A8"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0C4631D" w14:textId="77777777" w:rsidR="00000000" w:rsidRDefault="00896C50">
            <w:r>
              <w:t>hujjatlar toʻliq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91B0449" w14:textId="77777777" w:rsidR="00000000" w:rsidRDefault="00896C50">
            <w:pPr>
              <w:jc w:val="center"/>
            </w:pPr>
            <w:r>
              <w:t>1</w:t>
            </w:r>
          </w:p>
        </w:tc>
        <w:tc>
          <w:tcPr>
            <w:tcW w:w="0" w:type="auto"/>
            <w:vMerge/>
            <w:tcBorders>
              <w:top w:val="nil"/>
              <w:left w:val="nil"/>
              <w:bottom w:val="single" w:sz="8" w:space="0" w:color="auto"/>
              <w:right w:val="single" w:sz="8" w:space="0" w:color="auto"/>
            </w:tcBorders>
            <w:vAlign w:val="center"/>
            <w:hideMark/>
          </w:tcPr>
          <w:p w14:paraId="0C803991" w14:textId="77777777" w:rsidR="00000000" w:rsidRDefault="00896C50"/>
        </w:tc>
      </w:tr>
      <w:tr w:rsidR="00000000" w14:paraId="079FD559"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1598F61C"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826466C" w14:textId="77777777" w:rsidR="00000000" w:rsidRDefault="00896C50">
            <w:r>
              <w:t>hujjatlar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F686431"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42D8862A" w14:textId="77777777" w:rsidR="00000000" w:rsidRDefault="00896C50"/>
        </w:tc>
      </w:tr>
      <w:tr w:rsidR="00000000" w14:paraId="3A122939"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19C873E0" w14:textId="77777777" w:rsidR="00000000" w:rsidRDefault="00896C50">
            <w:pPr>
              <w:jc w:val="center"/>
            </w:pPr>
            <w:r>
              <w:rPr>
                <w:b/>
                <w:bCs/>
              </w:rPr>
              <w:t>Manfaatlar toʻqnashuvi holatlari haqida jamoatchilik oldida hisobdorlik tizimining joriy etilganligi</w:t>
            </w:r>
          </w:p>
        </w:tc>
      </w:tr>
      <w:tr w:rsidR="00000000" w14:paraId="25877927"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5C4492B" w14:textId="77777777" w:rsidR="00000000" w:rsidRDefault="00896C50">
            <w:pPr>
              <w:jc w:val="center"/>
            </w:pPr>
            <w:r>
              <w:t>5.</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637F22E" w14:textId="77777777" w:rsidR="00000000" w:rsidRDefault="00896C50">
            <w:r>
              <w:t>aniqlangan har bir manfaatlar toʻqnashuvi holatlariga nisbatan ichki idoraviy tekshiruv natijalari, qabul qilingan qaror va ularningoldini olish boʻ</w:t>
            </w:r>
            <w:r>
              <w:t>yicha koʻrilgan chora-tadbirlar haqidagi maʼlumot (hisobot, axborot va boshqa)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B529658" w14:textId="77777777" w:rsidR="00000000" w:rsidRDefault="00896C50">
            <w:pPr>
              <w:jc w:val="center"/>
            </w:pPr>
            <w:r>
              <w:t>2</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5E7A52" w14:textId="77777777" w:rsidR="00000000" w:rsidRDefault="00896C50">
            <w:pPr>
              <w:jc w:val="center"/>
            </w:pPr>
          </w:p>
        </w:tc>
      </w:tr>
      <w:tr w:rsidR="00000000" w14:paraId="355D3F88"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593F8D15"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6143624" w14:textId="77777777" w:rsidR="00000000" w:rsidRDefault="00896C50">
            <w:r>
              <w:t>eʼlon qilinishi lozim boʻlgan maʼlumotlarga qoʻyilgan talablar qisman bajarilsa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6E0947" w14:textId="77777777" w:rsidR="00000000" w:rsidRDefault="00896C50">
            <w:pPr>
              <w:jc w:val="center"/>
            </w:pPr>
            <w:r>
              <w:t>1</w:t>
            </w:r>
          </w:p>
        </w:tc>
        <w:tc>
          <w:tcPr>
            <w:tcW w:w="0" w:type="auto"/>
            <w:vMerge/>
            <w:tcBorders>
              <w:top w:val="nil"/>
              <w:left w:val="nil"/>
              <w:bottom w:val="single" w:sz="8" w:space="0" w:color="auto"/>
              <w:right w:val="single" w:sz="8" w:space="0" w:color="auto"/>
            </w:tcBorders>
            <w:vAlign w:val="center"/>
            <w:hideMark/>
          </w:tcPr>
          <w:p w14:paraId="1866A88F" w14:textId="77777777" w:rsidR="00000000" w:rsidRDefault="00896C50"/>
        </w:tc>
      </w:tr>
      <w:tr w:rsidR="00000000" w14:paraId="34426283"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555B119E"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1BFCE5A" w14:textId="77777777" w:rsidR="00000000" w:rsidRDefault="00896C50">
            <w:r>
              <w:t>maʼlumot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65C1CB9"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26C6D0BB" w14:textId="77777777" w:rsidR="00000000" w:rsidRDefault="00896C50"/>
        </w:tc>
      </w:tr>
      <w:tr w:rsidR="00000000" w14:paraId="6E8E46AF"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1CA077D" w14:textId="77777777" w:rsidR="00000000" w:rsidRDefault="00896C50">
            <w:pPr>
              <w:jc w:val="center"/>
            </w:pPr>
            <w:r>
              <w:rPr>
                <w:b/>
                <w:bCs/>
              </w:rPr>
              <w:t>Korrupsiyaviy xavf-xatarlarni aniqlash, ular</w:t>
            </w:r>
            <w:r>
              <w:rPr>
                <w:b/>
                <w:bCs/>
              </w:rPr>
              <w:t>ning oldini olish choralarini koʻrish va natijalari haqida hisobdorlik tizimi yoʻlga qoʻyilganligi</w:t>
            </w:r>
          </w:p>
        </w:tc>
      </w:tr>
      <w:tr w:rsidR="00000000" w14:paraId="5A573376"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33AA693" w14:textId="77777777" w:rsidR="00000000" w:rsidRDefault="00896C50">
            <w:pPr>
              <w:jc w:val="center"/>
            </w:pPr>
            <w:r>
              <w:t>6.</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C15511C" w14:textId="77777777" w:rsidR="00000000" w:rsidRDefault="00896C50">
            <w:r>
              <w:t>korrupsiyaviy xavf-xatarlarni aniqlash borasida amalga oshirilgan chora-tadbirlar (tahlillar va jamoatchilik soʻrovlari, shu jumladan onlayn soʻrovnoma va uning natijalari, korrupsiyaviy xavf-xatarlarni aniqlash va minimallashtirish boʻyicha koʻrilgan chor</w:t>
            </w:r>
            <w:r>
              <w:t>alar haqidagi hisobotlar (axborot), ichki idoraviy hujjatlarning korrupsiyaga qarshi ekspertiza natijalari)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8D574BE" w14:textId="77777777" w:rsidR="00000000" w:rsidRDefault="00896C50">
            <w:pPr>
              <w:jc w:val="center"/>
            </w:pPr>
            <w:r>
              <w:t>2</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EC6121" w14:textId="77777777" w:rsidR="00000000" w:rsidRDefault="00896C50">
            <w:pPr>
              <w:jc w:val="center"/>
            </w:pPr>
          </w:p>
        </w:tc>
      </w:tr>
      <w:tr w:rsidR="00000000" w14:paraId="29CD8709"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5E5E1519"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A5C5B1D" w14:textId="77777777" w:rsidR="00000000" w:rsidRDefault="00896C50">
            <w:r>
              <w:t>eʼlon qilinishi lozim boʻlgan maʼlumotlarga qoʻyilgan talablar qisman bajarilsa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204B1E" w14:textId="77777777" w:rsidR="00000000" w:rsidRDefault="00896C50">
            <w:pPr>
              <w:jc w:val="center"/>
            </w:pPr>
            <w:r>
              <w:t>1</w:t>
            </w:r>
          </w:p>
        </w:tc>
        <w:tc>
          <w:tcPr>
            <w:tcW w:w="0" w:type="auto"/>
            <w:vMerge/>
            <w:tcBorders>
              <w:top w:val="nil"/>
              <w:left w:val="nil"/>
              <w:bottom w:val="single" w:sz="8" w:space="0" w:color="auto"/>
              <w:right w:val="single" w:sz="8" w:space="0" w:color="auto"/>
            </w:tcBorders>
            <w:vAlign w:val="center"/>
            <w:hideMark/>
          </w:tcPr>
          <w:p w14:paraId="05EE80BD" w14:textId="77777777" w:rsidR="00000000" w:rsidRDefault="00896C50"/>
        </w:tc>
      </w:tr>
      <w:tr w:rsidR="00000000" w14:paraId="72B7FA48"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4CC23CD6"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2A4AC0B" w14:textId="77777777" w:rsidR="00000000" w:rsidRDefault="00896C50">
            <w:r>
              <w:t>maʼlumot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68F4B8"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5F80FEB3" w14:textId="77777777" w:rsidR="00000000" w:rsidRDefault="00896C50"/>
        </w:tc>
      </w:tr>
      <w:tr w:rsidR="00000000" w14:paraId="656D166D"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17099385" w14:textId="77777777" w:rsidR="00000000" w:rsidRDefault="00896C50">
            <w:pPr>
              <w:jc w:val="center"/>
            </w:pPr>
            <w:r>
              <w:rPr>
                <w:b/>
                <w:bCs/>
              </w:rPr>
              <w:t>Xodimlarning ko</w:t>
            </w:r>
            <w:r>
              <w:rPr>
                <w:b/>
                <w:bCs/>
              </w:rPr>
              <w:t>rrupsiyaga qarshi kurashish boʻyicha ichki tartib-taomillaridan xabardorligi hamda sohadagi bilim va koʻnikmalarini oshirishga qaratilgan chora-tadbirlar toʻgʻrisidagi maʼlumotlarning eʼlon qilinishi</w:t>
            </w:r>
          </w:p>
        </w:tc>
      </w:tr>
      <w:tr w:rsidR="00000000" w14:paraId="536FBDE9"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5024DE2" w14:textId="77777777" w:rsidR="00000000" w:rsidRDefault="00896C50">
            <w:pPr>
              <w:jc w:val="center"/>
            </w:pPr>
            <w:r>
              <w:t>7.</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4729B5C" w14:textId="77777777" w:rsidR="00000000" w:rsidRDefault="00896C50">
            <w:r>
              <w:t>xodimlarini korrupsiyaga qarshi kurashish boʻyich</w:t>
            </w:r>
            <w:r>
              <w:t>a tayyorlash va qayta tayyorlash, shu jumladan yangi ishga qabul qilingan xodimlarning korrupsiyaga qarshi kurashish boʻyicha bilim va koʻnikmalarini oshirish boʻyicha joriy etilgan tizim, ishlab chiqilgan maxsus oʻquv dasturlar, qoʻllanma va boshqa hujjat</w:t>
            </w:r>
            <w:r>
              <w:t>lar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BBF0479" w14:textId="77777777" w:rsidR="00000000" w:rsidRDefault="00896C50">
            <w:pPr>
              <w:jc w:val="center"/>
            </w:pPr>
            <w:r>
              <w:t>1</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A1B4697" w14:textId="77777777" w:rsidR="00000000" w:rsidRDefault="00896C50">
            <w:pPr>
              <w:jc w:val="center"/>
            </w:pPr>
          </w:p>
        </w:tc>
      </w:tr>
      <w:tr w:rsidR="00000000" w14:paraId="2B771A5E"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00D5702F"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73D7B11" w14:textId="77777777" w:rsidR="00000000" w:rsidRDefault="00896C50">
            <w:r>
              <w:t>eʼlon qilinishi lozim boʻlgan maʼlumotlarga qoʻyilgan talablar qisman bajarilsa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CA6F34D"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1BD091D3" w14:textId="77777777" w:rsidR="00000000" w:rsidRDefault="00896C50"/>
        </w:tc>
      </w:tr>
      <w:tr w:rsidR="00000000" w14:paraId="1482F31D"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133B47A7"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438960A" w14:textId="77777777" w:rsidR="00000000" w:rsidRDefault="00896C50">
            <w:r>
              <w:t>maʼlumot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9E0E0F3"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7322AE3B" w14:textId="77777777" w:rsidR="00000000" w:rsidRDefault="00896C50"/>
        </w:tc>
      </w:tr>
      <w:tr w:rsidR="00000000" w14:paraId="100D0B6F"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EB565BD" w14:textId="77777777" w:rsidR="00000000" w:rsidRDefault="00896C50">
            <w:pPr>
              <w:jc w:val="center"/>
            </w:pPr>
            <w:r>
              <w:rPr>
                <w:b/>
                <w:bCs/>
              </w:rPr>
              <w:t xml:space="preserve">Keng jamoatchilik va ommaviy axborot vositalari ishtirokida oʻtkazilgan press-tadbirlarni (matbuot anjumanlari, brifing, seminar, </w:t>
            </w:r>
            <w:r>
              <w:rPr>
                <w:b/>
                <w:bCs/>
                <w:bdr w:val="none" w:sz="0" w:space="0" w:color="auto" w:frame="1"/>
              </w:rPr>
              <w:t xml:space="preserve">trening, davra suhbati, taqdimot, </w:t>
            </w:r>
            <w:r>
              <w:rPr>
                <w:b/>
                <w:bCs/>
              </w:rPr>
              <w:t xml:space="preserve">muhokama va boshqa tadbirlar) eʼlon qilish darajasi </w:t>
            </w:r>
          </w:p>
        </w:tc>
      </w:tr>
      <w:tr w:rsidR="00000000" w14:paraId="15CD3A28"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F7C59E5" w14:textId="77777777" w:rsidR="00000000" w:rsidRDefault="00896C50">
            <w:pPr>
              <w:jc w:val="center"/>
            </w:pPr>
            <w:r>
              <w:t>8.</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4091855A" w14:textId="77777777" w:rsidR="00000000" w:rsidRDefault="00896C50">
            <w:r>
              <w:t>infografika va video formatda eʼ</w:t>
            </w:r>
            <w:r>
              <w:t>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9B59B66" w14:textId="77777777" w:rsidR="00000000" w:rsidRDefault="00896C50">
            <w:pPr>
              <w:jc w:val="center"/>
            </w:pPr>
            <w:r>
              <w:t>1</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7175965" w14:textId="77777777" w:rsidR="00000000" w:rsidRDefault="00896C50">
            <w:pPr>
              <w:jc w:val="center"/>
            </w:pPr>
          </w:p>
        </w:tc>
      </w:tr>
      <w:tr w:rsidR="00000000" w14:paraId="78652EFD"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7D3CC86D"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FE1EAC5" w14:textId="77777777" w:rsidR="00000000" w:rsidRDefault="00896C50">
            <w:r>
              <w:t>foto va matn shaklida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8F85412"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29BDFB7A" w14:textId="77777777" w:rsidR="00000000" w:rsidRDefault="00896C50"/>
        </w:tc>
      </w:tr>
      <w:tr w:rsidR="00000000" w14:paraId="5E11A707"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5CC89E8A"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776ED13" w14:textId="77777777" w:rsidR="00000000" w:rsidRDefault="00896C50">
            <w:r>
              <w:t>axborot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871BCAE"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4E6043B0" w14:textId="77777777" w:rsidR="00000000" w:rsidRDefault="00896C50"/>
        </w:tc>
      </w:tr>
      <w:tr w:rsidR="00000000" w14:paraId="00ABFDA7" w14:textId="77777777">
        <w:trPr>
          <w:divId w:val="986083929"/>
          <w:trHeight w:val="20"/>
        </w:trPr>
        <w:tc>
          <w:tcPr>
            <w:tcW w:w="5000" w:type="pct"/>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6641AD8E" w14:textId="77777777" w:rsidR="00000000" w:rsidRDefault="00896C50">
            <w:pPr>
              <w:jc w:val="center"/>
            </w:pPr>
            <w:r>
              <w:rPr>
                <w:b/>
                <w:bCs/>
              </w:rPr>
              <w:t xml:space="preserve">Korrupsiyaga nisbatan murosasiz munosabatni shakllantirish borasida tayyorlangan targʻibot materiallarini </w:t>
            </w:r>
            <w:r>
              <w:t xml:space="preserve">(slayd, rolik, maʼruza matnlari, maqola, buklet, risola va boshqalar) </w:t>
            </w:r>
            <w:r>
              <w:rPr>
                <w:b/>
                <w:bCs/>
              </w:rPr>
              <w:t>eʼlon qilish darajasi</w:t>
            </w:r>
          </w:p>
        </w:tc>
      </w:tr>
      <w:tr w:rsidR="00000000" w14:paraId="3CD35E2A"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12E93B5" w14:textId="77777777" w:rsidR="00000000" w:rsidRDefault="00896C50">
            <w:pPr>
              <w:jc w:val="center"/>
            </w:pPr>
            <w:r>
              <w:t>9.</w:t>
            </w: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2E56EC1" w14:textId="77777777" w:rsidR="00000000" w:rsidRDefault="00896C50">
            <w:r>
              <w:t>slayd, rolik, buklet va risola shaklida eʼlon qilin</w:t>
            </w:r>
            <w:r>
              <w:t xml:space="preserve">sa </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D6CBE9" w14:textId="77777777" w:rsidR="00000000" w:rsidRDefault="00896C50">
            <w:pPr>
              <w:jc w:val="center"/>
            </w:pPr>
            <w:r>
              <w:t>1</w:t>
            </w:r>
          </w:p>
        </w:tc>
        <w:tc>
          <w:tcPr>
            <w:tcW w:w="6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5995C4" w14:textId="77777777" w:rsidR="00000000" w:rsidRDefault="00896C50">
            <w:pPr>
              <w:jc w:val="center"/>
            </w:pPr>
          </w:p>
        </w:tc>
      </w:tr>
      <w:tr w:rsidR="00000000" w14:paraId="6F98C50A"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13D0428F"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7961E7F" w14:textId="77777777" w:rsidR="00000000" w:rsidRDefault="00896C50">
            <w:r>
              <w:t>maʼruza matnlari va maqola shaklida eʼlon qilinsa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51CD0F8"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0D8983FA" w14:textId="77777777" w:rsidR="00000000" w:rsidRDefault="00896C50"/>
        </w:tc>
      </w:tr>
      <w:tr w:rsidR="00000000" w14:paraId="2D61896E"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52CC0BD0"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8EE1C13" w14:textId="77777777" w:rsidR="00000000" w:rsidRDefault="00896C50">
            <w:r>
              <w:t>axborot eʼlon qilinmasa</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B80C39"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6CB9C258" w14:textId="77777777" w:rsidR="00000000" w:rsidRDefault="00896C50"/>
        </w:tc>
      </w:tr>
      <w:tr w:rsidR="00000000" w14:paraId="6658485C" w14:textId="77777777">
        <w:trPr>
          <w:divId w:val="986083929"/>
          <w:trHeight w:val="20"/>
        </w:trPr>
        <w:tc>
          <w:tcPr>
            <w:tcW w:w="1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11E20453" w14:textId="77777777" w:rsidR="00000000" w:rsidRDefault="00896C50">
            <w:pPr>
              <w:jc w:val="center"/>
            </w:pPr>
          </w:p>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6CCA2F2" w14:textId="77777777" w:rsidR="00000000" w:rsidRDefault="00896C50">
            <w:r>
              <w:rPr>
                <w:b/>
                <w:bCs/>
              </w:rPr>
              <w:t>Mezonlar soni</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393D9A3" w14:textId="77777777" w:rsidR="00000000" w:rsidRDefault="00896C50">
            <w:pPr>
              <w:jc w:val="center"/>
            </w:pPr>
            <w:r>
              <w:rPr>
                <w:b/>
                <w:bCs/>
              </w:rPr>
              <w:t xml:space="preserve">9 ta </w:t>
            </w:r>
          </w:p>
        </w:tc>
        <w:tc>
          <w:tcPr>
            <w:tcW w:w="6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A10ECC7" w14:textId="77777777" w:rsidR="00000000" w:rsidRDefault="00896C50">
            <w:pPr>
              <w:jc w:val="center"/>
            </w:pPr>
          </w:p>
        </w:tc>
      </w:tr>
      <w:tr w:rsidR="00000000" w14:paraId="096A8427" w14:textId="77777777">
        <w:trPr>
          <w:divId w:val="986083929"/>
          <w:trHeight w:val="20"/>
        </w:trPr>
        <w:tc>
          <w:tcPr>
            <w:tcW w:w="0" w:type="auto"/>
            <w:vMerge/>
            <w:tcBorders>
              <w:top w:val="nil"/>
              <w:left w:val="single" w:sz="8" w:space="0" w:color="auto"/>
              <w:bottom w:val="single" w:sz="8" w:space="0" w:color="auto"/>
              <w:right w:val="single" w:sz="8" w:space="0" w:color="auto"/>
            </w:tcBorders>
            <w:vAlign w:val="center"/>
            <w:hideMark/>
          </w:tcPr>
          <w:p w14:paraId="63DCE8DB" w14:textId="77777777" w:rsidR="00000000" w:rsidRDefault="00896C50"/>
        </w:tc>
        <w:tc>
          <w:tcPr>
            <w:tcW w:w="38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CDE07EE" w14:textId="77777777" w:rsidR="00000000" w:rsidRDefault="00896C50">
            <w:r>
              <w:br/>
            </w:r>
            <w:r>
              <w:rPr>
                <w:b/>
                <w:bCs/>
              </w:rPr>
              <w:t>Umumiy ball</w:t>
            </w:r>
          </w:p>
        </w:tc>
        <w:tc>
          <w:tcPr>
            <w:tcW w:w="3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CE2FE4A" w14:textId="77777777" w:rsidR="00000000" w:rsidRDefault="00896C50">
            <w:pPr>
              <w:jc w:val="center"/>
            </w:pPr>
            <w:r>
              <w:rPr>
                <w:b/>
                <w:bCs/>
              </w:rPr>
              <w:t>15</w:t>
            </w:r>
            <w:hyperlink r:id="rId40" w:anchor="-6071391" w:history="1">
              <w:r>
                <w:rPr>
                  <w:b/>
                  <w:bCs/>
                  <w:color w:val="008080"/>
                  <w:vertAlign w:val="superscript"/>
                </w:rPr>
                <w:t>*</w:t>
              </w:r>
            </w:hyperlink>
          </w:p>
        </w:tc>
        <w:tc>
          <w:tcPr>
            <w:tcW w:w="60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424C01" w14:textId="77777777" w:rsidR="00000000" w:rsidRDefault="00896C50">
            <w:pPr>
              <w:jc w:val="center"/>
            </w:pPr>
          </w:p>
        </w:tc>
      </w:tr>
    </w:tbl>
    <w:p w14:paraId="565C9213" w14:textId="77777777" w:rsidR="00000000" w:rsidRDefault="00896C50">
      <w:pPr>
        <w:shd w:val="clear" w:color="auto" w:fill="FFFFFF"/>
        <w:ind w:firstLine="851"/>
        <w:jc w:val="both"/>
        <w:divId w:val="1482774064"/>
        <w:rPr>
          <w:rFonts w:eastAsia="Times New Roman"/>
          <w:color w:val="339966"/>
          <w:sz w:val="20"/>
          <w:szCs w:val="20"/>
          <w:lang w:val="uz-Latn-UZ"/>
        </w:rPr>
      </w:pPr>
      <w:r>
        <w:rPr>
          <w:rFonts w:eastAsia="Times New Roman"/>
          <w:color w:val="339966"/>
          <w:sz w:val="20"/>
          <w:szCs w:val="20"/>
          <w:lang w:val="uz-Latn-UZ"/>
        </w:rPr>
        <w:t>Izoh:</w:t>
      </w:r>
    </w:p>
    <w:p w14:paraId="385CCECD" w14:textId="77777777" w:rsidR="00000000" w:rsidRDefault="00896C50">
      <w:pPr>
        <w:shd w:val="clear" w:color="auto" w:fill="FFFFFF"/>
        <w:ind w:firstLine="851"/>
        <w:jc w:val="both"/>
        <w:divId w:val="46415396"/>
        <w:rPr>
          <w:rFonts w:eastAsia="Times New Roman"/>
          <w:color w:val="339966"/>
          <w:sz w:val="20"/>
          <w:szCs w:val="20"/>
          <w:lang w:val="uz-Latn-UZ"/>
        </w:rPr>
      </w:pPr>
      <w:r>
        <w:rPr>
          <w:rFonts w:eastAsia="Times New Roman"/>
          <w:color w:val="339966"/>
          <w:sz w:val="20"/>
          <w:szCs w:val="20"/>
          <w:lang w:val="uz-Latn-UZ"/>
        </w:rPr>
        <w:t>1. Indikator baholash mezonlarida koʻrsatilgan maʼlumotlar (axborot) davlat organlari va tashkilotlarining rasmiy veb-saytida eʼlon qilinishi hamda maxsus dasturiy taʼminot vositalari orqali amalga oshirilishi darajasi boʻyicha baholanadi (davlat sirlari v</w:t>
      </w:r>
      <w:r>
        <w:rPr>
          <w:rFonts w:eastAsia="Times New Roman"/>
          <w:color w:val="339966"/>
          <w:sz w:val="20"/>
          <w:szCs w:val="20"/>
          <w:lang w:val="uz-Latn-UZ"/>
        </w:rPr>
        <w:t>a xizmat doirasida foydalanish uchun moʻljallangan maʼlumotlar bundan mustasno).</w:t>
      </w:r>
    </w:p>
    <w:p w14:paraId="5B765787" w14:textId="77777777" w:rsidR="00000000" w:rsidRDefault="00896C50">
      <w:pPr>
        <w:shd w:val="clear" w:color="auto" w:fill="FFFFFF"/>
        <w:ind w:firstLine="851"/>
        <w:jc w:val="both"/>
        <w:divId w:val="158008466"/>
        <w:rPr>
          <w:rFonts w:eastAsia="Times New Roman"/>
          <w:color w:val="339966"/>
          <w:sz w:val="20"/>
          <w:szCs w:val="20"/>
          <w:lang w:val="uz-Latn-UZ"/>
        </w:rPr>
      </w:pPr>
      <w:r>
        <w:rPr>
          <w:rFonts w:eastAsia="Times New Roman"/>
          <w:color w:val="339966"/>
          <w:sz w:val="20"/>
          <w:szCs w:val="20"/>
          <w:lang w:val="uz-Latn-UZ"/>
        </w:rPr>
        <w:t>2. Baholash mezonlarining birinchi bandida koʻrsatilgan talablar toʻliq bajarilmagan, hajmining toʻliq emasligi, notoʻgʻri maʼlumotlar kiritilgan yoki foydalanish imkoniyati t</w:t>
      </w:r>
      <w:r>
        <w:rPr>
          <w:rFonts w:eastAsia="Times New Roman"/>
          <w:color w:val="339966"/>
          <w:sz w:val="20"/>
          <w:szCs w:val="20"/>
          <w:lang w:val="uz-Latn-UZ"/>
        </w:rPr>
        <w:t>alablarga javob bermagan taqdirda, jamlangan umumiy foiz koʻrsatkichidan 1 balldan 3 ballgacha ayirib tashlanishi mumkin.</w:t>
      </w:r>
    </w:p>
    <w:p w14:paraId="6608B3B4" w14:textId="77777777" w:rsidR="00000000" w:rsidRDefault="00896C50">
      <w:pPr>
        <w:shd w:val="clear" w:color="auto" w:fill="FFFFFF"/>
        <w:ind w:firstLine="851"/>
        <w:jc w:val="both"/>
        <w:divId w:val="1588223582"/>
        <w:rPr>
          <w:rFonts w:eastAsia="Times New Roman"/>
          <w:color w:val="339966"/>
          <w:sz w:val="20"/>
          <w:szCs w:val="20"/>
          <w:lang w:val="uz-Latn-UZ"/>
        </w:rPr>
      </w:pPr>
      <w:r>
        <w:rPr>
          <w:rFonts w:eastAsia="Times New Roman"/>
          <w:color w:val="339966"/>
          <w:sz w:val="20"/>
          <w:szCs w:val="20"/>
          <w:lang w:val="uz-Latn-UZ"/>
        </w:rPr>
        <w:t>3. Indikator boʻyicha toʻplangan umumiy ballar Korrupsiyaga qarshi kurashish agentligi tomonidan jamlanadi va Davlat organlari va tash</w:t>
      </w:r>
      <w:r>
        <w:rPr>
          <w:rFonts w:eastAsia="Times New Roman"/>
          <w:color w:val="339966"/>
          <w:sz w:val="20"/>
          <w:szCs w:val="20"/>
          <w:lang w:val="uz-Latn-UZ"/>
        </w:rPr>
        <w:t xml:space="preserve">kilotlari faoliyati ochiqligini monitoring qilish va baholash boʻyicha metodikaga </w:t>
      </w:r>
      <w:hyperlink r:id="rId41" w:anchor="-6071418" w:history="1">
        <w:r>
          <w:rPr>
            <w:rFonts w:eastAsia="Times New Roman"/>
            <w:color w:val="008080"/>
            <w:sz w:val="20"/>
            <w:szCs w:val="20"/>
            <w:lang w:val="uz-Latn-UZ"/>
          </w:rPr>
          <w:t xml:space="preserve">9-ilova </w:t>
        </w:r>
      </w:hyperlink>
      <w:r>
        <w:rPr>
          <w:rFonts w:eastAsia="Times New Roman"/>
          <w:color w:val="339966"/>
          <w:sz w:val="20"/>
          <w:szCs w:val="20"/>
          <w:lang w:val="uz-Latn-UZ"/>
        </w:rPr>
        <w:t>bilan tasdiqlangan sxemada koʻrsatilgan muddatlarda muvofiqlashtirilib, jamlangan holda Baholash komissiyas</w:t>
      </w:r>
      <w:r>
        <w:rPr>
          <w:rFonts w:eastAsia="Times New Roman"/>
          <w:color w:val="339966"/>
          <w:sz w:val="20"/>
          <w:szCs w:val="20"/>
          <w:lang w:val="uz-Latn-UZ"/>
        </w:rPr>
        <w:t>iga taqdim qilinadi.</w:t>
      </w:r>
    </w:p>
    <w:p w14:paraId="76E2DC2D" w14:textId="77777777" w:rsidR="00000000" w:rsidRDefault="00896C50">
      <w:pPr>
        <w:shd w:val="clear" w:color="auto" w:fill="FFFFFF"/>
        <w:ind w:firstLine="851"/>
        <w:jc w:val="both"/>
        <w:divId w:val="1416703930"/>
        <w:rPr>
          <w:rFonts w:eastAsia="Times New Roman"/>
          <w:color w:val="339966"/>
          <w:sz w:val="20"/>
          <w:szCs w:val="20"/>
          <w:lang w:val="uz-Latn-UZ"/>
        </w:rPr>
      </w:pPr>
      <w:r>
        <w:rPr>
          <w:rFonts w:eastAsia="Times New Roman"/>
          <w:color w:val="339966"/>
          <w:sz w:val="20"/>
          <w:szCs w:val="20"/>
          <w:lang w:val="uz-Latn-UZ"/>
        </w:rPr>
        <w:t>4. Korrupsiyaga qarshi kurashish agentligi mazkur mezonlar doirasidan chetga chiqmagan holda oʻz baholash koʻrsatkichlarini asoslantirishga qaratilgan qoʻshimcha jadvallar ishlab chiqishi va foydalanishi mumkin.</w:t>
      </w:r>
    </w:p>
    <w:p w14:paraId="782597BD" w14:textId="77777777" w:rsidR="00000000" w:rsidRDefault="00896C50">
      <w:pPr>
        <w:shd w:val="clear" w:color="auto" w:fill="FFFFFF"/>
        <w:ind w:firstLine="851"/>
        <w:jc w:val="both"/>
        <w:divId w:val="5060360"/>
        <w:rPr>
          <w:rFonts w:eastAsia="Times New Roman"/>
          <w:color w:val="339966"/>
          <w:sz w:val="20"/>
          <w:szCs w:val="20"/>
          <w:lang w:val="uz-Latn-UZ"/>
        </w:rPr>
      </w:pPr>
      <w:r>
        <w:rPr>
          <w:rFonts w:eastAsia="Times New Roman"/>
          <w:color w:val="339966"/>
          <w:sz w:val="20"/>
          <w:szCs w:val="20"/>
          <w:lang w:val="uz-Latn-UZ"/>
        </w:rPr>
        <w:t>*Indikatorning 8 va 9-baholash mezonlari boʻ</w:t>
      </w:r>
      <w:r>
        <w:rPr>
          <w:rFonts w:eastAsia="Times New Roman"/>
          <w:color w:val="339966"/>
          <w:sz w:val="20"/>
          <w:szCs w:val="20"/>
          <w:lang w:val="uz-Latn-UZ"/>
        </w:rPr>
        <w:t>yicha eng kam miqdor har yili ikki martadan (ikkitadan) kam boʻlgan taqdirda mezonlar boʻyicha maksimal ballning 50 foizi miqdorida baholanadi.</w:t>
      </w:r>
    </w:p>
    <w:p w14:paraId="553B355B" w14:textId="77777777" w:rsidR="00000000" w:rsidRDefault="00896C50">
      <w:pPr>
        <w:shd w:val="clear" w:color="auto" w:fill="FFFFFF"/>
        <w:ind w:firstLine="851"/>
        <w:jc w:val="both"/>
        <w:divId w:val="1350596767"/>
        <w:rPr>
          <w:rFonts w:eastAsia="Times New Roman"/>
          <w:i/>
          <w:iCs/>
          <w:color w:val="800000"/>
          <w:sz w:val="22"/>
          <w:szCs w:val="22"/>
          <w:lang w:val="uz-Latn-UZ"/>
        </w:rPr>
      </w:pPr>
      <w:r>
        <w:rPr>
          <w:rFonts w:eastAsia="Times New Roman"/>
          <w:i/>
          <w:iCs/>
          <w:color w:val="800000"/>
          <w:sz w:val="22"/>
          <w:szCs w:val="22"/>
          <w:lang w:val="uz-Latn-UZ"/>
        </w:rPr>
        <w:t xml:space="preserve">(7-ilova Oʻzbekiston Respublikasi Prezidentining 2025-yil 30-dekabrdagi PF-270-sonli </w:t>
      </w:r>
      <w:hyperlink r:id="rId42" w:anchor="-7976874" w:history="1">
        <w:r>
          <w:rPr>
            <w:rFonts w:eastAsia="Times New Roman"/>
            <w:i/>
            <w:iCs/>
            <w:color w:val="008080"/>
            <w:sz w:val="22"/>
            <w:szCs w:val="22"/>
            <w:lang w:val="uz-Latn-UZ"/>
          </w:rPr>
          <w:t>Farmoni</w:t>
        </w:r>
      </w:hyperlink>
      <w:r>
        <w:rPr>
          <w:rFonts w:eastAsia="Times New Roman"/>
          <w:i/>
          <w:iCs/>
          <w:color w:val="800000"/>
          <w:sz w:val="22"/>
          <w:szCs w:val="22"/>
          <w:lang w:val="uz-Latn-UZ"/>
        </w:rPr>
        <w:t xml:space="preserve"> tahririda — Qonunchilik maʼlumotlari milliy bazasi, 30.12.2025-y., 06/25/270/1252-son)</w:t>
      </w:r>
    </w:p>
    <w:p w14:paraId="5B7ABC19" w14:textId="77777777" w:rsidR="00000000" w:rsidRDefault="00896C50">
      <w:pPr>
        <w:shd w:val="clear" w:color="auto" w:fill="FFFFFF"/>
        <w:jc w:val="center"/>
        <w:divId w:val="676883566"/>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43" w:anchor="6070084" w:history="1">
        <w:r>
          <w:rPr>
            <w:rFonts w:eastAsia="Times New Roman"/>
            <w:color w:val="008080"/>
            <w:sz w:val="22"/>
            <w:szCs w:val="22"/>
            <w:lang w:val="uz-Latn-UZ"/>
          </w:rPr>
          <w:t>metodikaga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8-ILOVA </w:t>
      </w:r>
    </w:p>
    <w:p w14:paraId="0E8EF555" w14:textId="77777777" w:rsidR="00000000" w:rsidRDefault="00896C50">
      <w:pPr>
        <w:shd w:val="clear" w:color="auto" w:fill="FFFFFF"/>
        <w:jc w:val="center"/>
        <w:divId w:val="2101288004"/>
        <w:rPr>
          <w:rFonts w:eastAsia="Times New Roman"/>
          <w:b/>
          <w:bCs/>
          <w:color w:val="000080"/>
          <w:lang w:val="uz-Latn-UZ"/>
        </w:rPr>
      </w:pPr>
      <w:r>
        <w:rPr>
          <w:rFonts w:eastAsia="Times New Roman"/>
          <w:b/>
          <w:bCs/>
          <w:color w:val="000080"/>
          <w:lang w:val="uz-Latn-UZ"/>
        </w:rPr>
        <w:t>Jamoatchilik kengashining faoliyati samaradorligini</w:t>
      </w:r>
    </w:p>
    <w:p w14:paraId="1D668716" w14:textId="77777777" w:rsidR="00000000" w:rsidRDefault="00896C50">
      <w:pPr>
        <w:shd w:val="clear" w:color="auto" w:fill="FFFFFF"/>
        <w:jc w:val="center"/>
        <w:divId w:val="1170801969"/>
        <w:rPr>
          <w:rFonts w:eastAsia="Times New Roman"/>
          <w:caps/>
          <w:color w:val="000080"/>
          <w:lang w:val="uz-Latn-UZ"/>
        </w:rPr>
      </w:pPr>
      <w:r>
        <w:rPr>
          <w:rFonts w:eastAsia="Times New Roman"/>
          <w:caps/>
          <w:color w:val="000080"/>
          <w:lang w:val="uz-Latn-UZ"/>
        </w:rPr>
        <w:t>BAHOLASH MEZONLARI</w:t>
      </w:r>
    </w:p>
    <w:tbl>
      <w:tblPr>
        <w:tblW w:w="0" w:type="auto"/>
        <w:tblCellMar>
          <w:left w:w="0" w:type="dxa"/>
          <w:right w:w="0" w:type="dxa"/>
        </w:tblCellMar>
        <w:tblLook w:val="04A0" w:firstRow="1" w:lastRow="0" w:firstColumn="1" w:lastColumn="0" w:noHBand="0" w:noVBand="1"/>
      </w:tblPr>
      <w:tblGrid>
        <w:gridCol w:w="448"/>
        <w:gridCol w:w="7036"/>
        <w:gridCol w:w="754"/>
        <w:gridCol w:w="1381"/>
      </w:tblGrid>
      <w:tr w:rsidR="00000000" w14:paraId="7CDB5154" w14:textId="77777777">
        <w:trPr>
          <w:divId w:val="1843622808"/>
          <w:trHeight w:val="20"/>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1591C3B" w14:textId="77777777" w:rsidR="00000000" w:rsidRDefault="00896C50">
            <w:pPr>
              <w:jc w:val="center"/>
            </w:pPr>
            <w:r>
              <w:rPr>
                <w:b/>
                <w:bCs/>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9CB09D" w14:textId="77777777" w:rsidR="00000000" w:rsidRDefault="00896C50">
            <w:pPr>
              <w:jc w:val="center"/>
            </w:pPr>
            <w:r>
              <w:rPr>
                <w:b/>
                <w:bCs/>
              </w:rPr>
              <w:t>Baho</w:t>
            </w:r>
            <w:r>
              <w:rPr>
                <w:b/>
                <w:bCs/>
              </w:rPr>
              <w:t xml:space="preserve">lash mezonlari </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30652E" w14:textId="77777777" w:rsidR="00000000" w:rsidRDefault="00896C50">
            <w:pPr>
              <w:jc w:val="center"/>
            </w:pPr>
            <w:r>
              <w:rPr>
                <w:b/>
                <w:bCs/>
              </w:rPr>
              <w:t>Ballar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A67B77" w14:textId="77777777" w:rsidR="00000000" w:rsidRDefault="00896C50">
            <w:pPr>
              <w:jc w:val="center"/>
            </w:pPr>
            <w:r>
              <w:rPr>
                <w:b/>
                <w:bCs/>
              </w:rPr>
              <w:t>Toʻplangan ball</w:t>
            </w:r>
          </w:p>
        </w:tc>
      </w:tr>
      <w:tr w:rsidR="00000000" w14:paraId="7BDAD592" w14:textId="77777777">
        <w:trPr>
          <w:divId w:val="1843622808"/>
          <w:trHeight w:val="20"/>
        </w:trPr>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4CC0033" w14:textId="77777777" w:rsidR="00000000" w:rsidRDefault="00896C50">
            <w:pPr>
              <w:jc w:val="center"/>
            </w:pPr>
            <w:r>
              <w:rPr>
                <w:b/>
                <w:bCs/>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1306199" w14:textId="77777777" w:rsidR="00000000" w:rsidRDefault="00896C50">
            <w:pPr>
              <w:jc w:val="center"/>
            </w:pPr>
            <w:r>
              <w:rPr>
                <w:b/>
                <w:bCs/>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81CDF7B" w14:textId="77777777" w:rsidR="00000000" w:rsidRDefault="00896C50">
            <w:pPr>
              <w:jc w:val="center"/>
            </w:pPr>
            <w:r>
              <w:rPr>
                <w:b/>
                <w:bCs/>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6B654A9" w14:textId="77777777" w:rsidR="00000000" w:rsidRDefault="00896C50">
            <w:pPr>
              <w:jc w:val="center"/>
            </w:pPr>
            <w:r>
              <w:rPr>
                <w:b/>
                <w:bCs/>
              </w:rPr>
              <w:t>4</w:t>
            </w:r>
          </w:p>
        </w:tc>
      </w:tr>
      <w:tr w:rsidR="00000000" w14:paraId="5C8D9E07" w14:textId="77777777">
        <w:trPr>
          <w:divId w:val="1843622808"/>
          <w:trHeight w:val="20"/>
        </w:trPr>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5403DC0" w14:textId="77777777" w:rsidR="00000000" w:rsidRDefault="00896C50">
            <w:pPr>
              <w:jc w:val="center"/>
            </w:pPr>
            <w:r>
              <w:rPr>
                <w:b/>
                <w:bCs/>
              </w:rPr>
              <w:t>Rasmiy veb-saytda jamoatchilik kengashi haqidagi maʼlumotlarning joylashtirilishi</w:t>
            </w:r>
          </w:p>
        </w:tc>
      </w:tr>
      <w:tr w:rsidR="00000000" w14:paraId="36AB19F1" w14:textId="77777777">
        <w:trPr>
          <w:divId w:val="1843622808"/>
          <w:trHeight w:val="20"/>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FF463FC" w14:textId="77777777" w:rsidR="00000000" w:rsidRDefault="00896C50">
            <w:pPr>
              <w:jc w:val="center"/>
            </w:pPr>
            <w: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DAC948A" w14:textId="77777777" w:rsidR="00000000" w:rsidRDefault="00896C50">
            <w:r>
              <w:t>jamoatchilik kengashiga bagʻishlangan alohida sahifa tashkil etilib, kengash faoliyati haqidagi (jamoatchilik kengashining yigʻilishlari va kun tartibidagi masalalar, tasdiqlangan aʼzolari roʻyxati, telefon raqami, pochta va elektron manzillari, ijtimoiy m</w:t>
            </w:r>
            <w:r>
              <w:t>essenjerlardagi rasmiy sahifalari, davlat organi rahbarining davriy hisobotlari eshituvi hamda kengash faoliyati toʻgʻrisida ommaviy axborot vositalarida eʼlon qilingan maqola va chiqishlarning yoritib borilishi) maʼlumotlar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CB2B62" w14:textId="77777777" w:rsidR="00000000" w:rsidRDefault="00896C50">
            <w:pPr>
              <w:jc w:val="center"/>
            </w:pPr>
            <w: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4BF964" w14:textId="77777777" w:rsidR="00000000" w:rsidRDefault="00896C50">
            <w:pPr>
              <w:jc w:val="center"/>
            </w:pPr>
          </w:p>
        </w:tc>
      </w:tr>
      <w:tr w:rsidR="00000000" w14:paraId="3403B586"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5D0F02C3"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E9CAA8" w14:textId="77777777" w:rsidR="00000000" w:rsidRDefault="00896C50">
            <w:r>
              <w:t xml:space="preserve">maʼlumotlar </w:t>
            </w:r>
            <w:r>
              <w:t>toʻliq boʻlmagan, alohida sahifadan boshqa manzilda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B106460"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1EE78C72" w14:textId="77777777" w:rsidR="00000000" w:rsidRDefault="00896C50"/>
        </w:tc>
      </w:tr>
      <w:tr w:rsidR="00000000" w14:paraId="717ED10D"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0D57B3CB"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8992B9D" w14:textId="77777777" w:rsidR="00000000" w:rsidRDefault="00896C50">
            <w:r>
              <w:t>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72B2112"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3CA06CE8" w14:textId="77777777" w:rsidR="00000000" w:rsidRDefault="00896C50"/>
        </w:tc>
      </w:tr>
      <w:tr w:rsidR="00000000" w14:paraId="524FA584" w14:textId="77777777">
        <w:trPr>
          <w:divId w:val="1843622808"/>
          <w:trHeight w:val="20"/>
        </w:trPr>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2926D895" w14:textId="77777777" w:rsidR="00000000" w:rsidRDefault="00896C50">
            <w:pPr>
              <w:jc w:val="center"/>
            </w:pPr>
            <w:r>
              <w:rPr>
                <w:b/>
                <w:bCs/>
              </w:rPr>
              <w:t>Jamoatchilik kengashining tashkiliy-huquqiy asoslari ishlab chiqilganligi hamda belgilangan ta</w:t>
            </w:r>
            <w:r>
              <w:rPr>
                <w:b/>
                <w:bCs/>
              </w:rPr>
              <w:t>rtibda eʼlon qilinganligi</w:t>
            </w:r>
          </w:p>
        </w:tc>
      </w:tr>
      <w:tr w:rsidR="00000000" w14:paraId="23252A2A" w14:textId="77777777">
        <w:trPr>
          <w:divId w:val="1843622808"/>
          <w:trHeight w:val="20"/>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48DAD8A" w14:textId="77777777" w:rsidR="00000000" w:rsidRDefault="00896C50">
            <w:pPr>
              <w:jc w:val="center"/>
            </w:pPr>
            <w: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A47793F" w14:textId="77777777" w:rsidR="00000000" w:rsidRDefault="00896C50">
            <w:r>
              <w:t xml:space="preserve">jamoatchilik kengashining tasdiqlangan nizomi, </w:t>
            </w:r>
            <w:r>
              <w:t>amalga oshirilishi rejalashtirilgan vazifalar boʻyicha har yillik chora-tadbirlar rejasi va tasdiqlangan reja asosida oʻtkazilishi kutilayotgan yigʻilishlar jadvali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303583B" w14:textId="77777777" w:rsidR="00000000" w:rsidRDefault="00896C50">
            <w:pPr>
              <w:jc w:val="center"/>
            </w:pPr>
            <w: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25C89F4" w14:textId="77777777" w:rsidR="00000000" w:rsidRDefault="00896C50">
            <w:pPr>
              <w:jc w:val="center"/>
            </w:pPr>
          </w:p>
        </w:tc>
      </w:tr>
      <w:tr w:rsidR="00000000" w14:paraId="14C6F5CE"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63CF538A"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C4BD83" w14:textId="77777777" w:rsidR="00000000" w:rsidRDefault="00896C50">
            <w:r>
              <w:t>hujjatlar toʻliq boʻlmagan yoki yangilab borish muddatlariga rioya qilin</w:t>
            </w:r>
            <w:r>
              <w:t>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A6FF0A"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1A93022B" w14:textId="77777777" w:rsidR="00000000" w:rsidRDefault="00896C50"/>
        </w:tc>
      </w:tr>
      <w:tr w:rsidR="00000000" w14:paraId="5258EBAC"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2FD08C92"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EAD815F" w14:textId="77777777" w:rsidR="00000000" w:rsidRDefault="00896C50">
            <w:r>
              <w:t>hujjatlar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1490C88"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3A7269FD" w14:textId="77777777" w:rsidR="00000000" w:rsidRDefault="00896C50"/>
        </w:tc>
      </w:tr>
      <w:tr w:rsidR="00000000" w14:paraId="55732D5C" w14:textId="77777777">
        <w:trPr>
          <w:divId w:val="1843622808"/>
          <w:trHeight w:val="20"/>
        </w:trPr>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855FA61" w14:textId="77777777" w:rsidR="00000000" w:rsidRDefault="00896C50">
            <w:pPr>
              <w:jc w:val="center"/>
            </w:pPr>
            <w:r>
              <w:rPr>
                <w:b/>
                <w:bCs/>
              </w:rPr>
              <w:t>Jamoatchilik kengashi tarkibini shakllantirish boʻyicha belgilangan talablarning bajarilish darajasi</w:t>
            </w:r>
          </w:p>
        </w:tc>
      </w:tr>
      <w:tr w:rsidR="00000000" w14:paraId="1A71DD29" w14:textId="77777777">
        <w:trPr>
          <w:divId w:val="1843622808"/>
          <w:trHeight w:val="20"/>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E9FFF42" w14:textId="77777777" w:rsidR="00000000" w:rsidRDefault="00896C50">
            <w:pPr>
              <w:jc w:val="center"/>
            </w:pPr>
            <w: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B1062D7" w14:textId="77777777" w:rsidR="00000000" w:rsidRDefault="00896C50">
            <w:r>
              <w:t>jamoatchilik kengashi tarkibini shakllantirishga oid talablarga (tarkibning kamida 50</w:t>
            </w:r>
            <w:r>
              <w:t xml:space="preserve"> foizini nodavlat notijorat tashkilotlari vakillari tashkil etishi va Jamoatchilik palatasi bilan kelishilganligi haqidagi maʼlumotlar kiritilgan davlat organi rahbarining qarori, aʼzolarining soni 15 nafardan kam boʻlmasligi, tarkibida ishchi (ekspert) gu</w:t>
            </w:r>
            <w:r>
              <w:t>ruhlar tashkil etilganligi) rioya etilishi va bu haqdagi maʼlumotlar (hujjatlar) ochiq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EACA01B" w14:textId="77777777" w:rsidR="00000000" w:rsidRDefault="00896C50">
            <w:pPr>
              <w:jc w:val="center"/>
            </w:pPr>
            <w: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870906" w14:textId="77777777" w:rsidR="00000000" w:rsidRDefault="00896C50">
            <w:pPr>
              <w:jc w:val="center"/>
            </w:pPr>
          </w:p>
        </w:tc>
      </w:tr>
      <w:tr w:rsidR="00000000" w14:paraId="4E7D3C7B"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1D3E274B"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7620F7" w14:textId="77777777" w:rsidR="00000000" w:rsidRDefault="00896C50">
            <w:r>
              <w:t>hujjatlar (maʼlumotlar) toʻliq boʻlmagan yoki yangilab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2DB90D3"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6C4FDA79" w14:textId="77777777" w:rsidR="00000000" w:rsidRDefault="00896C50"/>
        </w:tc>
      </w:tr>
      <w:tr w:rsidR="00000000" w14:paraId="56781BD7"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35862382"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60D107C" w14:textId="77777777" w:rsidR="00000000" w:rsidRDefault="00896C50">
            <w:r>
              <w:t>hujjatlar (maʼlumotlar) eʼlon qilinmasa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E3E5237"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67E4FAD8" w14:textId="77777777" w:rsidR="00000000" w:rsidRDefault="00896C50"/>
        </w:tc>
      </w:tr>
      <w:tr w:rsidR="00000000" w14:paraId="61FEC251" w14:textId="77777777">
        <w:trPr>
          <w:divId w:val="1843622808"/>
          <w:trHeight w:val="20"/>
        </w:trPr>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58D0EC1C" w14:textId="77777777" w:rsidR="00000000" w:rsidRDefault="00896C50">
            <w:pPr>
              <w:jc w:val="center"/>
            </w:pPr>
            <w:r>
              <w:rPr>
                <w:b/>
                <w:bCs/>
              </w:rPr>
              <w:t>Jamoatchilik kengashining ochiqlikni taʼminlash, korrupsiyaga qarshi kurashish va davlat organi faoliyatini takomillashtirishdagi ishtiroki</w:t>
            </w:r>
          </w:p>
        </w:tc>
      </w:tr>
      <w:tr w:rsidR="00000000" w14:paraId="67CB76E4" w14:textId="77777777">
        <w:trPr>
          <w:divId w:val="1843622808"/>
          <w:trHeight w:val="20"/>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5717698" w14:textId="77777777" w:rsidR="00000000" w:rsidRDefault="00896C50">
            <w:pPr>
              <w:jc w:val="center"/>
            </w:pPr>
            <w: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CDF5E89" w14:textId="77777777" w:rsidR="00000000" w:rsidRDefault="00896C50">
            <w:r>
              <w:t>kengashning ochiqlikni taʼminlash, korrupsiyaga qarshi kurashish va davlat organi faoliyatini takomillashtiri</w:t>
            </w:r>
            <w:r>
              <w:t>sh borasida amalga oshirgan chora-tadbirlar haqidagi (ochiqlik, shaffoflik va jamoatchilik oldida hisobdorlikni taʼminlash, davlat dasturlari hamda boshqa hujjatlar boʻyicha berilgan vazifalarning ijrosiga oid hisobotlarni eshitish, xorijiy mamlakatlardagi</w:t>
            </w:r>
            <w:r>
              <w:t xml:space="preserve"> analogik organlar tajribasi oʻrganilib, ichki hujjatlar va faoliyatni takomillashtirish borasida takliflar ishlab chiqilganligi) tahliliy maʼlumotlar muntazam eʼlon qilinsa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03AAC3F" w14:textId="77777777" w:rsidR="00000000" w:rsidRDefault="00896C50">
            <w:pPr>
              <w:jc w:val="center"/>
            </w:pPr>
            <w: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5EEDE1A" w14:textId="77777777" w:rsidR="00000000" w:rsidRDefault="00896C50">
            <w:pPr>
              <w:jc w:val="center"/>
            </w:pPr>
          </w:p>
        </w:tc>
      </w:tr>
      <w:tr w:rsidR="00000000" w14:paraId="36C96F57"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039CF4F4"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76DEC3D" w14:textId="77777777" w:rsidR="00000000" w:rsidRDefault="00896C50">
            <w:r>
              <w:t>maʼlumotlar toʻliq boʻlmagan, alohida sahifadan boshqa manzilda yoki yangila</w:t>
            </w:r>
            <w:r>
              <w:t>b borish muddatlariga rioya qilinmagan holda eʼlon qilinsa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0CB176" w14:textId="77777777" w:rsidR="00000000" w:rsidRDefault="00896C50">
            <w:pPr>
              <w:jc w:val="center"/>
            </w:pPr>
            <w:r>
              <w:t>0,5</w:t>
            </w:r>
          </w:p>
        </w:tc>
        <w:tc>
          <w:tcPr>
            <w:tcW w:w="0" w:type="auto"/>
            <w:vMerge/>
            <w:tcBorders>
              <w:top w:val="nil"/>
              <w:left w:val="nil"/>
              <w:bottom w:val="single" w:sz="8" w:space="0" w:color="auto"/>
              <w:right w:val="single" w:sz="8" w:space="0" w:color="auto"/>
            </w:tcBorders>
            <w:vAlign w:val="center"/>
            <w:hideMark/>
          </w:tcPr>
          <w:p w14:paraId="7500B269" w14:textId="77777777" w:rsidR="00000000" w:rsidRDefault="00896C50"/>
        </w:tc>
      </w:tr>
      <w:tr w:rsidR="00000000" w14:paraId="1D07458B"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68C1268F"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4F12081" w14:textId="77777777" w:rsidR="00000000" w:rsidRDefault="00896C50">
            <w:r>
              <w:t xml:space="preserve">maʼlumotlar eʼlon qilinmasa </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78C590" w14:textId="77777777" w:rsidR="00000000" w:rsidRDefault="00896C50">
            <w:pPr>
              <w:jc w:val="center"/>
            </w:pPr>
            <w:r>
              <w:t>0</w:t>
            </w:r>
          </w:p>
        </w:tc>
        <w:tc>
          <w:tcPr>
            <w:tcW w:w="0" w:type="auto"/>
            <w:vMerge/>
            <w:tcBorders>
              <w:top w:val="nil"/>
              <w:left w:val="nil"/>
              <w:bottom w:val="single" w:sz="8" w:space="0" w:color="auto"/>
              <w:right w:val="single" w:sz="8" w:space="0" w:color="auto"/>
            </w:tcBorders>
            <w:vAlign w:val="center"/>
            <w:hideMark/>
          </w:tcPr>
          <w:p w14:paraId="513FF0D7" w14:textId="77777777" w:rsidR="00000000" w:rsidRDefault="00896C50"/>
        </w:tc>
      </w:tr>
      <w:tr w:rsidR="00000000" w14:paraId="692A458D" w14:textId="77777777">
        <w:trPr>
          <w:divId w:val="1843622808"/>
          <w:trHeight w:val="20"/>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3B03AC61" w14:textId="77777777" w:rsidR="00000000" w:rsidRDefault="00896C50">
            <w:pPr>
              <w:jc w:val="cente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6F8D8A3" w14:textId="77777777" w:rsidR="00000000" w:rsidRDefault="00896C50">
            <w:r>
              <w:rPr>
                <w:b/>
                <w:bCs/>
              </w:rPr>
              <w:t>Mezonlar soni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9B9F0F" w14:textId="77777777" w:rsidR="00000000" w:rsidRDefault="00896C50">
            <w:pPr>
              <w:jc w:val="center"/>
            </w:pPr>
            <w:r>
              <w:rPr>
                <w:b/>
                <w:bCs/>
              </w:rPr>
              <w:t>4 ta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431E4FA" w14:textId="77777777" w:rsidR="00000000" w:rsidRDefault="00896C50">
            <w:pPr>
              <w:jc w:val="center"/>
            </w:pPr>
          </w:p>
        </w:tc>
      </w:tr>
      <w:tr w:rsidR="00000000" w14:paraId="2786BD64" w14:textId="77777777">
        <w:trPr>
          <w:divId w:val="1843622808"/>
          <w:trHeight w:val="20"/>
        </w:trPr>
        <w:tc>
          <w:tcPr>
            <w:tcW w:w="0" w:type="auto"/>
            <w:vMerge/>
            <w:tcBorders>
              <w:top w:val="nil"/>
              <w:left w:val="single" w:sz="8" w:space="0" w:color="auto"/>
              <w:bottom w:val="single" w:sz="8" w:space="0" w:color="auto"/>
              <w:right w:val="single" w:sz="8" w:space="0" w:color="auto"/>
            </w:tcBorders>
            <w:vAlign w:val="center"/>
            <w:hideMark/>
          </w:tcPr>
          <w:p w14:paraId="15BB204C" w14:textId="77777777" w:rsidR="00000000" w:rsidRDefault="00896C50"/>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6D2B091" w14:textId="77777777" w:rsidR="00000000" w:rsidRDefault="00896C50">
            <w:r>
              <w:rPr>
                <w:b/>
                <w:bCs/>
              </w:rPr>
              <w:t>Umumiy ball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BCC83EB" w14:textId="77777777" w:rsidR="00000000" w:rsidRDefault="00896C50">
            <w:pPr>
              <w:jc w:val="center"/>
            </w:pPr>
            <w:r>
              <w:rPr>
                <w:b/>
                <w:bCs/>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FED8EAA" w14:textId="77777777" w:rsidR="00000000" w:rsidRDefault="00896C50">
            <w:pPr>
              <w:jc w:val="center"/>
            </w:pPr>
          </w:p>
        </w:tc>
      </w:tr>
    </w:tbl>
    <w:p w14:paraId="771C708E" w14:textId="77777777" w:rsidR="00000000" w:rsidRDefault="00896C50">
      <w:pPr>
        <w:shd w:val="clear" w:color="auto" w:fill="FFFFFF"/>
        <w:ind w:firstLine="851"/>
        <w:jc w:val="both"/>
        <w:divId w:val="1264456140"/>
        <w:rPr>
          <w:rFonts w:eastAsia="Times New Roman"/>
          <w:color w:val="339966"/>
          <w:sz w:val="20"/>
          <w:szCs w:val="20"/>
          <w:lang w:val="uz-Latn-UZ"/>
        </w:rPr>
      </w:pPr>
      <w:r>
        <w:rPr>
          <w:rFonts w:eastAsia="Times New Roman"/>
          <w:color w:val="339966"/>
          <w:sz w:val="20"/>
          <w:szCs w:val="20"/>
          <w:lang w:val="uz-Latn-UZ"/>
        </w:rPr>
        <w:t>Izoh:</w:t>
      </w:r>
    </w:p>
    <w:p w14:paraId="1916DF84" w14:textId="77777777" w:rsidR="00000000" w:rsidRDefault="00896C50">
      <w:pPr>
        <w:shd w:val="clear" w:color="auto" w:fill="FFFFFF"/>
        <w:ind w:firstLine="851"/>
        <w:jc w:val="both"/>
        <w:divId w:val="1601714637"/>
        <w:rPr>
          <w:rFonts w:eastAsia="Times New Roman"/>
          <w:color w:val="339966"/>
          <w:sz w:val="20"/>
          <w:szCs w:val="20"/>
          <w:lang w:val="uz-Latn-UZ"/>
        </w:rPr>
      </w:pPr>
      <w:r>
        <w:rPr>
          <w:rFonts w:eastAsia="Times New Roman"/>
          <w:color w:val="339966"/>
          <w:sz w:val="20"/>
          <w:szCs w:val="20"/>
          <w:lang w:val="uz-Latn-UZ"/>
        </w:rPr>
        <w:t>1. Indikator baholash mezonlarida koʻrsatilgan maʼlumotlar (axborot) davlat organlari va tashkilotlarining rasmiy veb-saytida eʼlon qilinishi darajasi boʻyicha baholanadi.</w:t>
      </w:r>
    </w:p>
    <w:p w14:paraId="1D897C09" w14:textId="77777777" w:rsidR="00000000" w:rsidRDefault="00896C50">
      <w:pPr>
        <w:shd w:val="clear" w:color="auto" w:fill="FFFFFF"/>
        <w:ind w:firstLine="851"/>
        <w:jc w:val="both"/>
        <w:divId w:val="87316548"/>
        <w:rPr>
          <w:rFonts w:eastAsia="Times New Roman"/>
          <w:color w:val="339966"/>
          <w:sz w:val="20"/>
          <w:szCs w:val="20"/>
          <w:lang w:val="uz-Latn-UZ"/>
        </w:rPr>
      </w:pPr>
      <w:r>
        <w:rPr>
          <w:rFonts w:eastAsia="Times New Roman"/>
          <w:color w:val="339966"/>
          <w:sz w:val="20"/>
          <w:szCs w:val="20"/>
          <w:lang w:val="uz-Latn-UZ"/>
        </w:rPr>
        <w:t>2. Har bir baholash mezonining birinchi bandida koʻrsatilgan talablar toʻliq bajaril</w:t>
      </w:r>
      <w:r>
        <w:rPr>
          <w:rFonts w:eastAsia="Times New Roman"/>
          <w:color w:val="339966"/>
          <w:sz w:val="20"/>
          <w:szCs w:val="20"/>
          <w:lang w:val="uz-Latn-UZ"/>
        </w:rPr>
        <w:t>magan, yangilab borish davriyligiga rioya qilinmagan, hajmining toʻliq emasligi yoki notoʻgʻri ekanligi yoxud foydalanish imkoniyati talablarga javob bermagan taqdirda, jamlangan umumiy foiz koʻrsatkichidan 1 ballgacha ayirib tashlanishi mumkin.</w:t>
      </w:r>
    </w:p>
    <w:p w14:paraId="3E6817C6" w14:textId="77777777" w:rsidR="00000000" w:rsidRDefault="00896C50">
      <w:pPr>
        <w:shd w:val="clear" w:color="auto" w:fill="FFFFFF"/>
        <w:ind w:firstLine="851"/>
        <w:jc w:val="both"/>
        <w:divId w:val="1352025338"/>
        <w:rPr>
          <w:rFonts w:eastAsia="Times New Roman"/>
          <w:color w:val="339966"/>
          <w:sz w:val="20"/>
          <w:szCs w:val="20"/>
          <w:lang w:val="uz-Latn-UZ"/>
        </w:rPr>
      </w:pPr>
      <w:r>
        <w:rPr>
          <w:rFonts w:eastAsia="Times New Roman"/>
          <w:color w:val="339966"/>
          <w:sz w:val="20"/>
          <w:szCs w:val="20"/>
          <w:lang w:val="uz-Latn-UZ"/>
        </w:rPr>
        <w:t>3. Indikat</w:t>
      </w:r>
      <w:r>
        <w:rPr>
          <w:rFonts w:eastAsia="Times New Roman"/>
          <w:color w:val="339966"/>
          <w:sz w:val="20"/>
          <w:szCs w:val="20"/>
          <w:lang w:val="uz-Latn-UZ"/>
        </w:rPr>
        <w:t xml:space="preserve">or boʻyicha toʻplangan umumiy ballar Korrupsiyaga qarshi kurashish agentligi tomonidan jamlanadi va Davlat organlari va tashkilotlari faoliyati ochiqligini monitoring qilish va baholash boʻyicha metodikaga </w:t>
      </w:r>
      <w:hyperlink r:id="rId44" w:history="1">
        <w:r>
          <w:rPr>
            <w:rFonts w:eastAsia="Times New Roman"/>
            <w:color w:val="008080"/>
            <w:sz w:val="20"/>
            <w:szCs w:val="20"/>
            <w:lang w:val="uz-Latn-UZ"/>
          </w:rPr>
          <w:t>9-ilov</w:t>
        </w:r>
        <w:r>
          <w:rPr>
            <w:rFonts w:eastAsia="Times New Roman"/>
            <w:color w:val="008080"/>
            <w:sz w:val="20"/>
            <w:szCs w:val="20"/>
            <w:lang w:val="uz-Latn-UZ"/>
          </w:rPr>
          <w:t xml:space="preserve">a </w:t>
        </w:r>
      </w:hyperlink>
      <w:r>
        <w:rPr>
          <w:rFonts w:eastAsia="Times New Roman"/>
          <w:color w:val="339966"/>
          <w:sz w:val="20"/>
          <w:szCs w:val="20"/>
          <w:lang w:val="uz-Latn-UZ"/>
        </w:rPr>
        <w:t>bilan tasdiqlangan sxemada koʻrsatilgan muddatlarda muvofiqlashtirilib, jamlangan holda Baholash komissiyasiga taqdim qilinadi.</w:t>
      </w:r>
    </w:p>
    <w:p w14:paraId="3A64CABE" w14:textId="77777777" w:rsidR="00000000" w:rsidRDefault="00896C50">
      <w:pPr>
        <w:shd w:val="clear" w:color="auto" w:fill="FFFFFF"/>
        <w:ind w:firstLine="851"/>
        <w:jc w:val="both"/>
        <w:divId w:val="1287393827"/>
        <w:rPr>
          <w:rFonts w:eastAsia="Times New Roman"/>
          <w:color w:val="339966"/>
          <w:sz w:val="20"/>
          <w:szCs w:val="20"/>
          <w:lang w:val="uz-Latn-UZ"/>
        </w:rPr>
      </w:pPr>
      <w:r>
        <w:rPr>
          <w:rFonts w:eastAsia="Times New Roman"/>
          <w:color w:val="339966"/>
          <w:sz w:val="20"/>
          <w:szCs w:val="20"/>
          <w:lang w:val="uz-Latn-UZ"/>
        </w:rPr>
        <w:t>4. Korrupsiyaga qarshi kurashish agentligi mazkur mezonlar doirasidan chetga chiqmagan holda, oʻz baholash koʻrsatkichlarini a</w:t>
      </w:r>
      <w:r>
        <w:rPr>
          <w:rFonts w:eastAsia="Times New Roman"/>
          <w:color w:val="339966"/>
          <w:sz w:val="20"/>
          <w:szCs w:val="20"/>
          <w:lang w:val="uz-Latn-UZ"/>
        </w:rPr>
        <w:t>soslantirishga qaratilgan qoʻshimcha jadvallar ishlab chiqishi va foydalanishi mumkin.</w:t>
      </w:r>
    </w:p>
    <w:p w14:paraId="47C29D43" w14:textId="77777777" w:rsidR="00000000" w:rsidRDefault="00896C50">
      <w:pPr>
        <w:shd w:val="clear" w:color="auto" w:fill="FFFFFF"/>
        <w:ind w:firstLine="851"/>
        <w:jc w:val="both"/>
        <w:divId w:val="1389958676"/>
        <w:rPr>
          <w:rFonts w:eastAsia="Times New Roman"/>
          <w:i/>
          <w:iCs/>
          <w:color w:val="800000"/>
          <w:sz w:val="22"/>
          <w:szCs w:val="22"/>
          <w:lang w:val="uz-Latn-UZ"/>
        </w:rPr>
      </w:pPr>
      <w:r>
        <w:rPr>
          <w:rFonts w:eastAsia="Times New Roman"/>
          <w:i/>
          <w:iCs/>
          <w:color w:val="800000"/>
          <w:sz w:val="22"/>
          <w:szCs w:val="22"/>
          <w:lang w:val="uz-Latn-UZ"/>
        </w:rPr>
        <w:t xml:space="preserve">(8-ilova Oʻzbekiston Respublikasi Prezidentining 2025-yil 30-dekabrdagi PF-270-sonli </w:t>
      </w:r>
      <w:hyperlink r:id="rId45" w:anchor="-7976877" w:history="1">
        <w:r>
          <w:rPr>
            <w:rFonts w:eastAsia="Times New Roman"/>
            <w:i/>
            <w:iCs/>
            <w:color w:val="008080"/>
            <w:sz w:val="22"/>
            <w:szCs w:val="22"/>
            <w:lang w:val="uz-Latn-UZ"/>
          </w:rPr>
          <w:t>Farm</w:t>
        </w:r>
        <w:r>
          <w:rPr>
            <w:rFonts w:eastAsia="Times New Roman"/>
            <w:i/>
            <w:iCs/>
            <w:color w:val="008080"/>
            <w:sz w:val="22"/>
            <w:szCs w:val="22"/>
            <w:lang w:val="uz-Latn-UZ"/>
          </w:rPr>
          <w:t xml:space="preserve">oni </w:t>
        </w:r>
      </w:hyperlink>
      <w:r>
        <w:rPr>
          <w:rFonts w:eastAsia="Times New Roman"/>
          <w:i/>
          <w:iCs/>
          <w:color w:val="800000"/>
          <w:sz w:val="22"/>
          <w:szCs w:val="22"/>
          <w:lang w:val="uz-Latn-UZ"/>
        </w:rPr>
        <w:t>tahririda — Qonunchilik maʼlumotlari milliy bazasi, 30.12.2025-y., 06/25/270/1252-son)</w:t>
      </w:r>
    </w:p>
    <w:p w14:paraId="1017DCB3" w14:textId="77777777" w:rsidR="00000000" w:rsidRDefault="00896C50">
      <w:pPr>
        <w:shd w:val="clear" w:color="auto" w:fill="FFFFFF"/>
        <w:jc w:val="center"/>
        <w:divId w:val="2095394639"/>
        <w:rPr>
          <w:rFonts w:eastAsia="Times New Roman"/>
          <w:color w:val="000080"/>
          <w:sz w:val="22"/>
          <w:szCs w:val="22"/>
          <w:lang w:val="uz-Latn-UZ"/>
        </w:rPr>
      </w:pPr>
      <w:r>
        <w:rPr>
          <w:rFonts w:eastAsia="Times New Roman"/>
          <w:color w:val="000080"/>
          <w:sz w:val="22"/>
          <w:szCs w:val="22"/>
          <w:lang w:val="uz-Latn-UZ"/>
        </w:rPr>
        <w:t xml:space="preserve">Davlat organlari va tashkilotlari faoliyatining ochiqligini monitoring qilish va baholash boʻyicha </w:t>
      </w:r>
      <w:hyperlink r:id="rId46" w:anchor="6070084" w:history="1">
        <w:r>
          <w:rPr>
            <w:rFonts w:eastAsia="Times New Roman"/>
            <w:color w:val="008080"/>
            <w:sz w:val="22"/>
            <w:szCs w:val="22"/>
            <w:lang w:val="uz-Latn-UZ"/>
          </w:rPr>
          <w:t>metodikag</w:t>
        </w:r>
        <w:r>
          <w:rPr>
            <w:rFonts w:eastAsia="Times New Roman"/>
            <w:color w:val="008080"/>
            <w:sz w:val="22"/>
            <w:szCs w:val="22"/>
            <w:lang w:val="uz-Latn-UZ"/>
          </w:rPr>
          <w:t>a</w:t>
        </w:r>
      </w:hyperlink>
      <w:r>
        <w:rPr>
          <w:rFonts w:eastAsia="Times New Roman"/>
          <w:color w:val="000080"/>
          <w:sz w:val="22"/>
          <w:szCs w:val="22"/>
          <w:lang w:val="uz-Latn-UZ"/>
        </w:rPr>
        <w:t xml:space="preserve"> </w:t>
      </w:r>
      <w:r>
        <w:rPr>
          <w:rFonts w:eastAsia="Times New Roman"/>
          <w:color w:val="000080"/>
          <w:sz w:val="22"/>
          <w:szCs w:val="22"/>
          <w:lang w:val="uz-Latn-UZ"/>
        </w:rPr>
        <w:br/>
        <w:t xml:space="preserve">9-ILOVA </w:t>
      </w:r>
    </w:p>
    <w:p w14:paraId="7E7A6BD5" w14:textId="77777777" w:rsidR="00000000" w:rsidRDefault="00896C50">
      <w:pPr>
        <w:shd w:val="clear" w:color="auto" w:fill="FFFFFF"/>
        <w:jc w:val="center"/>
        <w:divId w:val="2325769"/>
        <w:rPr>
          <w:rFonts w:eastAsia="Times New Roman"/>
          <w:b/>
          <w:bCs/>
          <w:color w:val="000080"/>
          <w:lang w:val="uz-Latn-UZ"/>
        </w:rPr>
      </w:pPr>
      <w:r>
        <w:rPr>
          <w:rFonts w:eastAsia="Times New Roman"/>
          <w:b/>
          <w:bCs/>
          <w:color w:val="000080"/>
          <w:lang w:val="uz-Latn-UZ"/>
        </w:rPr>
        <w:t>Davlat organlari va tashkilotlari faoliyati ochiqligini</w:t>
      </w:r>
    </w:p>
    <w:p w14:paraId="3987BC0C" w14:textId="77777777" w:rsidR="00000000" w:rsidRDefault="00896C50">
      <w:pPr>
        <w:shd w:val="clear" w:color="auto" w:fill="FFFFFF"/>
        <w:jc w:val="center"/>
        <w:divId w:val="282032621"/>
        <w:rPr>
          <w:rFonts w:eastAsia="Times New Roman"/>
          <w:caps/>
          <w:color w:val="000080"/>
          <w:lang w:val="uz-Latn-UZ"/>
        </w:rPr>
      </w:pPr>
      <w:r>
        <w:rPr>
          <w:rFonts w:eastAsia="Times New Roman"/>
          <w:caps/>
          <w:color w:val="000080"/>
          <w:lang w:val="uz-Latn-UZ"/>
        </w:rPr>
        <w:t>BAHOLASH SXEMASI</w:t>
      </w:r>
    </w:p>
    <w:tbl>
      <w:tblPr>
        <w:tblW w:w="5000" w:type="pct"/>
        <w:shd w:val="clear" w:color="auto" w:fill="FFFFFF"/>
        <w:tblCellMar>
          <w:left w:w="0" w:type="dxa"/>
          <w:right w:w="0" w:type="dxa"/>
        </w:tblCellMar>
        <w:tblLook w:val="04A0" w:firstRow="1" w:lastRow="0" w:firstColumn="1" w:lastColumn="0" w:noHBand="0" w:noVBand="1"/>
      </w:tblPr>
      <w:tblGrid>
        <w:gridCol w:w="1152"/>
        <w:gridCol w:w="120"/>
        <w:gridCol w:w="2432"/>
        <w:gridCol w:w="120"/>
        <w:gridCol w:w="1520"/>
        <w:gridCol w:w="120"/>
        <w:gridCol w:w="4155"/>
      </w:tblGrid>
      <w:tr w:rsidR="00000000" w14:paraId="036E0CAF" w14:textId="77777777">
        <w:trPr>
          <w:divId w:val="1109275377"/>
          <w:trHeight w:val="284"/>
        </w:trPr>
        <w:tc>
          <w:tcPr>
            <w:tcW w:w="450" w:type="pct"/>
            <w:tcBorders>
              <w:top w:val="single" w:sz="8" w:space="0" w:color="auto"/>
              <w:left w:val="single" w:sz="8" w:space="0" w:color="auto"/>
              <w:bottom w:val="single" w:sz="8" w:space="0" w:color="auto"/>
              <w:right w:val="single" w:sz="8" w:space="0" w:color="auto"/>
            </w:tcBorders>
            <w:shd w:val="clear" w:color="auto" w:fill="FFFFFF"/>
            <w:tcMar>
              <w:top w:w="15" w:type="dxa"/>
              <w:left w:w="30" w:type="dxa"/>
              <w:bottom w:w="15" w:type="dxa"/>
              <w:right w:w="15" w:type="dxa"/>
            </w:tcMar>
            <w:vAlign w:val="center"/>
            <w:hideMark/>
          </w:tcPr>
          <w:p w14:paraId="2745E0F7" w14:textId="77777777" w:rsidR="00000000" w:rsidRDefault="00896C50">
            <w:pPr>
              <w:jc w:val="center"/>
            </w:pPr>
            <w:r>
              <w:rPr>
                <w:b/>
                <w:bCs/>
              </w:rPr>
              <w:t>Bosqichlar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ED43DF2" w14:textId="77777777" w:rsidR="00000000" w:rsidRDefault="00896C50">
            <w:pPr>
              <w:jc w:val="center"/>
            </w:pPr>
          </w:p>
        </w:tc>
        <w:tc>
          <w:tcPr>
            <w:tcW w:w="1250" w:type="pct"/>
            <w:tcBorders>
              <w:top w:val="single" w:sz="8" w:space="0" w:color="auto"/>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6F593B10" w14:textId="77777777" w:rsidR="00000000" w:rsidRDefault="00896C50">
            <w:pPr>
              <w:jc w:val="center"/>
            </w:pPr>
            <w:r>
              <w:rPr>
                <w:b/>
                <w:bCs/>
              </w:rPr>
              <w:t>Tadbirlar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D3BBFF6" w14:textId="77777777" w:rsidR="00000000" w:rsidRDefault="00896C50">
            <w:pPr>
              <w:jc w:val="center"/>
            </w:pPr>
          </w:p>
        </w:tc>
        <w:tc>
          <w:tcPr>
            <w:tcW w:w="800" w:type="pct"/>
            <w:tcBorders>
              <w:top w:val="single" w:sz="8" w:space="0" w:color="auto"/>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0840109E" w14:textId="77777777" w:rsidR="00000000" w:rsidRDefault="00896C50">
            <w:pPr>
              <w:jc w:val="center"/>
            </w:pPr>
            <w:r>
              <w:rPr>
                <w:b/>
                <w:bCs/>
              </w:rPr>
              <w:t>Muddatlar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CCA457B" w14:textId="77777777" w:rsidR="00000000" w:rsidRDefault="00896C50">
            <w:pPr>
              <w:jc w:val="center"/>
            </w:pPr>
          </w:p>
        </w:tc>
        <w:tc>
          <w:tcPr>
            <w:tcW w:w="2100" w:type="pct"/>
            <w:tcBorders>
              <w:top w:val="single" w:sz="8" w:space="0" w:color="auto"/>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16D84F7C" w14:textId="77777777" w:rsidR="00000000" w:rsidRDefault="00896C50">
            <w:pPr>
              <w:jc w:val="center"/>
            </w:pPr>
            <w:r>
              <w:rPr>
                <w:b/>
                <w:bCs/>
              </w:rPr>
              <w:t>Masʼul organlar</w:t>
            </w:r>
          </w:p>
        </w:tc>
      </w:tr>
      <w:tr w:rsidR="00000000" w14:paraId="591E9379" w14:textId="77777777">
        <w:trPr>
          <w:divId w:val="1109275377"/>
          <w:trHeight w:val="284"/>
        </w:trPr>
        <w:tc>
          <w:tcPr>
            <w:tcW w:w="4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2FE957BD"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D7B00C" w14:textId="77777777" w:rsidR="00000000" w:rsidRDefault="00896C50">
            <w:pPr>
              <w:rPr>
                <w:rFonts w:eastAsia="Times New Roman"/>
                <w:sz w:val="20"/>
                <w:szCs w:val="20"/>
              </w:rPr>
            </w:pPr>
          </w:p>
        </w:tc>
        <w:tc>
          <w:tcPr>
            <w:tcW w:w="12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5E8993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EF23898" w14:textId="77777777" w:rsidR="00000000" w:rsidRDefault="00896C50">
            <w:pPr>
              <w:rPr>
                <w:rFonts w:eastAsia="Times New Roman"/>
                <w:sz w:val="20"/>
                <w:szCs w:val="20"/>
              </w:rPr>
            </w:pPr>
          </w:p>
        </w:tc>
        <w:tc>
          <w:tcPr>
            <w:tcW w:w="8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0D7211A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1B5BB3" w14:textId="77777777" w:rsidR="00000000" w:rsidRDefault="00896C50">
            <w:pPr>
              <w:rPr>
                <w:rFonts w:eastAsia="Times New Roman"/>
                <w:sz w:val="20"/>
                <w:szCs w:val="20"/>
              </w:rPr>
            </w:pPr>
          </w:p>
        </w:tc>
        <w:tc>
          <w:tcPr>
            <w:tcW w:w="21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7099D8C9" w14:textId="77777777" w:rsidR="00000000" w:rsidRDefault="00896C50">
            <w:pPr>
              <w:rPr>
                <w:rFonts w:eastAsia="Times New Roman"/>
                <w:sz w:val="20"/>
                <w:szCs w:val="20"/>
              </w:rPr>
            </w:pPr>
          </w:p>
        </w:tc>
      </w:tr>
      <w:tr w:rsidR="00000000" w14:paraId="4C9BC261" w14:textId="77777777">
        <w:trPr>
          <w:divId w:val="1109275377"/>
          <w:trHeight w:val="284"/>
        </w:trPr>
        <w:tc>
          <w:tcPr>
            <w:tcW w:w="450" w:type="pct"/>
            <w:tcBorders>
              <w:top w:val="nil"/>
              <w:left w:val="single" w:sz="8" w:space="0" w:color="auto"/>
              <w:bottom w:val="single" w:sz="8" w:space="0" w:color="auto"/>
              <w:right w:val="single" w:sz="8" w:space="0" w:color="auto"/>
            </w:tcBorders>
            <w:shd w:val="clear" w:color="auto" w:fill="FFFFFF"/>
            <w:tcMar>
              <w:top w:w="15" w:type="dxa"/>
              <w:left w:w="30" w:type="dxa"/>
              <w:bottom w:w="15" w:type="dxa"/>
              <w:right w:w="15" w:type="dxa"/>
            </w:tcMar>
            <w:vAlign w:val="center"/>
            <w:hideMark/>
          </w:tcPr>
          <w:p w14:paraId="050C7DED" w14:textId="77777777" w:rsidR="00000000" w:rsidRDefault="00896C50">
            <w:pPr>
              <w:jc w:val="center"/>
            </w:pPr>
            <w:r>
              <w:t>1-bosqich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B478EF7" w14:textId="77777777" w:rsidR="00000000" w:rsidRDefault="00896C50">
            <w:pPr>
              <w:jc w:val="center"/>
            </w:pPr>
          </w:p>
        </w:tc>
        <w:tc>
          <w:tcPr>
            <w:tcW w:w="125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13447778" w14:textId="77777777" w:rsidR="00000000" w:rsidRDefault="00896C50">
            <w:pPr>
              <w:jc w:val="center"/>
            </w:pPr>
            <w:r>
              <w:t>Ochiqlikni taʼminlashga masʼul xodimlar tomonidan maʼlumotlarni Internet resurslari va Yagona idoralararo axborot tizimiga (platforma) joylashtirish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4A7F2FC" w14:textId="77777777" w:rsidR="00000000" w:rsidRDefault="00896C50">
            <w:pPr>
              <w:jc w:val="center"/>
            </w:pPr>
          </w:p>
        </w:tc>
        <w:tc>
          <w:tcPr>
            <w:tcW w:w="8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7A2196D1" w14:textId="77777777" w:rsidR="00000000" w:rsidRDefault="00896C50">
            <w:pPr>
              <w:jc w:val="center"/>
            </w:pPr>
            <w:r>
              <w:t xml:space="preserve">Metodikaning </w:t>
            </w:r>
            <w:hyperlink r:id="rId47" w:anchor="-6070166" w:history="1">
              <w:r>
                <w:rPr>
                  <w:color w:val="008080"/>
                </w:rPr>
                <w:t xml:space="preserve">10-bandida </w:t>
              </w:r>
            </w:hyperlink>
            <w:r>
              <w:t>koʻrsatilgan muddatlard</w:t>
            </w:r>
            <w:r>
              <w:t>a</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5A3D7FE" w14:textId="77777777" w:rsidR="00000000" w:rsidRDefault="00896C50">
            <w:pPr>
              <w:jc w:val="center"/>
            </w:pPr>
          </w:p>
        </w:tc>
        <w:tc>
          <w:tcPr>
            <w:tcW w:w="21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29A22615" w14:textId="77777777" w:rsidR="00000000" w:rsidRDefault="00896C50">
            <w:pPr>
              <w:jc w:val="center"/>
            </w:pPr>
            <w:r>
              <w:t>Davlat organlari va tashkilotlarining masʼul xodimlari</w:t>
            </w:r>
          </w:p>
        </w:tc>
      </w:tr>
      <w:tr w:rsidR="00000000" w14:paraId="726A42C2" w14:textId="77777777">
        <w:trPr>
          <w:divId w:val="1109275377"/>
          <w:trHeight w:val="284"/>
        </w:trPr>
        <w:tc>
          <w:tcPr>
            <w:tcW w:w="4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0E7CD969"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AD4046" w14:textId="77777777" w:rsidR="00000000" w:rsidRDefault="00896C50">
            <w:pPr>
              <w:rPr>
                <w:rFonts w:eastAsia="Times New Roman"/>
                <w:sz w:val="20"/>
                <w:szCs w:val="20"/>
              </w:rPr>
            </w:pPr>
          </w:p>
        </w:tc>
        <w:tc>
          <w:tcPr>
            <w:tcW w:w="12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1F87A0F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135D30E" w14:textId="77777777" w:rsidR="00000000" w:rsidRDefault="00896C50">
            <w:pPr>
              <w:rPr>
                <w:rFonts w:eastAsia="Times New Roman"/>
                <w:sz w:val="20"/>
                <w:szCs w:val="20"/>
              </w:rPr>
            </w:pPr>
          </w:p>
        </w:tc>
        <w:tc>
          <w:tcPr>
            <w:tcW w:w="8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78EE9EF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54821A" w14:textId="77777777" w:rsidR="00000000" w:rsidRDefault="00896C50">
            <w:pPr>
              <w:rPr>
                <w:rFonts w:eastAsia="Times New Roman"/>
                <w:sz w:val="20"/>
                <w:szCs w:val="20"/>
              </w:rPr>
            </w:pPr>
          </w:p>
        </w:tc>
        <w:tc>
          <w:tcPr>
            <w:tcW w:w="21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461017B5" w14:textId="77777777" w:rsidR="00000000" w:rsidRDefault="00896C50">
            <w:pPr>
              <w:rPr>
                <w:rFonts w:eastAsia="Times New Roman"/>
                <w:sz w:val="20"/>
                <w:szCs w:val="20"/>
              </w:rPr>
            </w:pPr>
          </w:p>
        </w:tc>
      </w:tr>
      <w:tr w:rsidR="00000000" w14:paraId="13C37773" w14:textId="77777777">
        <w:trPr>
          <w:divId w:val="1109275377"/>
          <w:trHeight w:val="284"/>
        </w:trPr>
        <w:tc>
          <w:tcPr>
            <w:tcW w:w="450" w:type="pct"/>
            <w:tcBorders>
              <w:top w:val="nil"/>
              <w:left w:val="single" w:sz="8" w:space="0" w:color="auto"/>
              <w:bottom w:val="single" w:sz="8" w:space="0" w:color="auto"/>
              <w:right w:val="single" w:sz="8" w:space="0" w:color="auto"/>
            </w:tcBorders>
            <w:shd w:val="clear" w:color="auto" w:fill="FFFFFF"/>
            <w:tcMar>
              <w:top w:w="15" w:type="dxa"/>
              <w:left w:w="30" w:type="dxa"/>
              <w:bottom w:w="15" w:type="dxa"/>
              <w:right w:w="15" w:type="dxa"/>
            </w:tcMar>
            <w:vAlign w:val="center"/>
            <w:hideMark/>
          </w:tcPr>
          <w:p w14:paraId="718FFBAB" w14:textId="77777777" w:rsidR="00000000" w:rsidRDefault="00896C50">
            <w:pPr>
              <w:jc w:val="center"/>
            </w:pPr>
            <w:r>
              <w:t>2-bosqich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BB6BE3E" w14:textId="77777777" w:rsidR="00000000" w:rsidRDefault="00896C50">
            <w:pPr>
              <w:jc w:val="center"/>
            </w:pPr>
          </w:p>
        </w:tc>
        <w:tc>
          <w:tcPr>
            <w:tcW w:w="125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6CAD1262" w14:textId="77777777" w:rsidR="00000000" w:rsidRDefault="00896C50">
            <w:pPr>
              <w:jc w:val="center"/>
            </w:pPr>
            <w:r>
              <w:t>Baholash faoliyatida ishtirok etadigan davlat organlari tomonidan oʻzlari masʼul boʻlgan indikatorlar boʻyicha toʻplangan ballarning hisoblash koʻrsatkichlarini muvofiqlashtiruvc</w:t>
            </w:r>
            <w:r>
              <w:t>hi organga yuborish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6A72CD7" w14:textId="77777777" w:rsidR="00000000" w:rsidRDefault="00896C50">
            <w:pPr>
              <w:jc w:val="center"/>
            </w:pPr>
          </w:p>
        </w:tc>
        <w:tc>
          <w:tcPr>
            <w:tcW w:w="8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16701C09" w14:textId="77777777" w:rsidR="00000000" w:rsidRDefault="00896C50">
            <w:pPr>
              <w:jc w:val="center"/>
            </w:pPr>
            <w:r>
              <w:t>Har yili mart oyining 10-sanasiga qadar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5F03645" w14:textId="77777777" w:rsidR="00000000" w:rsidRDefault="00896C50">
            <w:pPr>
              <w:jc w:val="center"/>
            </w:pPr>
          </w:p>
        </w:tc>
        <w:tc>
          <w:tcPr>
            <w:tcW w:w="21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4B5EED53" w14:textId="77777777" w:rsidR="00000000" w:rsidRDefault="00896C50">
            <w:pPr>
              <w:jc w:val="center"/>
            </w:pPr>
            <w:r>
              <w:t>Korrupsiyaga qarshi kurashish agentligi, Axborot va ommaviy kommunikatsiyalar agentligi, Iqtisodiyot va moliya vazirligi, Milliy statistika qoʻmitasi</w:t>
            </w:r>
          </w:p>
        </w:tc>
      </w:tr>
      <w:tr w:rsidR="00000000" w14:paraId="5ED1650C" w14:textId="77777777">
        <w:trPr>
          <w:divId w:val="1109275377"/>
          <w:trHeight w:val="284"/>
        </w:trPr>
        <w:tc>
          <w:tcPr>
            <w:tcW w:w="4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4CCA38A4"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EBB875" w14:textId="77777777" w:rsidR="00000000" w:rsidRDefault="00896C50">
            <w:pPr>
              <w:rPr>
                <w:rFonts w:eastAsia="Times New Roman"/>
                <w:sz w:val="20"/>
                <w:szCs w:val="20"/>
              </w:rPr>
            </w:pPr>
          </w:p>
        </w:tc>
        <w:tc>
          <w:tcPr>
            <w:tcW w:w="12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621021E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FF1FDCE" w14:textId="77777777" w:rsidR="00000000" w:rsidRDefault="00896C50">
            <w:pPr>
              <w:rPr>
                <w:rFonts w:eastAsia="Times New Roman"/>
                <w:sz w:val="20"/>
                <w:szCs w:val="20"/>
              </w:rPr>
            </w:pPr>
          </w:p>
        </w:tc>
        <w:tc>
          <w:tcPr>
            <w:tcW w:w="8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21A27B9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6CFD37" w14:textId="77777777" w:rsidR="00000000" w:rsidRDefault="00896C50">
            <w:pPr>
              <w:rPr>
                <w:rFonts w:eastAsia="Times New Roman"/>
                <w:sz w:val="20"/>
                <w:szCs w:val="20"/>
              </w:rPr>
            </w:pPr>
          </w:p>
        </w:tc>
        <w:tc>
          <w:tcPr>
            <w:tcW w:w="21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7D3B163F" w14:textId="77777777" w:rsidR="00000000" w:rsidRDefault="00896C50">
            <w:pPr>
              <w:rPr>
                <w:rFonts w:eastAsia="Times New Roman"/>
                <w:sz w:val="20"/>
                <w:szCs w:val="20"/>
              </w:rPr>
            </w:pPr>
          </w:p>
        </w:tc>
      </w:tr>
      <w:tr w:rsidR="00000000" w14:paraId="2634B7BE" w14:textId="77777777">
        <w:trPr>
          <w:divId w:val="1109275377"/>
          <w:trHeight w:val="284"/>
        </w:trPr>
        <w:tc>
          <w:tcPr>
            <w:tcW w:w="450" w:type="pct"/>
            <w:tcBorders>
              <w:top w:val="nil"/>
              <w:left w:val="single" w:sz="8" w:space="0" w:color="auto"/>
              <w:bottom w:val="single" w:sz="8" w:space="0" w:color="auto"/>
              <w:right w:val="single" w:sz="8" w:space="0" w:color="auto"/>
            </w:tcBorders>
            <w:shd w:val="clear" w:color="auto" w:fill="FFFFFF"/>
            <w:tcMar>
              <w:top w:w="15" w:type="dxa"/>
              <w:left w:w="30" w:type="dxa"/>
              <w:bottom w:w="15" w:type="dxa"/>
              <w:right w:w="15" w:type="dxa"/>
            </w:tcMar>
            <w:vAlign w:val="center"/>
            <w:hideMark/>
          </w:tcPr>
          <w:p w14:paraId="221E686F" w14:textId="77777777" w:rsidR="00000000" w:rsidRDefault="00896C50">
            <w:pPr>
              <w:jc w:val="center"/>
            </w:pPr>
            <w:r>
              <w:t>3-bosqich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3993375" w14:textId="77777777" w:rsidR="00000000" w:rsidRDefault="00896C50">
            <w:pPr>
              <w:jc w:val="center"/>
            </w:pPr>
          </w:p>
        </w:tc>
        <w:tc>
          <w:tcPr>
            <w:tcW w:w="125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2757CDC5" w14:textId="77777777" w:rsidR="00000000" w:rsidRDefault="00896C50">
            <w:pPr>
              <w:jc w:val="center"/>
            </w:pPr>
            <w:r>
              <w:t>Barcha indikatorlar boʻyicha toʻplangan ballarning hisoblash koʻrsatkichlarini davlat organlari va tashkilotlari kesimida umumlashtirib, ochiqlik indeksini hisoblash natijalarini Baholash komissiyasiga taqdim qilish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E7DD63B" w14:textId="77777777" w:rsidR="00000000" w:rsidRDefault="00896C50">
            <w:pPr>
              <w:jc w:val="center"/>
            </w:pPr>
          </w:p>
        </w:tc>
        <w:tc>
          <w:tcPr>
            <w:tcW w:w="8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6C908333" w14:textId="77777777" w:rsidR="00000000" w:rsidRDefault="00896C50">
            <w:pPr>
              <w:jc w:val="center"/>
            </w:pPr>
            <w:r>
              <w:t>Har yili mart oyining 20-sanasiga qadar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F063FC6" w14:textId="77777777" w:rsidR="00000000" w:rsidRDefault="00896C50">
            <w:pPr>
              <w:jc w:val="center"/>
            </w:pPr>
          </w:p>
        </w:tc>
        <w:tc>
          <w:tcPr>
            <w:tcW w:w="21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2DC97FB3" w14:textId="77777777" w:rsidR="00000000" w:rsidRDefault="00896C50">
            <w:pPr>
              <w:jc w:val="center"/>
            </w:pPr>
            <w:r>
              <w:t>Korrupsiyaga qarshi kurashish agentligi</w:t>
            </w:r>
          </w:p>
        </w:tc>
      </w:tr>
      <w:tr w:rsidR="00000000" w14:paraId="778C7E3B" w14:textId="77777777">
        <w:trPr>
          <w:divId w:val="1109275377"/>
          <w:trHeight w:val="284"/>
        </w:trPr>
        <w:tc>
          <w:tcPr>
            <w:tcW w:w="4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4F79B2F6"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D37763" w14:textId="77777777" w:rsidR="00000000" w:rsidRDefault="00896C50">
            <w:pPr>
              <w:rPr>
                <w:rFonts w:eastAsia="Times New Roman"/>
                <w:sz w:val="20"/>
                <w:szCs w:val="20"/>
              </w:rPr>
            </w:pPr>
          </w:p>
        </w:tc>
        <w:tc>
          <w:tcPr>
            <w:tcW w:w="12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6D97D9A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85701F" w14:textId="77777777" w:rsidR="00000000" w:rsidRDefault="00896C50">
            <w:pPr>
              <w:rPr>
                <w:rFonts w:eastAsia="Times New Roman"/>
                <w:sz w:val="20"/>
                <w:szCs w:val="20"/>
              </w:rPr>
            </w:pPr>
          </w:p>
        </w:tc>
        <w:tc>
          <w:tcPr>
            <w:tcW w:w="8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1B2B45B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1EE322" w14:textId="77777777" w:rsidR="00000000" w:rsidRDefault="00896C50">
            <w:pPr>
              <w:rPr>
                <w:rFonts w:eastAsia="Times New Roman"/>
                <w:sz w:val="20"/>
                <w:szCs w:val="20"/>
              </w:rPr>
            </w:pPr>
          </w:p>
        </w:tc>
        <w:tc>
          <w:tcPr>
            <w:tcW w:w="21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49FC8523" w14:textId="77777777" w:rsidR="00000000" w:rsidRDefault="00896C50">
            <w:pPr>
              <w:rPr>
                <w:rFonts w:eastAsia="Times New Roman"/>
                <w:sz w:val="20"/>
                <w:szCs w:val="20"/>
              </w:rPr>
            </w:pPr>
          </w:p>
        </w:tc>
      </w:tr>
      <w:tr w:rsidR="00000000" w14:paraId="2DB4875E" w14:textId="77777777">
        <w:trPr>
          <w:divId w:val="1109275377"/>
          <w:trHeight w:val="284"/>
        </w:trPr>
        <w:tc>
          <w:tcPr>
            <w:tcW w:w="450" w:type="pct"/>
            <w:tcBorders>
              <w:top w:val="nil"/>
              <w:left w:val="single" w:sz="8" w:space="0" w:color="auto"/>
              <w:bottom w:val="single" w:sz="8" w:space="0" w:color="auto"/>
              <w:right w:val="single" w:sz="8" w:space="0" w:color="auto"/>
            </w:tcBorders>
            <w:shd w:val="clear" w:color="auto" w:fill="FFFFFF"/>
            <w:tcMar>
              <w:top w:w="15" w:type="dxa"/>
              <w:left w:w="30" w:type="dxa"/>
              <w:bottom w:w="15" w:type="dxa"/>
              <w:right w:w="15" w:type="dxa"/>
            </w:tcMar>
            <w:vAlign w:val="center"/>
            <w:hideMark/>
          </w:tcPr>
          <w:p w14:paraId="63D39A90" w14:textId="77777777" w:rsidR="00000000" w:rsidRDefault="00896C50">
            <w:pPr>
              <w:jc w:val="center"/>
            </w:pPr>
            <w:r>
              <w:t>4-bosqich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7DD6D57" w14:textId="77777777" w:rsidR="00000000" w:rsidRDefault="00896C50">
            <w:pPr>
              <w:jc w:val="center"/>
            </w:pPr>
          </w:p>
        </w:tc>
        <w:tc>
          <w:tcPr>
            <w:tcW w:w="125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14B87315" w14:textId="77777777" w:rsidR="00000000" w:rsidRDefault="00896C50">
            <w:pPr>
              <w:jc w:val="center"/>
            </w:pPr>
            <w:r>
              <w:t>Davlat organlari va tashkilotlari faoliyatining ochiqlik indeksini eʼlon qilish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323A341" w14:textId="77777777" w:rsidR="00000000" w:rsidRDefault="00896C50">
            <w:pPr>
              <w:jc w:val="center"/>
            </w:pPr>
          </w:p>
        </w:tc>
        <w:tc>
          <w:tcPr>
            <w:tcW w:w="8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093AB80D" w14:textId="77777777" w:rsidR="00000000" w:rsidRDefault="00896C50">
            <w:pPr>
              <w:jc w:val="center"/>
            </w:pPr>
            <w:r>
              <w:t>Har yili aprel oyining 1-sanasiga qadar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CB3907C" w14:textId="77777777" w:rsidR="00000000" w:rsidRDefault="00896C50">
            <w:pPr>
              <w:jc w:val="center"/>
            </w:pPr>
          </w:p>
        </w:tc>
        <w:tc>
          <w:tcPr>
            <w:tcW w:w="21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7FBAB3A2" w14:textId="77777777" w:rsidR="00000000" w:rsidRDefault="00896C50">
            <w:pPr>
              <w:jc w:val="center"/>
            </w:pPr>
            <w:r>
              <w:t>Korrupsiyaga qarshi kurashish agentligi</w:t>
            </w:r>
          </w:p>
          <w:p w14:paraId="388A5390" w14:textId="77777777" w:rsidR="00000000" w:rsidRDefault="00896C50">
            <w:pPr>
              <w:jc w:val="center"/>
            </w:pPr>
            <w:r>
              <w:t>(</w:t>
            </w:r>
            <w:r>
              <w:rPr>
                <w:i/>
                <w:iCs/>
              </w:rPr>
              <w:t>Baholash komissiyasi qarori asosida</w:t>
            </w:r>
            <w:r>
              <w:t>)</w:t>
            </w:r>
          </w:p>
        </w:tc>
      </w:tr>
      <w:tr w:rsidR="00000000" w14:paraId="0E219570" w14:textId="77777777">
        <w:trPr>
          <w:divId w:val="1109275377"/>
          <w:trHeight w:val="284"/>
        </w:trPr>
        <w:tc>
          <w:tcPr>
            <w:tcW w:w="4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01B9E2A4"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38579D" w14:textId="77777777" w:rsidR="00000000" w:rsidRDefault="00896C50">
            <w:pPr>
              <w:rPr>
                <w:rFonts w:eastAsia="Times New Roman"/>
                <w:sz w:val="20"/>
                <w:szCs w:val="20"/>
              </w:rPr>
            </w:pPr>
          </w:p>
        </w:tc>
        <w:tc>
          <w:tcPr>
            <w:tcW w:w="125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3385F80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8A0FA5" w14:textId="77777777" w:rsidR="00000000" w:rsidRDefault="00896C50">
            <w:pPr>
              <w:rPr>
                <w:rFonts w:eastAsia="Times New Roman"/>
                <w:sz w:val="20"/>
                <w:szCs w:val="20"/>
              </w:rPr>
            </w:pPr>
          </w:p>
        </w:tc>
        <w:tc>
          <w:tcPr>
            <w:tcW w:w="8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0C870FA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6F2912" w14:textId="77777777" w:rsidR="00000000" w:rsidRDefault="00896C50">
            <w:pPr>
              <w:rPr>
                <w:rFonts w:eastAsia="Times New Roman"/>
                <w:sz w:val="20"/>
                <w:szCs w:val="20"/>
              </w:rPr>
            </w:pPr>
          </w:p>
        </w:tc>
        <w:tc>
          <w:tcPr>
            <w:tcW w:w="2100" w:type="pct"/>
            <w:tcBorders>
              <w:top w:val="nil"/>
              <w:left w:val="nil"/>
              <w:bottom w:val="single" w:sz="8" w:space="0" w:color="auto"/>
              <w:right w:val="nil"/>
            </w:tcBorders>
            <w:shd w:val="clear" w:color="auto" w:fill="FFFFFF"/>
            <w:tcMar>
              <w:top w:w="15" w:type="dxa"/>
              <w:left w:w="30" w:type="dxa"/>
              <w:bottom w:w="15" w:type="dxa"/>
              <w:right w:w="15" w:type="dxa"/>
            </w:tcMar>
            <w:vAlign w:val="center"/>
            <w:hideMark/>
          </w:tcPr>
          <w:p w14:paraId="27875701" w14:textId="77777777" w:rsidR="00000000" w:rsidRDefault="00896C50">
            <w:pPr>
              <w:rPr>
                <w:rFonts w:eastAsia="Times New Roman"/>
                <w:sz w:val="20"/>
                <w:szCs w:val="20"/>
              </w:rPr>
            </w:pPr>
          </w:p>
        </w:tc>
      </w:tr>
      <w:tr w:rsidR="00000000" w14:paraId="194421B3" w14:textId="77777777">
        <w:trPr>
          <w:divId w:val="1109275377"/>
          <w:trHeight w:val="284"/>
        </w:trPr>
        <w:tc>
          <w:tcPr>
            <w:tcW w:w="450" w:type="pct"/>
            <w:tcBorders>
              <w:top w:val="nil"/>
              <w:left w:val="single" w:sz="8" w:space="0" w:color="auto"/>
              <w:bottom w:val="single" w:sz="8" w:space="0" w:color="auto"/>
              <w:right w:val="single" w:sz="8" w:space="0" w:color="auto"/>
            </w:tcBorders>
            <w:shd w:val="clear" w:color="auto" w:fill="FFFFFF"/>
            <w:tcMar>
              <w:top w:w="15" w:type="dxa"/>
              <w:left w:w="30" w:type="dxa"/>
              <w:bottom w:w="15" w:type="dxa"/>
              <w:right w:w="15" w:type="dxa"/>
            </w:tcMar>
            <w:vAlign w:val="center"/>
            <w:hideMark/>
          </w:tcPr>
          <w:p w14:paraId="396E9585" w14:textId="77777777" w:rsidR="00000000" w:rsidRDefault="00896C50">
            <w:pPr>
              <w:jc w:val="center"/>
            </w:pPr>
            <w:r>
              <w:t>5-bosqich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26AF31E" w14:textId="77777777" w:rsidR="00000000" w:rsidRDefault="00896C50">
            <w:pPr>
              <w:jc w:val="center"/>
            </w:pPr>
          </w:p>
        </w:tc>
        <w:tc>
          <w:tcPr>
            <w:tcW w:w="125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3BFDC401" w14:textId="77777777" w:rsidR="00000000" w:rsidRDefault="00896C50">
            <w:pPr>
              <w:jc w:val="center"/>
            </w:pPr>
            <w:r>
              <w:t>Ochiqlik indeksini hisoblash natijalari va tahliliy maʼlumotlarni Oʻzbekiston Respublikasi Prezidenti Administratsiyasi va Vazirlar Mahkamasiga kiritish</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15528BE" w14:textId="77777777" w:rsidR="00000000" w:rsidRDefault="00896C50">
            <w:pPr>
              <w:jc w:val="center"/>
            </w:pPr>
          </w:p>
        </w:tc>
        <w:tc>
          <w:tcPr>
            <w:tcW w:w="8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0B08B45A" w14:textId="77777777" w:rsidR="00000000" w:rsidRDefault="00896C50">
            <w:pPr>
              <w:jc w:val="center"/>
            </w:pPr>
            <w:r>
              <w:t xml:space="preserve">Har </w:t>
            </w:r>
            <w:r>
              <w:t>yili aprel oyining 15-sanasiga qadar</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7FBA46E" w14:textId="77777777" w:rsidR="00000000" w:rsidRDefault="00896C50">
            <w:pPr>
              <w:jc w:val="center"/>
            </w:pPr>
          </w:p>
        </w:tc>
        <w:tc>
          <w:tcPr>
            <w:tcW w:w="2100" w:type="pct"/>
            <w:tcBorders>
              <w:top w:val="nil"/>
              <w:left w:val="nil"/>
              <w:bottom w:val="single" w:sz="8" w:space="0" w:color="auto"/>
              <w:right w:val="single" w:sz="8" w:space="0" w:color="auto"/>
            </w:tcBorders>
            <w:shd w:val="clear" w:color="auto" w:fill="FFFFFF"/>
            <w:tcMar>
              <w:top w:w="15" w:type="dxa"/>
              <w:left w:w="30" w:type="dxa"/>
              <w:bottom w:w="15" w:type="dxa"/>
              <w:right w:w="15" w:type="dxa"/>
            </w:tcMar>
            <w:vAlign w:val="center"/>
            <w:hideMark/>
          </w:tcPr>
          <w:p w14:paraId="3BDFF198" w14:textId="77777777" w:rsidR="00000000" w:rsidRDefault="00896C50">
            <w:pPr>
              <w:jc w:val="center"/>
            </w:pPr>
            <w:r>
              <w:t>Korrupsiyaga qarshi kurashish agentligi</w:t>
            </w:r>
          </w:p>
        </w:tc>
      </w:tr>
    </w:tbl>
    <w:p w14:paraId="65CD7C75" w14:textId="77777777" w:rsidR="00000000" w:rsidRDefault="00896C50">
      <w:pPr>
        <w:shd w:val="clear" w:color="auto" w:fill="FFFFFF"/>
        <w:ind w:firstLine="851"/>
        <w:jc w:val="both"/>
        <w:divId w:val="1798183529"/>
        <w:rPr>
          <w:rFonts w:eastAsia="Times New Roman"/>
          <w:i/>
          <w:iCs/>
          <w:color w:val="800000"/>
          <w:sz w:val="22"/>
          <w:szCs w:val="22"/>
          <w:lang w:val="uz-Latn-UZ"/>
        </w:rPr>
      </w:pPr>
      <w:r>
        <w:rPr>
          <w:rFonts w:eastAsia="Times New Roman"/>
          <w:i/>
          <w:iCs/>
          <w:color w:val="800000"/>
          <w:sz w:val="22"/>
          <w:szCs w:val="22"/>
          <w:lang w:val="uz-Latn-UZ"/>
        </w:rPr>
        <w:t xml:space="preserve">(9-ilova Oʻzbekiston Respublikasi Prezidentining 2025-yil 30-dekabrdagi PF-270-sonli </w:t>
      </w:r>
      <w:hyperlink r:id="rId48" w:anchor="-7976880"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172C89B2" w14:textId="77777777" w:rsidR="00000000" w:rsidRDefault="00896C50">
      <w:pPr>
        <w:shd w:val="clear" w:color="auto" w:fill="FFFFFF"/>
        <w:jc w:val="center"/>
        <w:divId w:val="1320311010"/>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2022-yil 14-iyundagi PF-154-son </w:t>
      </w:r>
      <w:hyperlink r:id="rId49" w:history="1">
        <w:r>
          <w:rPr>
            <w:rFonts w:eastAsia="Times New Roman"/>
            <w:color w:val="008080"/>
            <w:sz w:val="22"/>
            <w:szCs w:val="22"/>
            <w:lang w:val="uz-Latn-UZ"/>
          </w:rPr>
          <w:t xml:space="preserve">Farmoniga </w:t>
        </w:r>
      </w:hyperlink>
      <w:r>
        <w:rPr>
          <w:rFonts w:eastAsia="Times New Roman"/>
          <w:color w:val="000080"/>
          <w:sz w:val="22"/>
          <w:szCs w:val="22"/>
          <w:lang w:val="uz-Latn-UZ"/>
        </w:rPr>
        <w:br/>
        <w:t xml:space="preserve">2-ILOVA </w:t>
      </w:r>
    </w:p>
    <w:p w14:paraId="22AB2870" w14:textId="77777777" w:rsidR="00000000" w:rsidRDefault="00896C50">
      <w:pPr>
        <w:shd w:val="clear" w:color="auto" w:fill="FFFFFF"/>
        <w:jc w:val="center"/>
        <w:divId w:val="2128691184"/>
        <w:rPr>
          <w:rFonts w:eastAsia="Times New Roman"/>
          <w:b/>
          <w:bCs/>
          <w:color w:val="000080"/>
          <w:lang w:val="uz-Latn-UZ"/>
        </w:rPr>
      </w:pPr>
      <w:r>
        <w:rPr>
          <w:rFonts w:eastAsia="Times New Roman"/>
          <w:b/>
          <w:bCs/>
          <w:color w:val="000080"/>
          <w:lang w:val="uz-Latn-UZ"/>
        </w:rPr>
        <w:t>Oʻzbekiston Respublikasi Prezidentining ayrim hujjatlariga kiritilayotgan oʻzgartirish va qoʻshimchalar</w:t>
      </w:r>
    </w:p>
    <w:p w14:paraId="1B3B2210" w14:textId="77777777" w:rsidR="00000000" w:rsidRDefault="00896C50">
      <w:pPr>
        <w:shd w:val="clear" w:color="auto" w:fill="FFFFFF"/>
        <w:ind w:firstLine="851"/>
        <w:jc w:val="both"/>
        <w:divId w:val="1547184584"/>
        <w:rPr>
          <w:rFonts w:eastAsia="Times New Roman"/>
          <w:color w:val="000000"/>
          <w:lang w:val="uz-Latn-UZ"/>
        </w:rPr>
      </w:pPr>
      <w:r>
        <w:rPr>
          <w:rFonts w:eastAsia="Times New Roman"/>
          <w:color w:val="000000"/>
          <w:lang w:val="uz-Latn-UZ"/>
        </w:rPr>
        <w:t>1. Oʻzbekiston Respublikasi Prezidentining 2020-yil 29-iyundagi “Oʻzbekiston Respublikasida korrupsiyaga qarshi kurashish tizimini takomillashtirish boʻ</w:t>
      </w:r>
      <w:r>
        <w:rPr>
          <w:rFonts w:eastAsia="Times New Roman"/>
          <w:color w:val="000000"/>
          <w:lang w:val="uz-Latn-UZ"/>
        </w:rPr>
        <w:t xml:space="preserve">yicha qoʻshimcha chora-tadbirlar toʻgʻrisida”gi PF-6013-son Farmonining </w:t>
      </w:r>
      <w:hyperlink r:id="rId50" w:anchor="-4877375" w:history="1">
        <w:r>
          <w:rPr>
            <w:rFonts w:eastAsia="Times New Roman"/>
            <w:color w:val="008080"/>
            <w:lang w:val="uz-Latn-UZ"/>
          </w:rPr>
          <w:t>2-bandi</w:t>
        </w:r>
      </w:hyperlink>
      <w:r>
        <w:rPr>
          <w:rFonts w:eastAsia="Times New Roman"/>
          <w:color w:val="000000"/>
          <w:lang w:val="uz-Latn-UZ"/>
        </w:rPr>
        <w:t xml:space="preserve"> quyidagi mazmundagi oʻn toʻrtinchi — oʻn sakkizinchi xatboshilar bilan toʻldirilsin:</w:t>
      </w:r>
    </w:p>
    <w:p w14:paraId="46967D54" w14:textId="77777777" w:rsidR="00000000" w:rsidRDefault="00896C50">
      <w:pPr>
        <w:shd w:val="clear" w:color="auto" w:fill="FFFFFF"/>
        <w:ind w:firstLine="851"/>
        <w:jc w:val="both"/>
        <w:divId w:val="1730692125"/>
        <w:rPr>
          <w:rFonts w:eastAsia="Times New Roman"/>
          <w:color w:val="000000"/>
          <w:lang w:val="uz-Latn-UZ"/>
        </w:rPr>
      </w:pPr>
      <w:r>
        <w:rPr>
          <w:rFonts w:eastAsia="Times New Roman"/>
          <w:color w:val="000000"/>
          <w:lang w:val="uz-Latn-UZ"/>
        </w:rPr>
        <w:t>“davlat org</w:t>
      </w:r>
      <w:r>
        <w:rPr>
          <w:rFonts w:eastAsia="Times New Roman"/>
          <w:color w:val="000000"/>
          <w:lang w:val="uz-Latn-UZ"/>
        </w:rPr>
        <w:t xml:space="preserve">anlari va tashkilotlari faoliyatining ochiqligini taʼminlash sohasini muvofiqlashtirish va doimiy monitoring qilish, shu jumladan ularning normativ-huquqiy hujjatlar bilan belgilangan maʼlumotlarni Internet tarmogʻiga joylashtirish (eʼlon qilish) boʻyicha </w:t>
      </w:r>
      <w:r>
        <w:rPr>
          <w:rFonts w:eastAsia="Times New Roman"/>
          <w:color w:val="000000"/>
          <w:lang w:val="uz-Latn-UZ"/>
        </w:rPr>
        <w:t>majburiyatlari hisobini yuritish;</w:t>
      </w:r>
    </w:p>
    <w:p w14:paraId="1652DE3A" w14:textId="77777777" w:rsidR="00000000" w:rsidRDefault="00896C50">
      <w:pPr>
        <w:shd w:val="clear" w:color="auto" w:fill="FFFFFF"/>
        <w:ind w:firstLine="851"/>
        <w:jc w:val="both"/>
        <w:divId w:val="600725999"/>
        <w:rPr>
          <w:rFonts w:eastAsia="Times New Roman"/>
          <w:color w:val="000000"/>
          <w:lang w:val="uz-Latn-UZ"/>
        </w:rPr>
      </w:pPr>
      <w:r>
        <w:rPr>
          <w:rFonts w:eastAsia="Times New Roman"/>
          <w:color w:val="000000"/>
          <w:lang w:val="uz-Latn-UZ"/>
        </w:rPr>
        <w:t>davlat organlari va tashkilotlari faoliyati ustidan ommaviy axborot vositalari orqali samarali jamoatchilik nazoratini oʻrnatish boʻyicha choralarning ishlab chiqilishi va joriy etilishiga koʻmaklashish;</w:t>
      </w:r>
    </w:p>
    <w:p w14:paraId="04242154" w14:textId="77777777" w:rsidR="00000000" w:rsidRDefault="00896C50">
      <w:pPr>
        <w:shd w:val="clear" w:color="auto" w:fill="FFFFFF"/>
        <w:ind w:firstLine="851"/>
        <w:jc w:val="both"/>
        <w:divId w:val="1429160747"/>
        <w:rPr>
          <w:rFonts w:eastAsia="Times New Roman"/>
          <w:color w:val="000000"/>
          <w:lang w:val="uz-Latn-UZ"/>
        </w:rPr>
      </w:pPr>
      <w:r>
        <w:rPr>
          <w:rFonts w:eastAsia="Times New Roman"/>
          <w:color w:val="000000"/>
          <w:lang w:val="uz-Latn-UZ"/>
        </w:rPr>
        <w:t>jismoniy va yuridi</w:t>
      </w:r>
      <w:r>
        <w:rPr>
          <w:rFonts w:eastAsia="Times New Roman"/>
          <w:color w:val="000000"/>
          <w:lang w:val="uz-Latn-UZ"/>
        </w:rPr>
        <w:t>k shaxslarning murojaatlaridan kelib chiquvchi davlat organlari va tashkilotlari faoliyatining ochiqligi va shaffofligiga oid dolzarb masalalarni “Mening fikrim” veb-portali orqali umumxalq muhokamasiga chiqarish;</w:t>
      </w:r>
    </w:p>
    <w:p w14:paraId="791F4737" w14:textId="77777777" w:rsidR="00000000" w:rsidRDefault="00896C50">
      <w:pPr>
        <w:shd w:val="clear" w:color="auto" w:fill="FFFFFF"/>
        <w:ind w:firstLine="851"/>
        <w:jc w:val="both"/>
        <w:divId w:val="1808472454"/>
        <w:rPr>
          <w:rFonts w:eastAsia="Times New Roman"/>
          <w:color w:val="000000"/>
          <w:lang w:val="uz-Latn-UZ"/>
        </w:rPr>
      </w:pPr>
      <w:r>
        <w:rPr>
          <w:rFonts w:eastAsia="Times New Roman"/>
          <w:color w:val="000000"/>
          <w:lang w:val="uz-Latn-UZ"/>
        </w:rPr>
        <w:t>Ochiq maʼlumotlar sifatida joylashtirilish</w:t>
      </w:r>
      <w:r>
        <w:rPr>
          <w:rFonts w:eastAsia="Times New Roman"/>
          <w:color w:val="000000"/>
          <w:lang w:val="uz-Latn-UZ"/>
        </w:rPr>
        <w:t>i kerak boʻlgan ijtimoiy ahamiyatga molik maʼlumotlar roʻyxatini uzluksiz toʻldirish, takomillashtirib borish va yangilab borish boʻyicha takliflar ishlab chiqish hamda ularni amalga oshirishga koʻmaklashish;</w:t>
      </w:r>
    </w:p>
    <w:p w14:paraId="3FFBEF8F" w14:textId="77777777" w:rsidR="00000000" w:rsidRDefault="00896C50">
      <w:pPr>
        <w:shd w:val="clear" w:color="auto" w:fill="FFFFFF"/>
        <w:ind w:firstLine="851"/>
        <w:jc w:val="both"/>
        <w:divId w:val="793600298"/>
        <w:rPr>
          <w:rFonts w:eastAsia="Times New Roman"/>
          <w:color w:val="000000"/>
          <w:lang w:val="uz-Latn-UZ"/>
        </w:rPr>
      </w:pPr>
      <w:r>
        <w:rPr>
          <w:rFonts w:eastAsia="Times New Roman"/>
          <w:color w:val="000000"/>
          <w:lang w:val="uz-Latn-UZ"/>
        </w:rPr>
        <w:t>ommaviy axborot vositalari orqali davlat organl</w:t>
      </w:r>
      <w:r>
        <w:rPr>
          <w:rFonts w:eastAsia="Times New Roman"/>
          <w:color w:val="000000"/>
          <w:lang w:val="uz-Latn-UZ"/>
        </w:rPr>
        <w:t>ari va tashkilotlari xizmatchilariga “davlat organlari faoliyati ochiqligi, shaffofligi va hisobdorligi” madaniyatini singdirish hamda davlat organlari va mansabdor shaxslar xalq oldida hisobdorligini taʼminlash muhimligi toʻgʻrisida tushuntirish ishlari o</w:t>
      </w:r>
      <w:r>
        <w:rPr>
          <w:rFonts w:eastAsia="Times New Roman"/>
          <w:color w:val="000000"/>
          <w:lang w:val="uz-Latn-UZ"/>
        </w:rPr>
        <w:t>lib borilishini tashkil etish”.</w:t>
      </w:r>
    </w:p>
    <w:p w14:paraId="3F220E0D" w14:textId="77777777" w:rsidR="00000000" w:rsidRDefault="00896C50">
      <w:pPr>
        <w:shd w:val="clear" w:color="auto" w:fill="FFFFFF"/>
        <w:ind w:firstLine="851"/>
        <w:jc w:val="both"/>
        <w:divId w:val="960575136"/>
        <w:rPr>
          <w:rFonts w:eastAsia="Times New Roman"/>
          <w:color w:val="000000"/>
          <w:lang w:val="uz-Latn-UZ"/>
        </w:rPr>
      </w:pPr>
      <w:r>
        <w:rPr>
          <w:rFonts w:eastAsia="Times New Roman"/>
          <w:color w:val="000000"/>
          <w:lang w:val="uz-Latn-UZ"/>
        </w:rPr>
        <w:t xml:space="preserve">2. Oʻzbekiston Respublikasi Prezidentining 2021-yil 16-iyundagi PF-6247-son Farmoni bilan tasdiqlangan Ochiq maʼlumotlar sifatida joylashtirilishi kerak boʻlgan ijtimoiy ahamiyatga molik maʼlumotlar </w:t>
      </w:r>
      <w:hyperlink r:id="rId51" w:anchor="-5466577" w:history="1">
        <w:r>
          <w:rPr>
            <w:rFonts w:eastAsia="Times New Roman"/>
            <w:color w:val="008080"/>
            <w:lang w:val="uz-Latn-UZ"/>
          </w:rPr>
          <w:t>roʻyxati</w:t>
        </w:r>
      </w:hyperlink>
      <w:r>
        <w:rPr>
          <w:rFonts w:eastAsia="Times New Roman"/>
          <w:color w:val="000000"/>
          <w:lang w:val="uz-Latn-UZ"/>
        </w:rPr>
        <w:t xml:space="preserve"> quyidagi mazmundagi 35-pozitsiya bilan toʻldirilsin:</w:t>
      </w:r>
    </w:p>
    <w:tbl>
      <w:tblPr>
        <w:tblW w:w="5000" w:type="pct"/>
        <w:tblCellMar>
          <w:left w:w="0" w:type="dxa"/>
          <w:right w:w="0" w:type="dxa"/>
        </w:tblCellMar>
        <w:tblLook w:val="04A0" w:firstRow="1" w:lastRow="0" w:firstColumn="1" w:lastColumn="0" w:noHBand="0" w:noVBand="1"/>
      </w:tblPr>
      <w:tblGrid>
        <w:gridCol w:w="414"/>
        <w:gridCol w:w="4343"/>
        <w:gridCol w:w="865"/>
        <w:gridCol w:w="964"/>
        <w:gridCol w:w="3053"/>
      </w:tblGrid>
      <w:tr w:rsidR="00000000" w14:paraId="33162BB7" w14:textId="77777777">
        <w:trPr>
          <w:divId w:val="636028275"/>
        </w:trPr>
        <w:tc>
          <w:tcPr>
            <w:tcW w:w="150" w:type="pct"/>
            <w:tcBorders>
              <w:top w:val="nil"/>
              <w:left w:val="nil"/>
              <w:bottom w:val="single" w:sz="8" w:space="0" w:color="auto"/>
              <w:right w:val="nil"/>
            </w:tcBorders>
            <w:shd w:val="clear" w:color="auto" w:fill="FFFFFF"/>
            <w:tcMar>
              <w:top w:w="0" w:type="dxa"/>
              <w:left w:w="57" w:type="dxa"/>
              <w:bottom w:w="0" w:type="dxa"/>
              <w:right w:w="57" w:type="dxa"/>
            </w:tcMar>
            <w:hideMark/>
          </w:tcPr>
          <w:p w14:paraId="1881DF0B" w14:textId="77777777" w:rsidR="00000000" w:rsidRDefault="00896C50">
            <w:r>
              <w:rPr>
                <w:color w:val="000000"/>
              </w:rPr>
              <w:t>“</w:t>
            </w:r>
          </w:p>
        </w:tc>
        <w:tc>
          <w:tcPr>
            <w:tcW w:w="2200" w:type="pct"/>
            <w:tcBorders>
              <w:top w:val="nil"/>
              <w:left w:val="nil"/>
              <w:bottom w:val="single" w:sz="8" w:space="0" w:color="auto"/>
              <w:right w:val="nil"/>
            </w:tcBorders>
            <w:shd w:val="clear" w:color="auto" w:fill="FFFFFF"/>
            <w:tcMar>
              <w:top w:w="0" w:type="dxa"/>
              <w:left w:w="57" w:type="dxa"/>
              <w:bottom w:w="0" w:type="dxa"/>
              <w:right w:w="57" w:type="dxa"/>
            </w:tcMar>
            <w:hideMark/>
          </w:tcPr>
          <w:p w14:paraId="49566610" w14:textId="77777777" w:rsidR="00000000" w:rsidRDefault="00896C50"/>
        </w:tc>
        <w:tc>
          <w:tcPr>
            <w:tcW w:w="450" w:type="pct"/>
            <w:tcBorders>
              <w:top w:val="nil"/>
              <w:left w:val="nil"/>
              <w:bottom w:val="single" w:sz="8" w:space="0" w:color="auto"/>
              <w:right w:val="nil"/>
            </w:tcBorders>
            <w:shd w:val="clear" w:color="auto" w:fill="FFFFFF"/>
            <w:tcMar>
              <w:top w:w="0" w:type="dxa"/>
              <w:left w:w="57" w:type="dxa"/>
              <w:bottom w:w="0" w:type="dxa"/>
              <w:right w:w="57" w:type="dxa"/>
            </w:tcMar>
            <w:hideMark/>
          </w:tcPr>
          <w:p w14:paraId="12964F14" w14:textId="77777777" w:rsidR="00000000" w:rsidRDefault="00896C50">
            <w:pPr>
              <w:rPr>
                <w:rFonts w:eastAsia="Times New Roman"/>
                <w:sz w:val="20"/>
                <w:szCs w:val="20"/>
              </w:rPr>
            </w:pPr>
          </w:p>
        </w:tc>
        <w:tc>
          <w:tcPr>
            <w:tcW w:w="500" w:type="pct"/>
            <w:tcBorders>
              <w:top w:val="nil"/>
              <w:left w:val="nil"/>
              <w:bottom w:val="single" w:sz="8" w:space="0" w:color="auto"/>
              <w:right w:val="nil"/>
            </w:tcBorders>
            <w:shd w:val="clear" w:color="auto" w:fill="FFFFFF"/>
            <w:tcMar>
              <w:top w:w="0" w:type="dxa"/>
              <w:left w:w="57" w:type="dxa"/>
              <w:bottom w:w="0" w:type="dxa"/>
              <w:right w:w="57" w:type="dxa"/>
            </w:tcMar>
            <w:hideMark/>
          </w:tcPr>
          <w:p w14:paraId="2B646EE2" w14:textId="77777777" w:rsidR="00000000" w:rsidRDefault="00896C50">
            <w:pPr>
              <w:rPr>
                <w:rFonts w:eastAsia="Times New Roman"/>
                <w:sz w:val="20"/>
                <w:szCs w:val="20"/>
              </w:rPr>
            </w:pPr>
          </w:p>
        </w:tc>
        <w:tc>
          <w:tcPr>
            <w:tcW w:w="1550" w:type="pct"/>
            <w:tcBorders>
              <w:top w:val="nil"/>
              <w:left w:val="nil"/>
              <w:bottom w:val="single" w:sz="8" w:space="0" w:color="auto"/>
              <w:right w:val="nil"/>
            </w:tcBorders>
            <w:shd w:val="clear" w:color="auto" w:fill="FFFFFF"/>
            <w:tcMar>
              <w:top w:w="0" w:type="dxa"/>
              <w:left w:w="57" w:type="dxa"/>
              <w:bottom w:w="0" w:type="dxa"/>
              <w:right w:w="57" w:type="dxa"/>
            </w:tcMar>
            <w:hideMark/>
          </w:tcPr>
          <w:p w14:paraId="46FEABEB" w14:textId="77777777" w:rsidR="00000000" w:rsidRDefault="00896C50">
            <w:pPr>
              <w:rPr>
                <w:rFonts w:eastAsia="Times New Roman"/>
                <w:sz w:val="20"/>
                <w:szCs w:val="20"/>
              </w:rPr>
            </w:pPr>
          </w:p>
        </w:tc>
      </w:tr>
      <w:tr w:rsidR="00000000" w14:paraId="706020A3" w14:textId="77777777">
        <w:trPr>
          <w:divId w:val="636028275"/>
        </w:trPr>
        <w:tc>
          <w:tcPr>
            <w:tcW w:w="1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14:paraId="7497E10C" w14:textId="77777777" w:rsidR="00000000" w:rsidRDefault="00896C50">
            <w:pPr>
              <w:jc w:val="center"/>
            </w:pPr>
            <w:r>
              <w:rPr>
                <w:color w:val="000000"/>
              </w:rPr>
              <w:t>35.</w:t>
            </w:r>
          </w:p>
        </w:tc>
        <w:tc>
          <w:tcPr>
            <w:tcW w:w="22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1A173D6" w14:textId="77777777" w:rsidR="00000000" w:rsidRDefault="00896C50">
            <w:pPr>
              <w:ind w:firstLine="260"/>
            </w:pPr>
            <w:r>
              <w:rPr>
                <w:color w:val="000000"/>
              </w:rPr>
              <w:t>Davlat budjeti, shuningdek, xalqaro moliya institutlari mablagʻlari hisobidan moliyalashtiriladigan loyihalar, shu jumladan isti</w:t>
            </w:r>
            <w:r>
              <w:rPr>
                <w:color w:val="000000"/>
              </w:rPr>
              <w:t>qbolli investitsiya va infratuzilma loyihalari boʻyicha ularning asosiy texnik koʻrsatkichlari va boshqa loyiha hujjatlari toʻgʻrisidagi maʼlumotlar.</w:t>
            </w:r>
          </w:p>
        </w:tc>
        <w:tc>
          <w:tcPr>
            <w:tcW w:w="4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9E59091" w14:textId="77777777" w:rsidR="00000000" w:rsidRDefault="00896C50">
            <w:pPr>
              <w:jc w:val="center"/>
            </w:pPr>
            <w:r>
              <w:rPr>
                <w:color w:val="000000"/>
              </w:rPr>
              <w:t>Rasmiy veb-saytlar</w:t>
            </w:r>
          </w:p>
        </w:tc>
        <w:tc>
          <w:tcPr>
            <w:tcW w:w="5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6E7CA84" w14:textId="77777777" w:rsidR="00000000" w:rsidRDefault="00896C50">
            <w:pPr>
              <w:jc w:val="center"/>
            </w:pPr>
            <w:r>
              <w:rPr>
                <w:color w:val="000000"/>
              </w:rPr>
              <w:t>har yarim yillikda</w:t>
            </w:r>
          </w:p>
        </w:tc>
        <w:tc>
          <w:tcPr>
            <w:tcW w:w="155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5510600" w14:textId="77777777" w:rsidR="00000000" w:rsidRDefault="00896C50">
            <w:pPr>
              <w:jc w:val="center"/>
            </w:pPr>
            <w:r>
              <w:rPr>
                <w:color w:val="000000"/>
              </w:rPr>
              <w:t>Iqtisodiy taraqqiyot va kambagʻallikni qisqartirish vazirligi, Moliya vazirligi, Investitsiyalar va tashqi savdo vazirligi, masʼul vazirlik va idoralar (loyiha tashabbuskorlari)</w:t>
            </w:r>
          </w:p>
        </w:tc>
      </w:tr>
      <w:tr w:rsidR="00000000" w14:paraId="3CBAC6BD" w14:textId="77777777">
        <w:trPr>
          <w:divId w:val="636028275"/>
        </w:trPr>
        <w:tc>
          <w:tcPr>
            <w:tcW w:w="150" w:type="pct"/>
            <w:tcBorders>
              <w:top w:val="nil"/>
              <w:left w:val="nil"/>
              <w:bottom w:val="nil"/>
              <w:right w:val="nil"/>
            </w:tcBorders>
            <w:shd w:val="clear" w:color="auto" w:fill="FFFFFF"/>
            <w:tcMar>
              <w:top w:w="0" w:type="dxa"/>
              <w:left w:w="57" w:type="dxa"/>
              <w:bottom w:w="0" w:type="dxa"/>
              <w:right w:w="57" w:type="dxa"/>
            </w:tcMar>
            <w:hideMark/>
          </w:tcPr>
          <w:p w14:paraId="32D109F9" w14:textId="77777777" w:rsidR="00000000" w:rsidRDefault="00896C50">
            <w:pPr>
              <w:jc w:val="center"/>
            </w:pPr>
          </w:p>
        </w:tc>
        <w:tc>
          <w:tcPr>
            <w:tcW w:w="2200" w:type="pct"/>
            <w:tcBorders>
              <w:top w:val="nil"/>
              <w:left w:val="nil"/>
              <w:bottom w:val="nil"/>
              <w:right w:val="nil"/>
            </w:tcBorders>
            <w:shd w:val="clear" w:color="auto" w:fill="FFFFFF"/>
            <w:tcMar>
              <w:top w:w="0" w:type="dxa"/>
              <w:left w:w="57" w:type="dxa"/>
              <w:bottom w:w="0" w:type="dxa"/>
              <w:right w:w="57" w:type="dxa"/>
            </w:tcMar>
            <w:hideMark/>
          </w:tcPr>
          <w:p w14:paraId="18785992" w14:textId="77777777" w:rsidR="00000000" w:rsidRDefault="00896C50">
            <w:pPr>
              <w:rPr>
                <w:rFonts w:eastAsia="Times New Roman"/>
                <w:sz w:val="20"/>
                <w:szCs w:val="20"/>
              </w:rPr>
            </w:pPr>
          </w:p>
        </w:tc>
        <w:tc>
          <w:tcPr>
            <w:tcW w:w="450" w:type="pct"/>
            <w:tcBorders>
              <w:top w:val="nil"/>
              <w:left w:val="nil"/>
              <w:bottom w:val="nil"/>
              <w:right w:val="nil"/>
            </w:tcBorders>
            <w:shd w:val="clear" w:color="auto" w:fill="FFFFFF"/>
            <w:tcMar>
              <w:top w:w="0" w:type="dxa"/>
              <w:left w:w="57" w:type="dxa"/>
              <w:bottom w:w="0" w:type="dxa"/>
              <w:right w:w="57" w:type="dxa"/>
            </w:tcMar>
            <w:hideMark/>
          </w:tcPr>
          <w:p w14:paraId="5C10EDC9" w14:textId="77777777" w:rsidR="00000000" w:rsidRDefault="00896C50">
            <w:pPr>
              <w:rPr>
                <w:rFonts w:eastAsia="Times New Roman"/>
                <w:sz w:val="20"/>
                <w:szCs w:val="20"/>
              </w:rPr>
            </w:pPr>
          </w:p>
        </w:tc>
        <w:tc>
          <w:tcPr>
            <w:tcW w:w="500" w:type="pct"/>
            <w:tcBorders>
              <w:top w:val="nil"/>
              <w:left w:val="nil"/>
              <w:bottom w:val="nil"/>
              <w:right w:val="nil"/>
            </w:tcBorders>
            <w:shd w:val="clear" w:color="auto" w:fill="FFFFFF"/>
            <w:tcMar>
              <w:top w:w="0" w:type="dxa"/>
              <w:left w:w="57" w:type="dxa"/>
              <w:bottom w:w="0" w:type="dxa"/>
              <w:right w:w="57" w:type="dxa"/>
            </w:tcMar>
            <w:hideMark/>
          </w:tcPr>
          <w:p w14:paraId="107F1742" w14:textId="77777777" w:rsidR="00000000" w:rsidRDefault="00896C50">
            <w:pPr>
              <w:rPr>
                <w:rFonts w:eastAsia="Times New Roman"/>
                <w:sz w:val="20"/>
                <w:szCs w:val="20"/>
              </w:rPr>
            </w:pPr>
          </w:p>
        </w:tc>
        <w:tc>
          <w:tcPr>
            <w:tcW w:w="1550" w:type="pct"/>
            <w:tcBorders>
              <w:top w:val="nil"/>
              <w:left w:val="nil"/>
              <w:bottom w:val="nil"/>
              <w:right w:val="nil"/>
            </w:tcBorders>
            <w:shd w:val="clear" w:color="auto" w:fill="FFFFFF"/>
            <w:tcMar>
              <w:top w:w="0" w:type="dxa"/>
              <w:left w:w="57" w:type="dxa"/>
              <w:bottom w:w="0" w:type="dxa"/>
              <w:right w:w="57" w:type="dxa"/>
            </w:tcMar>
            <w:hideMark/>
          </w:tcPr>
          <w:p w14:paraId="76ABED47" w14:textId="77777777" w:rsidR="00000000" w:rsidRDefault="00896C50">
            <w:pPr>
              <w:jc w:val="right"/>
            </w:pPr>
            <w:r>
              <w:rPr>
                <w:color w:val="000000"/>
              </w:rPr>
              <w:t>”.</w:t>
            </w:r>
          </w:p>
        </w:tc>
      </w:tr>
    </w:tbl>
    <w:p w14:paraId="64670392" w14:textId="77777777" w:rsidR="00000000" w:rsidRDefault="00896C50">
      <w:pPr>
        <w:shd w:val="clear" w:color="auto" w:fill="FFFFFF"/>
        <w:ind w:firstLine="851"/>
        <w:jc w:val="both"/>
        <w:divId w:val="630326595"/>
        <w:rPr>
          <w:rFonts w:eastAsia="Times New Roman"/>
          <w:color w:val="000000"/>
          <w:lang w:val="uz-Latn-UZ"/>
        </w:rPr>
      </w:pPr>
      <w:r>
        <w:rPr>
          <w:rFonts w:eastAsia="Times New Roman"/>
          <w:color w:val="000000"/>
          <w:lang w:val="uz-Latn-UZ"/>
        </w:rPr>
        <w:t>3. Oʻzbekiston Respublikasi Prezidentining 2017-yil 18-martdagi PQ-28</w:t>
      </w:r>
      <w:r>
        <w:rPr>
          <w:rFonts w:eastAsia="Times New Roman"/>
          <w:color w:val="000000"/>
          <w:lang w:val="uz-Latn-UZ"/>
        </w:rPr>
        <w:t xml:space="preserve">47-son qarori bilan tasdiqlangan Oʻzbekiston Respublikasi Moliya vazirligi toʻgʻrisidagi nizomning </w:t>
      </w:r>
      <w:hyperlink r:id="rId52" w:anchor="-5528940" w:history="1">
        <w:r>
          <w:rPr>
            <w:rFonts w:eastAsia="Times New Roman"/>
            <w:color w:val="008080"/>
            <w:lang w:val="uz-Latn-UZ"/>
          </w:rPr>
          <w:t>9-bandida</w:t>
        </w:r>
      </w:hyperlink>
      <w:r>
        <w:rPr>
          <w:rFonts w:eastAsia="Times New Roman"/>
          <w:color w:val="000000"/>
          <w:lang w:val="uz-Latn-UZ"/>
        </w:rPr>
        <w:t>:</w:t>
      </w:r>
    </w:p>
    <w:p w14:paraId="5F00D9BE" w14:textId="77777777" w:rsidR="00000000" w:rsidRDefault="00896C50">
      <w:pPr>
        <w:shd w:val="clear" w:color="auto" w:fill="FFFFFF"/>
        <w:ind w:firstLine="851"/>
        <w:jc w:val="both"/>
        <w:divId w:val="1841847868"/>
        <w:rPr>
          <w:rFonts w:eastAsia="Times New Roman"/>
          <w:color w:val="000000"/>
          <w:lang w:val="uz-Latn-UZ"/>
        </w:rPr>
      </w:pPr>
      <w:r>
        <w:rPr>
          <w:rFonts w:eastAsia="Times New Roman"/>
          <w:color w:val="000000"/>
          <w:lang w:val="uz-Latn-UZ"/>
        </w:rPr>
        <w:t xml:space="preserve">a) </w:t>
      </w:r>
      <w:hyperlink r:id="rId53" w:anchor="-5528996" w:history="1">
        <w:r>
          <w:rPr>
            <w:rFonts w:eastAsia="Times New Roman"/>
            <w:color w:val="008080"/>
            <w:lang w:val="uz-Latn-UZ"/>
          </w:rPr>
          <w:t xml:space="preserve">3-kichik band </w:t>
        </w:r>
      </w:hyperlink>
      <w:r>
        <w:rPr>
          <w:rFonts w:eastAsia="Times New Roman"/>
          <w:color w:val="000000"/>
          <w:lang w:val="uz-Latn-UZ"/>
        </w:rPr>
        <w:t>quyidagi mazmundagi oʻn yettinchi xatboshi bilan toʻldirilsin:</w:t>
      </w:r>
    </w:p>
    <w:p w14:paraId="3EAE48D5" w14:textId="77777777" w:rsidR="00000000" w:rsidRDefault="00896C50">
      <w:pPr>
        <w:shd w:val="clear" w:color="auto" w:fill="FFFFFF"/>
        <w:ind w:firstLine="851"/>
        <w:jc w:val="both"/>
        <w:divId w:val="959989374"/>
        <w:rPr>
          <w:rFonts w:eastAsia="Times New Roman"/>
          <w:color w:val="000000"/>
          <w:lang w:val="uz-Latn-UZ"/>
        </w:rPr>
      </w:pPr>
      <w:r>
        <w:rPr>
          <w:rFonts w:eastAsia="Times New Roman"/>
          <w:color w:val="000000"/>
          <w:lang w:val="uz-Latn-UZ"/>
        </w:rPr>
        <w:t>“davlat ishtirokidagi korxonalarga sarflangan Davlat budjeti mablagʻlari toʻgʻrisidagi maʼlumotlarni Oʻzbekiston Respublikasining Ochiq maʼlumotlar portaliga joyl</w:t>
      </w:r>
      <w:r>
        <w:rPr>
          <w:rFonts w:eastAsia="Times New Roman"/>
          <w:color w:val="000000"/>
          <w:lang w:val="uz-Latn-UZ"/>
        </w:rPr>
        <w:t>ashtirib boradi va ularning har chorakda yangilanishini taʼminlaydi”;</w:t>
      </w:r>
    </w:p>
    <w:p w14:paraId="3F2CE20E" w14:textId="77777777" w:rsidR="00000000" w:rsidRDefault="00896C50">
      <w:pPr>
        <w:shd w:val="clear" w:color="auto" w:fill="FFFFFF"/>
        <w:ind w:firstLine="851"/>
        <w:jc w:val="both"/>
        <w:divId w:val="1765035777"/>
        <w:rPr>
          <w:rFonts w:eastAsia="Times New Roman"/>
          <w:color w:val="000000"/>
          <w:lang w:val="uz-Latn-UZ"/>
        </w:rPr>
      </w:pPr>
      <w:r>
        <w:rPr>
          <w:rFonts w:eastAsia="Times New Roman"/>
          <w:color w:val="000000"/>
          <w:lang w:val="uz-Latn-UZ"/>
        </w:rPr>
        <w:t xml:space="preserve">b) </w:t>
      </w:r>
      <w:hyperlink r:id="rId54" w:anchor="-5529040" w:history="1">
        <w:r>
          <w:rPr>
            <w:rFonts w:eastAsia="Times New Roman"/>
            <w:color w:val="008080"/>
            <w:lang w:val="uz-Latn-UZ"/>
          </w:rPr>
          <w:t xml:space="preserve">5-kichik band </w:t>
        </w:r>
      </w:hyperlink>
      <w:r>
        <w:rPr>
          <w:rFonts w:eastAsia="Times New Roman"/>
          <w:color w:val="000000"/>
          <w:lang w:val="uz-Latn-UZ"/>
        </w:rPr>
        <w:t>quyidagi mazmundagi oʻn toʻrtinchi xatboshi bilan toʻldirilsin:</w:t>
      </w:r>
    </w:p>
    <w:p w14:paraId="37E90249" w14:textId="77777777" w:rsidR="00000000" w:rsidRDefault="00896C50">
      <w:pPr>
        <w:shd w:val="clear" w:color="auto" w:fill="FFFFFF"/>
        <w:ind w:firstLine="851"/>
        <w:jc w:val="both"/>
        <w:divId w:val="184515709"/>
        <w:rPr>
          <w:rFonts w:eastAsia="Times New Roman"/>
          <w:color w:val="000000"/>
          <w:lang w:val="uz-Latn-UZ"/>
        </w:rPr>
      </w:pPr>
      <w:r>
        <w:rPr>
          <w:rFonts w:eastAsia="Times New Roman"/>
          <w:color w:val="000000"/>
          <w:lang w:val="uz-Latn-UZ"/>
        </w:rPr>
        <w:t>“tegishlicha xorijdan jal</w:t>
      </w:r>
      <w:r>
        <w:rPr>
          <w:rFonts w:eastAsia="Times New Roman"/>
          <w:color w:val="000000"/>
          <w:lang w:val="uz-Latn-UZ"/>
        </w:rPr>
        <w:t>b etilgan mablagʻlar, shu jumladan davlat tashqi qarzi summalari hamda ularning sarflanishi toʻgʻrisidagi maʼlumotlarni Oʻzbekiston Respublikasining Ochiq maʼlumotlar portaliga joylashtirib boradi va ularning har chorakda yangilanishini taʼminlaydi”.</w:t>
      </w:r>
    </w:p>
    <w:p w14:paraId="01098423" w14:textId="77777777" w:rsidR="00000000" w:rsidRDefault="00896C50">
      <w:pPr>
        <w:shd w:val="clear" w:color="auto" w:fill="FFFFFF"/>
        <w:ind w:firstLine="851"/>
        <w:jc w:val="both"/>
        <w:divId w:val="2126733011"/>
        <w:rPr>
          <w:rFonts w:eastAsia="Times New Roman"/>
          <w:color w:val="000000"/>
          <w:lang w:val="uz-Latn-UZ"/>
        </w:rPr>
      </w:pPr>
      <w:r>
        <w:rPr>
          <w:rFonts w:eastAsia="Times New Roman"/>
          <w:color w:val="000000"/>
          <w:lang w:val="uz-Latn-UZ"/>
        </w:rPr>
        <w:t>4. Oʻ</w:t>
      </w:r>
      <w:r>
        <w:rPr>
          <w:rFonts w:eastAsia="Times New Roman"/>
          <w:color w:val="000000"/>
          <w:lang w:val="uz-Latn-UZ"/>
        </w:rPr>
        <w:t xml:space="preserve">zbekiston Respublikasi Prezidentining 2018-yil 4-iyuldagi “Davlat organlari huzurida jamoatchilik kengashlari faoliyatini tashkil etish chora-tadbirlari toʻgʻrisida”gi PQ-3837-son </w:t>
      </w:r>
      <w:hyperlink r:id="rId55" w:history="1">
        <w:r>
          <w:rPr>
            <w:rFonts w:eastAsia="Times New Roman"/>
            <w:color w:val="008080"/>
            <w:lang w:val="uz-Latn-UZ"/>
          </w:rPr>
          <w:t>qarorida</w:t>
        </w:r>
      </w:hyperlink>
      <w:r>
        <w:rPr>
          <w:rFonts w:eastAsia="Times New Roman"/>
          <w:color w:val="000000"/>
          <w:lang w:val="uz-Latn-UZ"/>
        </w:rPr>
        <w:t>:</w:t>
      </w:r>
    </w:p>
    <w:p w14:paraId="651EEF7B" w14:textId="77777777" w:rsidR="00000000" w:rsidRDefault="00896C50">
      <w:pPr>
        <w:shd w:val="clear" w:color="auto" w:fill="FFFFFF"/>
        <w:ind w:firstLine="851"/>
        <w:jc w:val="both"/>
        <w:divId w:val="1557811950"/>
        <w:rPr>
          <w:rFonts w:eastAsia="Times New Roman"/>
          <w:color w:val="000000"/>
          <w:lang w:val="uz-Latn-UZ"/>
        </w:rPr>
      </w:pPr>
      <w:r>
        <w:rPr>
          <w:rFonts w:eastAsia="Times New Roman"/>
          <w:color w:val="000000"/>
          <w:lang w:val="uz-Latn-UZ"/>
        </w:rPr>
        <w:t xml:space="preserve">a) </w:t>
      </w:r>
      <w:hyperlink r:id="rId56" w:anchor="-3815500" w:history="1">
        <w:r>
          <w:rPr>
            <w:rFonts w:eastAsia="Times New Roman"/>
            <w:color w:val="008080"/>
            <w:lang w:val="uz-Latn-UZ"/>
          </w:rPr>
          <w:t>4-bandda</w:t>
        </w:r>
      </w:hyperlink>
      <w:r>
        <w:rPr>
          <w:rFonts w:eastAsia="Times New Roman"/>
          <w:color w:val="000000"/>
          <w:lang w:val="uz-Latn-UZ"/>
        </w:rPr>
        <w:t>:</w:t>
      </w:r>
    </w:p>
    <w:p w14:paraId="6ED6276F" w14:textId="77777777" w:rsidR="00000000" w:rsidRDefault="00896C50">
      <w:pPr>
        <w:shd w:val="clear" w:color="auto" w:fill="FFFFFF"/>
        <w:ind w:firstLine="851"/>
        <w:jc w:val="both"/>
        <w:divId w:val="497692418"/>
        <w:rPr>
          <w:rFonts w:eastAsia="Times New Roman"/>
          <w:color w:val="000000"/>
          <w:lang w:val="uz-Latn-UZ"/>
        </w:rPr>
      </w:pPr>
      <w:r>
        <w:rPr>
          <w:rFonts w:eastAsia="Times New Roman"/>
          <w:color w:val="000000"/>
          <w:lang w:val="uz-Latn-UZ"/>
        </w:rPr>
        <w:t>quyidagi mazmundagi sakkizinchi xatboshi bilan toʻldirilsin:</w:t>
      </w:r>
    </w:p>
    <w:p w14:paraId="28B3CC41" w14:textId="77777777" w:rsidR="00000000" w:rsidRDefault="00896C50">
      <w:pPr>
        <w:shd w:val="clear" w:color="auto" w:fill="FFFFFF"/>
        <w:ind w:firstLine="851"/>
        <w:jc w:val="both"/>
        <w:divId w:val="1775398836"/>
        <w:rPr>
          <w:rFonts w:eastAsia="Times New Roman"/>
          <w:color w:val="000000"/>
          <w:lang w:val="uz-Latn-UZ"/>
        </w:rPr>
      </w:pPr>
      <w:r>
        <w:rPr>
          <w:rFonts w:eastAsia="Times New Roman"/>
          <w:color w:val="000000"/>
          <w:lang w:val="uz-Latn-UZ"/>
        </w:rPr>
        <w:t>“davlat organining rasmiy veb-saytida jamoatchilik kengashi faoliyati bilan bogʻliq ochiq eʼlon qilinishi lozim boʻlgan maʼ</w:t>
      </w:r>
      <w:r>
        <w:rPr>
          <w:rFonts w:eastAsia="Times New Roman"/>
          <w:color w:val="000000"/>
          <w:lang w:val="uz-Latn-UZ"/>
        </w:rPr>
        <w:t>lumotlarni joylashtirib borish hamda ularning har chorakda yangilanib borilishini taʼminlash”;</w:t>
      </w:r>
    </w:p>
    <w:p w14:paraId="14AFA811" w14:textId="77777777" w:rsidR="00000000" w:rsidRDefault="00896C50">
      <w:pPr>
        <w:shd w:val="clear" w:color="auto" w:fill="FFFFFF"/>
        <w:ind w:firstLine="851"/>
        <w:jc w:val="both"/>
        <w:divId w:val="2004164898"/>
        <w:rPr>
          <w:rFonts w:eastAsia="Times New Roman"/>
          <w:color w:val="000000"/>
          <w:lang w:val="uz-Latn-UZ"/>
        </w:rPr>
      </w:pPr>
      <w:hyperlink r:id="rId57" w:anchor="-3815511" w:history="1">
        <w:r>
          <w:rPr>
            <w:rFonts w:eastAsia="Times New Roman"/>
            <w:color w:val="008080"/>
            <w:lang w:val="uz-Latn-UZ"/>
          </w:rPr>
          <w:t xml:space="preserve">sakkizinchi — oʻninchi xatboshilar </w:t>
        </w:r>
      </w:hyperlink>
      <w:r>
        <w:rPr>
          <w:rFonts w:eastAsia="Times New Roman"/>
          <w:color w:val="000000"/>
          <w:lang w:val="uz-Latn-UZ"/>
        </w:rPr>
        <w:t>tegishincha toʻqqizinchi — oʻn birinchi xatbos</w:t>
      </w:r>
      <w:r>
        <w:rPr>
          <w:rFonts w:eastAsia="Times New Roman"/>
          <w:color w:val="000000"/>
          <w:lang w:val="uz-Latn-UZ"/>
        </w:rPr>
        <w:t>hilar deb hisoblansin;</w:t>
      </w:r>
    </w:p>
    <w:p w14:paraId="31CF4E79" w14:textId="77777777" w:rsidR="00000000" w:rsidRDefault="00896C50">
      <w:pPr>
        <w:shd w:val="clear" w:color="auto" w:fill="FFFFFF"/>
        <w:ind w:firstLine="851"/>
        <w:jc w:val="both"/>
        <w:divId w:val="514075047"/>
        <w:rPr>
          <w:rFonts w:eastAsia="Times New Roman"/>
          <w:color w:val="000000"/>
          <w:lang w:val="uz-Latn-UZ"/>
        </w:rPr>
      </w:pPr>
      <w:r>
        <w:rPr>
          <w:rFonts w:eastAsia="Times New Roman"/>
          <w:color w:val="000000"/>
          <w:lang w:val="uz-Latn-UZ"/>
        </w:rPr>
        <w:t xml:space="preserve">b) </w:t>
      </w:r>
      <w:hyperlink r:id="rId58" w:anchor="-3815552" w:history="1">
        <w:r>
          <w:rPr>
            <w:rFonts w:eastAsia="Times New Roman"/>
            <w:color w:val="008080"/>
            <w:lang w:val="uz-Latn-UZ"/>
          </w:rPr>
          <w:t>ilovada</w:t>
        </w:r>
      </w:hyperlink>
      <w:r>
        <w:rPr>
          <w:rFonts w:eastAsia="Times New Roman"/>
          <w:color w:val="000000"/>
          <w:lang w:val="uz-Latn-UZ"/>
        </w:rPr>
        <w:t>:</w:t>
      </w:r>
    </w:p>
    <w:p w14:paraId="79023791" w14:textId="77777777" w:rsidR="00000000" w:rsidRDefault="00896C50">
      <w:pPr>
        <w:shd w:val="clear" w:color="auto" w:fill="FFFFFF"/>
        <w:ind w:firstLine="851"/>
        <w:jc w:val="both"/>
        <w:divId w:val="284971974"/>
        <w:rPr>
          <w:rFonts w:eastAsia="Times New Roman"/>
          <w:color w:val="000000"/>
          <w:lang w:val="uz-Latn-UZ"/>
        </w:rPr>
      </w:pPr>
      <w:hyperlink r:id="rId59" w:anchor="-3815585" w:history="1">
        <w:r>
          <w:rPr>
            <w:rFonts w:eastAsia="Times New Roman"/>
            <w:color w:val="008080"/>
            <w:lang w:val="uz-Latn-UZ"/>
          </w:rPr>
          <w:t>8-bandda</w:t>
        </w:r>
      </w:hyperlink>
      <w:r>
        <w:rPr>
          <w:rFonts w:eastAsia="Times New Roman"/>
          <w:color w:val="000000"/>
          <w:lang w:val="uz-Latn-UZ"/>
        </w:rPr>
        <w:t>:</w:t>
      </w:r>
    </w:p>
    <w:p w14:paraId="651ABE0B" w14:textId="77777777" w:rsidR="00000000" w:rsidRDefault="00896C50">
      <w:pPr>
        <w:shd w:val="clear" w:color="auto" w:fill="FFFFFF"/>
        <w:ind w:firstLine="851"/>
        <w:jc w:val="both"/>
        <w:divId w:val="2021814305"/>
        <w:rPr>
          <w:rFonts w:eastAsia="Times New Roman"/>
          <w:color w:val="000000"/>
          <w:lang w:val="uz-Latn-UZ"/>
        </w:rPr>
      </w:pPr>
      <w:r>
        <w:rPr>
          <w:rFonts w:eastAsia="Times New Roman"/>
          <w:color w:val="000000"/>
          <w:lang w:val="uz-Latn-UZ"/>
        </w:rPr>
        <w:t>quyidagi mazmundagi sakkizinchi xatboshi bilan toʻl</w:t>
      </w:r>
      <w:r>
        <w:rPr>
          <w:rFonts w:eastAsia="Times New Roman"/>
          <w:color w:val="000000"/>
          <w:lang w:val="uz-Latn-UZ"/>
        </w:rPr>
        <w:t>dirilsin:</w:t>
      </w:r>
    </w:p>
    <w:p w14:paraId="4DF99C50" w14:textId="77777777" w:rsidR="00000000" w:rsidRDefault="00896C50">
      <w:pPr>
        <w:shd w:val="clear" w:color="auto" w:fill="FFFFFF"/>
        <w:ind w:firstLine="851"/>
        <w:jc w:val="both"/>
        <w:divId w:val="1083724338"/>
        <w:rPr>
          <w:rFonts w:eastAsia="Times New Roman"/>
          <w:color w:val="000000"/>
          <w:lang w:val="uz-Latn-UZ"/>
        </w:rPr>
      </w:pPr>
      <w:r>
        <w:rPr>
          <w:rFonts w:eastAsia="Times New Roman"/>
          <w:color w:val="000000"/>
          <w:lang w:val="uz-Latn-UZ"/>
        </w:rPr>
        <w:t>“davlat organining rasmiy veb-saytida jamoatchilik kengashi faoliyati bilan bogʻliq ochiq eʼlon qilinishi lozim boʻlgan maʼlumotlarni joylashtirib borish hamda ularning har chorakda yangilanib borilishini taʼminlash”;</w:t>
      </w:r>
    </w:p>
    <w:p w14:paraId="7BEE8D9D" w14:textId="77777777" w:rsidR="00000000" w:rsidRDefault="00896C50">
      <w:pPr>
        <w:shd w:val="clear" w:color="auto" w:fill="FFFFFF"/>
        <w:ind w:firstLine="851"/>
        <w:jc w:val="both"/>
        <w:divId w:val="1858277661"/>
        <w:rPr>
          <w:rFonts w:eastAsia="Times New Roman"/>
          <w:color w:val="000000"/>
          <w:lang w:val="uz-Latn-UZ"/>
        </w:rPr>
      </w:pPr>
      <w:hyperlink r:id="rId60" w:anchor="-3815599" w:history="1">
        <w:r>
          <w:rPr>
            <w:rFonts w:eastAsia="Times New Roman"/>
            <w:color w:val="008080"/>
            <w:lang w:val="uz-Latn-UZ"/>
          </w:rPr>
          <w:t xml:space="preserve">sakkizinchi — oʻninchi xatboshilar </w:t>
        </w:r>
      </w:hyperlink>
      <w:r>
        <w:rPr>
          <w:rFonts w:eastAsia="Times New Roman"/>
          <w:color w:val="000000"/>
          <w:lang w:val="uz-Latn-UZ"/>
        </w:rPr>
        <w:t>tegishincha toʻqqizinchi — oʻn birinchi xatboshilar deb hisoblansin;</w:t>
      </w:r>
    </w:p>
    <w:p w14:paraId="09BBB71A" w14:textId="77777777" w:rsidR="00000000" w:rsidRDefault="00896C50">
      <w:pPr>
        <w:shd w:val="clear" w:color="auto" w:fill="FFFFFF"/>
        <w:ind w:firstLine="851"/>
        <w:jc w:val="both"/>
        <w:divId w:val="541131875"/>
        <w:rPr>
          <w:rFonts w:eastAsia="Times New Roman"/>
          <w:color w:val="000000"/>
          <w:lang w:val="uz-Latn-UZ"/>
        </w:rPr>
      </w:pPr>
      <w:hyperlink r:id="rId61" w:anchor="-3815749" w:history="1">
        <w:r>
          <w:rPr>
            <w:rFonts w:eastAsia="Times New Roman"/>
            <w:color w:val="008080"/>
            <w:lang w:val="uz-Latn-UZ"/>
          </w:rPr>
          <w:t xml:space="preserve">16-band </w:t>
        </w:r>
      </w:hyperlink>
      <w:r>
        <w:rPr>
          <w:rFonts w:eastAsia="Times New Roman"/>
          <w:color w:val="000000"/>
          <w:lang w:val="uz-Latn-UZ"/>
        </w:rPr>
        <w:t>quyidagi tahrirda bayon etilsin:</w:t>
      </w:r>
    </w:p>
    <w:p w14:paraId="016C05B0" w14:textId="77777777" w:rsidR="00000000" w:rsidRDefault="00896C50">
      <w:pPr>
        <w:shd w:val="clear" w:color="auto" w:fill="FFFFFF"/>
        <w:ind w:firstLine="851"/>
        <w:jc w:val="both"/>
        <w:divId w:val="1080181063"/>
        <w:rPr>
          <w:rFonts w:eastAsia="Times New Roman"/>
          <w:color w:val="000000"/>
          <w:lang w:val="uz-Latn-UZ"/>
        </w:rPr>
      </w:pPr>
      <w:r>
        <w:rPr>
          <w:rFonts w:eastAsia="Times New Roman"/>
          <w:color w:val="000000"/>
          <w:lang w:val="uz-Latn-UZ"/>
        </w:rPr>
        <w:t>“16. Jamoatchilik kengashining tasdiqlangan aʼzolari haqidagi maʼlumotlar, shuningdek, ularning aloqa maʼlumotlari (telefon, pochta va elektron manzillari) va ularga kiritilgan oʻzgartishlar ular tasdiqlanga</w:t>
      </w:r>
      <w:r>
        <w:rPr>
          <w:rFonts w:eastAsia="Times New Roman"/>
          <w:color w:val="000000"/>
          <w:lang w:val="uz-Latn-UZ"/>
        </w:rPr>
        <w:t>n paytdan boshlab 5 kun ichida davlat organining rasmiy veb-saytida eʼlon qilinishi shart”;</w:t>
      </w:r>
    </w:p>
    <w:p w14:paraId="2822EEFB" w14:textId="77777777" w:rsidR="00000000" w:rsidRDefault="00896C50">
      <w:pPr>
        <w:shd w:val="clear" w:color="auto" w:fill="FFFFFF"/>
        <w:ind w:firstLine="851"/>
        <w:jc w:val="both"/>
        <w:divId w:val="1244409969"/>
        <w:rPr>
          <w:rFonts w:eastAsia="Times New Roman"/>
          <w:color w:val="000000"/>
          <w:lang w:val="uz-Latn-UZ"/>
        </w:rPr>
      </w:pPr>
      <w:hyperlink r:id="rId62" w:anchor="-3815798" w:history="1">
        <w:r>
          <w:rPr>
            <w:rFonts w:eastAsia="Times New Roman"/>
            <w:color w:val="008080"/>
            <w:lang w:val="uz-Latn-UZ"/>
          </w:rPr>
          <w:t xml:space="preserve">22-band </w:t>
        </w:r>
      </w:hyperlink>
      <w:r>
        <w:rPr>
          <w:rFonts w:eastAsia="Times New Roman"/>
          <w:color w:val="000000"/>
          <w:lang w:val="uz-Latn-UZ"/>
        </w:rPr>
        <w:t>quyidagi mazmundagi uchinchi xatboshi bilan toʻldirilsin:</w:t>
      </w:r>
    </w:p>
    <w:p w14:paraId="5F36D5F2" w14:textId="77777777" w:rsidR="00000000" w:rsidRDefault="00896C50">
      <w:pPr>
        <w:shd w:val="clear" w:color="auto" w:fill="FFFFFF"/>
        <w:ind w:firstLine="851"/>
        <w:jc w:val="both"/>
        <w:divId w:val="1747724673"/>
        <w:rPr>
          <w:rFonts w:eastAsia="Times New Roman"/>
          <w:color w:val="000000"/>
          <w:lang w:val="uz-Latn-UZ"/>
        </w:rPr>
      </w:pPr>
      <w:r>
        <w:rPr>
          <w:rFonts w:eastAsia="Times New Roman"/>
          <w:color w:val="000000"/>
          <w:lang w:val="uz-Latn-UZ"/>
        </w:rPr>
        <w:t>“Jamoatchilik keng</w:t>
      </w:r>
      <w:r>
        <w:rPr>
          <w:rFonts w:eastAsia="Times New Roman"/>
          <w:color w:val="000000"/>
          <w:lang w:val="uz-Latn-UZ"/>
        </w:rPr>
        <w:t>ashining yigʻilishlari va kun tartibidagi masalalar davlat organining rasmiy veb-saytida eʼlon qilinishi shart”.</w:t>
      </w:r>
    </w:p>
    <w:p w14:paraId="55BA842F" w14:textId="77777777" w:rsidR="00000000" w:rsidRDefault="00896C50">
      <w:pPr>
        <w:shd w:val="clear" w:color="auto" w:fill="FFFFFF"/>
        <w:ind w:firstLine="851"/>
        <w:jc w:val="both"/>
        <w:divId w:val="1000281313"/>
        <w:rPr>
          <w:rFonts w:eastAsia="Times New Roman"/>
          <w:color w:val="000000"/>
          <w:lang w:val="uz-Latn-UZ"/>
        </w:rPr>
      </w:pPr>
      <w:r>
        <w:rPr>
          <w:rFonts w:eastAsia="Times New Roman"/>
          <w:color w:val="000000"/>
          <w:lang w:val="uz-Latn-UZ"/>
        </w:rPr>
        <w:t>5. Oʻzbekiston Respublikasi Prezidentining 2020-yil 29-iyundagi “Oʻzbekiston Respublikasi Korrupsiyaga qarshi kurashish agentligi faoliyatini t</w:t>
      </w:r>
      <w:r>
        <w:rPr>
          <w:rFonts w:eastAsia="Times New Roman"/>
          <w:color w:val="000000"/>
          <w:lang w:val="uz-Latn-UZ"/>
        </w:rPr>
        <w:t xml:space="preserve">ashkil etish toʻgʻrisida”gi PQ-4761-son qaroriga </w:t>
      </w:r>
      <w:hyperlink r:id="rId63" w:anchor="-4878306" w:history="1">
        <w:r>
          <w:rPr>
            <w:rFonts w:eastAsia="Times New Roman"/>
            <w:color w:val="008080"/>
            <w:lang w:val="uz-Latn-UZ"/>
          </w:rPr>
          <w:t>ilova</w:t>
        </w:r>
      </w:hyperlink>
      <w:r>
        <w:rPr>
          <w:rFonts w:eastAsia="Times New Roman"/>
          <w:color w:val="000000"/>
          <w:lang w:val="uz-Latn-UZ"/>
        </w:rPr>
        <w:t xml:space="preserve"> quyidagi tahrirda bayon etilsin:</w:t>
      </w:r>
    </w:p>
    <w:p w14:paraId="6F6DEA5E" w14:textId="77777777" w:rsidR="00000000" w:rsidRDefault="00896C50">
      <w:pPr>
        <w:shd w:val="clear" w:color="auto" w:fill="FFFFFF"/>
        <w:jc w:val="center"/>
        <w:divId w:val="2018191868"/>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2020-yil 29-iyundagi PQ-4761-son </w:t>
      </w:r>
      <w:hyperlink r:id="rId64" w:history="1">
        <w:r>
          <w:rPr>
            <w:rFonts w:eastAsia="Times New Roman"/>
            <w:color w:val="008080"/>
            <w:sz w:val="22"/>
            <w:szCs w:val="22"/>
            <w:lang w:val="uz-Latn-UZ"/>
          </w:rPr>
          <w:t>qaroriga</w:t>
        </w:r>
      </w:hyperlink>
      <w:r>
        <w:rPr>
          <w:rFonts w:eastAsia="Times New Roman"/>
          <w:color w:val="000080"/>
          <w:sz w:val="22"/>
          <w:szCs w:val="22"/>
          <w:lang w:val="uz-Latn-UZ"/>
        </w:rPr>
        <w:br/>
        <w:t xml:space="preserve">ILOVA </w:t>
      </w:r>
    </w:p>
    <w:p w14:paraId="66C51C8B" w14:textId="77777777" w:rsidR="00000000" w:rsidRDefault="00896C50">
      <w:pPr>
        <w:shd w:val="clear" w:color="auto" w:fill="FFFFFF"/>
        <w:jc w:val="center"/>
        <w:divId w:val="104934935"/>
        <w:rPr>
          <w:rFonts w:eastAsia="Times New Roman"/>
          <w:b/>
          <w:bCs/>
          <w:color w:val="000080"/>
          <w:lang w:val="uz-Latn-UZ"/>
        </w:rPr>
      </w:pPr>
      <w:r>
        <w:rPr>
          <w:rFonts w:eastAsia="Times New Roman"/>
          <w:b/>
          <w:bCs/>
          <w:color w:val="000080"/>
          <w:lang w:val="uz-Latn-UZ"/>
        </w:rPr>
        <w:t>Oʻzbekiston Respublikasi Korrupsiyaga qarshi kurashish agentligi</w:t>
      </w:r>
    </w:p>
    <w:p w14:paraId="32E4FF33" w14:textId="77777777" w:rsidR="00000000" w:rsidRDefault="00896C50">
      <w:pPr>
        <w:shd w:val="clear" w:color="auto" w:fill="FFFFFF"/>
        <w:jc w:val="center"/>
        <w:divId w:val="1569270149"/>
        <w:rPr>
          <w:rFonts w:eastAsia="Times New Roman"/>
          <w:caps/>
          <w:color w:val="000080"/>
          <w:lang w:val="uz-Latn-UZ"/>
        </w:rPr>
      </w:pPr>
      <w:r>
        <w:rPr>
          <w:rFonts w:eastAsia="Times New Roman"/>
          <w:caps/>
          <w:color w:val="000080"/>
          <w:lang w:val="uz-Latn-UZ"/>
        </w:rPr>
        <w:t>TUZILMASI</w:t>
      </w:r>
    </w:p>
    <w:tbl>
      <w:tblPr>
        <w:tblW w:w="5000" w:type="pct"/>
        <w:tblCellMar>
          <w:left w:w="0" w:type="dxa"/>
          <w:right w:w="0" w:type="dxa"/>
        </w:tblCellMar>
        <w:tblLook w:val="04A0" w:firstRow="1" w:lastRow="0" w:firstColumn="1" w:lastColumn="0" w:noHBand="0" w:noVBand="1"/>
      </w:tblPr>
      <w:tblGrid>
        <w:gridCol w:w="120"/>
        <w:gridCol w:w="120"/>
        <w:gridCol w:w="120"/>
        <w:gridCol w:w="121"/>
        <w:gridCol w:w="121"/>
        <w:gridCol w:w="121"/>
        <w:gridCol w:w="121"/>
        <w:gridCol w:w="121"/>
        <w:gridCol w:w="121"/>
        <w:gridCol w:w="121"/>
        <w:gridCol w:w="121"/>
        <w:gridCol w:w="121"/>
        <w:gridCol w:w="121"/>
        <w:gridCol w:w="121"/>
        <w:gridCol w:w="940"/>
        <w:gridCol w:w="120"/>
        <w:gridCol w:w="120"/>
        <w:gridCol w:w="120"/>
        <w:gridCol w:w="120"/>
        <w:gridCol w:w="120"/>
        <w:gridCol w:w="120"/>
        <w:gridCol w:w="120"/>
        <w:gridCol w:w="120"/>
        <w:gridCol w:w="120"/>
        <w:gridCol w:w="120"/>
        <w:gridCol w:w="120"/>
        <w:gridCol w:w="120"/>
        <w:gridCol w:w="736"/>
        <w:gridCol w:w="120"/>
        <w:gridCol w:w="120"/>
        <w:gridCol w:w="120"/>
        <w:gridCol w:w="120"/>
        <w:gridCol w:w="121"/>
        <w:gridCol w:w="120"/>
        <w:gridCol w:w="120"/>
        <w:gridCol w:w="120"/>
        <w:gridCol w:w="120"/>
        <w:gridCol w:w="120"/>
        <w:gridCol w:w="120"/>
        <w:gridCol w:w="120"/>
        <w:gridCol w:w="530"/>
        <w:gridCol w:w="120"/>
        <w:gridCol w:w="120"/>
        <w:gridCol w:w="120"/>
        <w:gridCol w:w="120"/>
        <w:gridCol w:w="120"/>
        <w:gridCol w:w="120"/>
        <w:gridCol w:w="120"/>
        <w:gridCol w:w="120"/>
        <w:gridCol w:w="120"/>
        <w:gridCol w:w="120"/>
        <w:gridCol w:w="120"/>
        <w:gridCol w:w="120"/>
        <w:gridCol w:w="120"/>
        <w:gridCol w:w="120"/>
        <w:gridCol w:w="120"/>
        <w:gridCol w:w="941"/>
        <w:gridCol w:w="120"/>
      </w:tblGrid>
      <w:tr w:rsidR="00A95331" w14:paraId="19BCBC24"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1F274A" w14:textId="77777777" w:rsidR="00000000" w:rsidRDefault="00896C50">
            <w:pPr>
              <w:shd w:val="clear" w:color="auto" w:fill="FFFFFF"/>
              <w:jc w:val="center"/>
              <w:rPr>
                <w:rFonts w:eastAsia="Times New Roman"/>
                <w:caps/>
                <w:color w:val="000080"/>
                <w:lang w:val="uz-Latn-UZ"/>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32FA9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C4D3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E1127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8DD4A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824668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7D60A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FF258F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4CA5B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7E6C7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F131AC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F6CAB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CC7FF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55EF4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C8B09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2B3CC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C6EF9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E32DA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5B54C9"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0D052D3"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3063E25"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18AF4F2"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AE3CA26"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FCECC4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B807E2A"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B74E32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E3B3D76"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1B1C018"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B232599"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E661FF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EE64311"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2A7BD51"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816939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29909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9C4D7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555987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C5ED5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2EBE4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459E6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4DB9B2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DB318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08018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2E763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794F2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DF6AA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0B8BC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FEBFA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0AC8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9C257D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B1952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B3A0C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2CDC0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0290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7602C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55B81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684AA8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8F5B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C78816" w14:textId="77777777" w:rsidR="00000000" w:rsidRDefault="00896C50">
            <w:pPr>
              <w:rPr>
                <w:rFonts w:eastAsia="Times New Roman"/>
                <w:sz w:val="20"/>
                <w:szCs w:val="20"/>
              </w:rPr>
            </w:pPr>
          </w:p>
        </w:tc>
      </w:tr>
      <w:tr w:rsidR="00A95331" w14:paraId="575A2AC1"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8A663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07FAA6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B96FF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10906E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5AEAB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EA5E2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2B77C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9E02A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D97F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F6F40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FBF4F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F1E53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8F3A3B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DC351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ED812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7FBDA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9BBA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579CEF"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52C401B"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DA4505B" w14:textId="77777777" w:rsidR="00000000" w:rsidRDefault="00896C50">
            <w:pPr>
              <w:jc w:val="center"/>
            </w:pPr>
            <w:r>
              <w:rPr>
                <w:b/>
                <w:bCs/>
              </w:rPr>
              <w:t>Direktor</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AB9955"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264FC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CEA5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A8AD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1E87B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49B0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0144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A7D78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0373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7347F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9CFE2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CE670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5310A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B25E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CD6B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99B35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814EE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BC759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F7155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FB7A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6A611B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0326D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F62C9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19B4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263207" w14:textId="77777777" w:rsidR="00000000" w:rsidRDefault="00896C50">
            <w:pPr>
              <w:rPr>
                <w:rFonts w:eastAsia="Times New Roman"/>
                <w:sz w:val="20"/>
                <w:szCs w:val="20"/>
              </w:rPr>
            </w:pPr>
          </w:p>
        </w:tc>
      </w:tr>
      <w:tr w:rsidR="00A95331" w14:paraId="574F0592"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2723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935D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7064E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DB3E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0FD16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860783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7EF887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B529AC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0815C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37BB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1FDE6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A51B1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0E431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30802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B0435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15044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52DCA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E8EFD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6457215"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31364FD8"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BA1DE8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E17D7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97E5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24FF97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2257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7700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48597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9C22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E5BD7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A2FE1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FB5DA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439AD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C99050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6290D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5C7ED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47A26E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32C22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5063B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0E007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352D7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11E5D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E4198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B53D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F2B9E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6D227D5" w14:textId="77777777" w:rsidR="00000000" w:rsidRDefault="00896C50">
            <w:pPr>
              <w:rPr>
                <w:rFonts w:eastAsia="Times New Roman"/>
                <w:sz w:val="20"/>
                <w:szCs w:val="20"/>
              </w:rPr>
            </w:pPr>
          </w:p>
        </w:tc>
      </w:tr>
      <w:tr w:rsidR="00A95331" w14:paraId="464D45C5"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95A12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5463A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080F67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7CB89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C1F52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E7F5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5BC39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E50914"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D9A12F2"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AD576B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A397D5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A8B3BE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A8665C3"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0FAB6F1"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D4911D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73F5514"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3AFBB88"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7BA0D06"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7927700"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8EBE9F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D7C17C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CA80B3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5C367D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4729C2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BDDA59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12568E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335DC0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446D34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C2449C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72FEC7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48EF3B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B28516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4C6BBE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72423E0"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0812BBA"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677793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0728D3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5A1884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0F6A05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072873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4BB3A9A"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DC4010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3697CF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EB9B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A7DF3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2C3D1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3086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4B6123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E4833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8AD5A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327CF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F11D1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F6FE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974F6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CF26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0C5EB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9998F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8D644A" w14:textId="77777777" w:rsidR="00000000" w:rsidRDefault="00896C50">
            <w:pPr>
              <w:rPr>
                <w:rFonts w:eastAsia="Times New Roman"/>
                <w:sz w:val="20"/>
                <w:szCs w:val="20"/>
              </w:rPr>
            </w:pPr>
          </w:p>
        </w:tc>
      </w:tr>
      <w:tr w:rsidR="00A95331" w14:paraId="26386707"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7A7D12"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F1CE198"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2077E0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47BA00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5B7D8B4"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9016442"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56FFCEA"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44654A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92B6F7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260741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9533961"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8CD0499"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C362A8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50BAD01"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BF8DF5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9D26F5"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8EC65B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007CA3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5E68A69"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858A87A"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C440AFE"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666E5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9A4D98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43AC21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D361F8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064C9C5"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59D8632"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73221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3376F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66790D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E2D2B6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5E7D6D4"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A2961D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09CA691"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4AEDA80"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3012176"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D6D983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075427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D8453F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896A23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5DA169C"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AA2379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C3C4C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5BAC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7E3EBB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D70E3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49576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AAFB2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73221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EF113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751EF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130A57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49B77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10A1F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21F74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18B01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276DF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9B37FBD" w14:textId="77777777" w:rsidR="00000000" w:rsidRDefault="00896C50">
            <w:pPr>
              <w:rPr>
                <w:rFonts w:eastAsia="Times New Roman"/>
                <w:sz w:val="20"/>
                <w:szCs w:val="20"/>
              </w:rPr>
            </w:pPr>
          </w:p>
        </w:tc>
      </w:tr>
      <w:tr w:rsidR="00000000" w14:paraId="3142B164" w14:textId="77777777">
        <w:trPr>
          <w:divId w:val="1602451000"/>
          <w:trHeight w:val="284"/>
        </w:trPr>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CD54A90"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D9A5A0A" w14:textId="77777777" w:rsidR="00000000" w:rsidRDefault="00896C50">
            <w:pPr>
              <w:jc w:val="center"/>
            </w:pPr>
            <w:r>
              <w:t>Direktorning birinchi oʻrinbosari</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57D28C5" w14:textId="77777777" w:rsidR="00000000" w:rsidRDefault="00896C50">
            <w:pPr>
              <w:jc w:val="center"/>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D91E036" w14:textId="77777777" w:rsidR="00000000" w:rsidRDefault="00896C50">
            <w:pPr>
              <w:jc w:val="center"/>
            </w:pPr>
            <w:r>
              <w:t>Direktor oʻrinbosari — boshqarma boshligʻi</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0535EDE" w14:textId="77777777" w:rsidR="00000000" w:rsidRDefault="00896C50">
            <w:pPr>
              <w:jc w:val="center"/>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96B5007" w14:textId="77777777" w:rsidR="00000000" w:rsidRDefault="00896C50">
            <w:pPr>
              <w:jc w:val="center"/>
            </w:pPr>
            <w:r>
              <w:t>Direktor oʻrinbosari — boshqarma boshligʻi</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4E9ED3E" w14:textId="77777777" w:rsidR="00000000" w:rsidRDefault="00896C50">
            <w:pPr>
              <w:jc w:val="cente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3F2F0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BFCE328"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FA362C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A113FA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2C52326"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FE224F8"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1B138D5"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6DDFBB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D0ED8D4"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0DA107B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5B19F5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A3BD2A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40E4F07"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3FA9602"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F59BC1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91B7BD" w14:textId="77777777" w:rsidR="00000000" w:rsidRDefault="00896C50">
            <w:pPr>
              <w:rPr>
                <w:rFonts w:eastAsia="Times New Roman"/>
                <w:sz w:val="20"/>
                <w:szCs w:val="20"/>
              </w:rPr>
            </w:pPr>
          </w:p>
        </w:tc>
      </w:tr>
      <w:tr w:rsidR="00000000" w14:paraId="362E8DF6" w14:textId="77777777">
        <w:trPr>
          <w:divId w:val="1602451000"/>
          <w:trHeight w:val="284"/>
        </w:trPr>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69C1A19"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0DA229F2"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12FDBDE"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44129AE8"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8CD8628"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1FA07823"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A2D94C1"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1B0993C"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F38CEF" w14:textId="77777777" w:rsidR="00000000" w:rsidRDefault="00896C50">
            <w:pPr>
              <w:jc w:val="center"/>
            </w:pPr>
            <w:r>
              <w:t>Kadrlar boʻyicha bosh inspektor</w:t>
            </w:r>
          </w:p>
          <w:p w14:paraId="0072634D" w14:textId="77777777" w:rsidR="00000000" w:rsidRDefault="00896C50">
            <w:pPr>
              <w:jc w:val="right"/>
            </w:pPr>
            <w:r>
              <w:t>1</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583679" w14:textId="77777777" w:rsidR="00000000" w:rsidRDefault="00896C50">
            <w:pPr>
              <w:jc w:val="right"/>
            </w:pPr>
          </w:p>
        </w:tc>
      </w:tr>
      <w:tr w:rsidR="00A95331" w14:paraId="68FC3624"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08D8AE"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56D5B88"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7F5D65D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D17F50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B20730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6EA7B3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C85970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BFF4A7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BD8CB8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7044C5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AF160D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91E3EE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860E3F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8153FD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23FB4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F52F5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1926D58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1D9A41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5789AE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EDAC77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A22F84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9B595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4BE41A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1E8A91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5AB848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00869F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DD6F02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9C8729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9E1FEE0"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DFBAB4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AE746D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5969EB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E52E9A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DDAA77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856C35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38FBA7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BF232F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598FFC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998251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CD2DF7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0D4578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D2E10A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B41F598"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4C779146"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0D0818" w14:textId="77777777" w:rsidR="00000000" w:rsidRDefault="00896C50">
            <w:pPr>
              <w:rPr>
                <w:rFonts w:eastAsia="Times New Roman"/>
                <w:sz w:val="20"/>
                <w:szCs w:val="20"/>
              </w:rPr>
            </w:pPr>
          </w:p>
        </w:tc>
      </w:tr>
      <w:tr w:rsidR="00000000" w14:paraId="6B0F1E88"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B5F07A"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4D7334B"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ED775DA" w14:textId="77777777" w:rsidR="00000000" w:rsidRDefault="00896C50">
            <w:pPr>
              <w:rPr>
                <w:rFonts w:eastAsia="Times New Roman"/>
                <w:sz w:val="20"/>
                <w:szCs w:val="20"/>
              </w:rPr>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AD0E91D" w14:textId="77777777" w:rsidR="00000000" w:rsidRDefault="00896C50">
            <w:pPr>
              <w:jc w:val="center"/>
            </w:pPr>
            <w:r>
              <w:t>Tizimli tahlil va prognozlashtirish yigʻma boʻlimi</w:t>
            </w:r>
          </w:p>
          <w:p w14:paraId="4B8BCADC" w14:textId="77777777" w:rsidR="00000000" w:rsidRDefault="00896C50">
            <w:pPr>
              <w:jc w:val="right"/>
            </w:pPr>
            <w:r>
              <w:t>2</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CF24525" w14:textId="77777777" w:rsidR="00000000" w:rsidRDefault="00896C50">
            <w:pPr>
              <w:jc w:val="right"/>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5537383" w14:textId="77777777" w:rsidR="00000000" w:rsidRDefault="00896C50">
            <w:pPr>
              <w:jc w:val="center"/>
            </w:pPr>
            <w:r>
              <w:t>Korrupsiyaga qarshi kurashish tizimini tahlil va monitoring qilish boshqarmasi</w:t>
            </w:r>
          </w:p>
          <w:p w14:paraId="6D831E9C" w14:textId="77777777" w:rsidR="00000000" w:rsidRDefault="00896C50">
            <w:pPr>
              <w:jc w:val="right"/>
            </w:pPr>
            <w:r>
              <w:t>9</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A3A4573" w14:textId="77777777" w:rsidR="00000000" w:rsidRDefault="00896C50">
            <w:pPr>
              <w:jc w:val="right"/>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8873382" w14:textId="77777777" w:rsidR="00000000" w:rsidRDefault="00896C50">
            <w:pPr>
              <w:jc w:val="center"/>
            </w:pPr>
            <w:r>
              <w:t>Jamoatchilik bilan aloqalar, murojaatlar bilan ishlash va xalqaro hamkorlik boshqarmasi</w:t>
            </w:r>
          </w:p>
          <w:p w14:paraId="45CFB6D4" w14:textId="77777777" w:rsidR="00000000" w:rsidRDefault="00896C50">
            <w:pPr>
              <w:jc w:val="right"/>
            </w:pPr>
            <w:r>
              <w:t>8</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CA5AA1F" w14:textId="77777777" w:rsidR="00000000" w:rsidRDefault="00896C50">
            <w:pPr>
              <w:jc w:val="right"/>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7C4F91"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E051B2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4EFB13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A6D483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D79492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0F7C30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C01619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C09E8B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330E4D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5C7960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4D2309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E9E7F8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18F9D4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D90DBC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94CED6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73BC55C" w14:textId="77777777" w:rsidR="00000000" w:rsidRDefault="00896C50">
            <w:pPr>
              <w:rPr>
                <w:rFonts w:eastAsia="Times New Roman"/>
                <w:sz w:val="20"/>
                <w:szCs w:val="20"/>
              </w:rPr>
            </w:pPr>
          </w:p>
        </w:tc>
      </w:tr>
      <w:tr w:rsidR="00000000" w14:paraId="22AC68BC"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13258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F93182F"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913BE1B" w14:textId="77777777" w:rsidR="00000000" w:rsidRDefault="00896C50">
            <w:pPr>
              <w:rPr>
                <w:rFonts w:eastAsia="Times New Roman"/>
                <w:sz w:val="20"/>
                <w:szCs w:val="20"/>
              </w:rPr>
            </w:pPr>
          </w:p>
        </w:tc>
        <w:tc>
          <w:tcPr>
            <w:tcW w:w="0" w:type="auto"/>
            <w:gridSpan w:val="12"/>
            <w:vMerge/>
            <w:tcBorders>
              <w:top w:val="nil"/>
              <w:left w:val="nil"/>
              <w:bottom w:val="single" w:sz="8" w:space="0" w:color="auto"/>
              <w:right w:val="single" w:sz="8" w:space="0" w:color="auto"/>
            </w:tcBorders>
            <w:vAlign w:val="center"/>
            <w:hideMark/>
          </w:tcPr>
          <w:p w14:paraId="1570F58B"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9887FE8"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749FB9C6"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EA6E09C"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530387EE"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9828556"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F41FFD9"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200E5E0" w14:textId="77777777" w:rsidR="00000000" w:rsidRDefault="00896C50">
            <w:pPr>
              <w:jc w:val="center"/>
            </w:pPr>
            <w:r>
              <w:t>Shaxsiy xavfsizlik boʻlimi</w:t>
            </w:r>
          </w:p>
          <w:p w14:paraId="477F8523" w14:textId="77777777" w:rsidR="00000000" w:rsidRDefault="00896C50">
            <w:pPr>
              <w:jc w:val="right"/>
            </w:pPr>
            <w:r>
              <w:t>2</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223637D" w14:textId="77777777" w:rsidR="00000000" w:rsidRDefault="00896C50">
            <w:pPr>
              <w:jc w:val="right"/>
            </w:pPr>
          </w:p>
        </w:tc>
      </w:tr>
      <w:tr w:rsidR="00000000" w14:paraId="420553AE"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3AC239"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839F1F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203F109"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7C42C679"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8C518DA"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2C5737A4"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8FE5D41"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414C55D0"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884E62E"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D7F2F7B"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634D4112"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C64301" w14:textId="77777777" w:rsidR="00000000" w:rsidRDefault="00896C50">
            <w:pPr>
              <w:rPr>
                <w:rFonts w:eastAsia="Times New Roman"/>
                <w:sz w:val="20"/>
                <w:szCs w:val="20"/>
              </w:rPr>
            </w:pPr>
          </w:p>
        </w:tc>
      </w:tr>
      <w:tr w:rsidR="00000000" w14:paraId="08F068DB"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1681DA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245F7D7"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141D617"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55BEE1E2"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6EC776B"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08ADFA6C"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56CBDB4"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07B66C46"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C6470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428B7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7EE058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158464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28CA0B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7FDF8D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54091E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92A572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85F811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2E9039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03C5BD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69C8E6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F1058A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125673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2F5888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082FA2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C2BD99" w14:textId="77777777" w:rsidR="00000000" w:rsidRDefault="00896C50">
            <w:pPr>
              <w:rPr>
                <w:rFonts w:eastAsia="Times New Roman"/>
                <w:sz w:val="20"/>
                <w:szCs w:val="20"/>
              </w:rPr>
            </w:pPr>
          </w:p>
        </w:tc>
      </w:tr>
      <w:tr w:rsidR="00000000" w14:paraId="6A870599"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F35DF9"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868C6B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9C293B"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6FE6929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B92F36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F91F34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D2E60F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74B388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BC4677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8C2F51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A411C3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EE35D6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3838EA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903E8F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60D3F32"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53E377C"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2EE34D1D"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1122CCC"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114D7118" w14:textId="77777777" w:rsidR="00000000" w:rsidRDefault="00896C50"/>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2F8572B"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C350853"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98D5415" w14:textId="77777777" w:rsidR="00000000" w:rsidRDefault="00896C50">
            <w:pPr>
              <w:jc w:val="center"/>
            </w:pPr>
            <w:r>
              <w:t>Ichki audit xizmati</w:t>
            </w:r>
          </w:p>
          <w:p w14:paraId="4DDF9440" w14:textId="77777777" w:rsidR="00000000" w:rsidRDefault="00896C50">
            <w:pPr>
              <w:jc w:val="right"/>
            </w:pPr>
            <w:r>
              <w:t>1</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47474D" w14:textId="77777777" w:rsidR="00000000" w:rsidRDefault="00896C50">
            <w:pPr>
              <w:jc w:val="right"/>
            </w:pPr>
          </w:p>
        </w:tc>
      </w:tr>
      <w:tr w:rsidR="00A95331" w14:paraId="11B23D5C"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EEBA5D"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9705E52"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6DF5624" w14:textId="77777777" w:rsidR="00000000" w:rsidRDefault="00896C50">
            <w:pPr>
              <w:rPr>
                <w:rFonts w:eastAsia="Times New Roman"/>
                <w:sz w:val="20"/>
                <w:szCs w:val="20"/>
              </w:rPr>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0F88191" w14:textId="77777777" w:rsidR="00000000" w:rsidRDefault="00896C50">
            <w:pPr>
              <w:jc w:val="center"/>
            </w:pPr>
            <w:r>
              <w:t>Korrupsiyani oldini olish va “komplayens-nazorat” tizimini joriy etish boshqarmasi</w:t>
            </w:r>
          </w:p>
          <w:p w14:paraId="588F4D06" w14:textId="77777777" w:rsidR="00000000" w:rsidRDefault="00896C50">
            <w:pPr>
              <w:jc w:val="right"/>
            </w:pPr>
            <w:r>
              <w:t>10</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8AC59C" w14:textId="77777777" w:rsidR="00000000" w:rsidRDefault="00896C50">
            <w:pPr>
              <w:jc w:val="right"/>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CBBC3A"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D00CCA6"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42B7AC09"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B4FA3CC"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594B8A5F"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4208405E"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519A3887"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24777FD7"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7702B0F"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45308AA8"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72442F50"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3CD7F99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8DD99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E03166"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03D3BF7E"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6D660968"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7E83C34D"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FE8702A"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3323B33B"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7B9FAC35"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379E5BED"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51395183"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EF8F432"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4FBCE154"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C1D321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716E596"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4726770"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23F6F327"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DAF33D" w14:textId="77777777" w:rsidR="00000000" w:rsidRDefault="00896C50">
            <w:pPr>
              <w:rPr>
                <w:rFonts w:eastAsia="Times New Roman"/>
                <w:sz w:val="20"/>
                <w:szCs w:val="20"/>
              </w:rPr>
            </w:pPr>
          </w:p>
        </w:tc>
      </w:tr>
      <w:tr w:rsidR="00A95331" w14:paraId="4B3BCC11"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DE8AFDC"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2AF8906"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3289FFF" w14:textId="77777777" w:rsidR="00000000" w:rsidRDefault="00896C50">
            <w:pPr>
              <w:rPr>
                <w:rFonts w:eastAsia="Times New Roman"/>
                <w:sz w:val="20"/>
                <w:szCs w:val="20"/>
              </w:rPr>
            </w:pPr>
          </w:p>
        </w:tc>
        <w:tc>
          <w:tcPr>
            <w:tcW w:w="0" w:type="auto"/>
            <w:gridSpan w:val="12"/>
            <w:vMerge/>
            <w:tcBorders>
              <w:top w:val="nil"/>
              <w:left w:val="nil"/>
              <w:bottom w:val="single" w:sz="8" w:space="0" w:color="auto"/>
              <w:right w:val="single" w:sz="8" w:space="0" w:color="auto"/>
            </w:tcBorders>
            <w:vAlign w:val="center"/>
            <w:hideMark/>
          </w:tcPr>
          <w:p w14:paraId="488EB3EE"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99977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539C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AF3FE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33D9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277BA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BFF4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0B71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1F8AF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722D9C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F0A96E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4B879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9E635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5590C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8A0783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F309FD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7198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F4881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16DF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848F6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7F978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4E5CA5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E9189A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5AE87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960A4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15443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E61C69"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9DCD7B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84C4CC9"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522ABBE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C772A3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29B5AA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CF13D8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DD2A98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5BF7EE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E75624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848144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03E197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964D7B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CB4FC9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64A4C7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B658DB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1FA56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CEE533" w14:textId="77777777" w:rsidR="00000000" w:rsidRDefault="00896C50">
            <w:pPr>
              <w:rPr>
                <w:rFonts w:eastAsia="Times New Roman"/>
                <w:sz w:val="20"/>
                <w:szCs w:val="20"/>
              </w:rPr>
            </w:pPr>
          </w:p>
        </w:tc>
      </w:tr>
      <w:tr w:rsidR="00A95331" w14:paraId="46FC7D51"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10805E"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41967F9"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DB67C6B"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5CD00137"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2CB8DF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1342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BEB4B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A9D7D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C9D82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7523F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F244A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4086C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80089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DD56E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0E5D0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213E6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77157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7FCCA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DBF42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320D7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3BD99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1728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71355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18F72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CE0F6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3278E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55FC0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B19F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3C577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F3E9B7"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E59CC86"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080F9D"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E4BD931" w14:textId="77777777" w:rsidR="00000000" w:rsidRDefault="00896C50">
            <w:pPr>
              <w:jc w:val="center"/>
            </w:pPr>
            <w:r>
              <w:t>Yuriskonsult</w:t>
            </w:r>
          </w:p>
          <w:p w14:paraId="6ED820DD" w14:textId="77777777" w:rsidR="00000000" w:rsidRDefault="00896C50">
            <w:pPr>
              <w:jc w:val="right"/>
            </w:pPr>
            <w:r>
              <w:t>1</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71A60F" w14:textId="77777777" w:rsidR="00000000" w:rsidRDefault="00896C50">
            <w:pPr>
              <w:jc w:val="right"/>
            </w:pPr>
          </w:p>
        </w:tc>
      </w:tr>
      <w:tr w:rsidR="00A95331" w14:paraId="64E39E8A"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606D9B"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159C3B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BB5958D"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40370ECD"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3F9A6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122EC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99D40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67BF8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2B4D3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13F545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942B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056DFA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CE6B4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CF5337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C4456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A867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89F16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A32938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52280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D6CF7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6E2CFB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48841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FF440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9E2E3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2BFC0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71524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06DE8D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38AA7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3FE51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45C08C"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5F89AC5"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D563E38"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709DF58F"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E25BAB" w14:textId="77777777" w:rsidR="00000000" w:rsidRDefault="00896C50">
            <w:pPr>
              <w:rPr>
                <w:rFonts w:eastAsia="Times New Roman"/>
                <w:sz w:val="20"/>
                <w:szCs w:val="20"/>
              </w:rPr>
            </w:pPr>
          </w:p>
        </w:tc>
      </w:tr>
      <w:tr w:rsidR="00A95331" w14:paraId="5F0E2E7B"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B45F1DF"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55CB46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081BCB2"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2C30B402"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7685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4DFB7A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959D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CBA9D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3F33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A7E80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7E352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CA11B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16F05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106A9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CD6FDC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D26E9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EA8D8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64322C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99AD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9051C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D9EA7A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9249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091E9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E82AE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C3A14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0F498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84C25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207F0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0B5762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826466"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15279A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412678C"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211B11D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68856D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778925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792960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D91770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08F6EF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9A1523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CDB3F2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2127FB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ABAE42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ECE8C7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4F0BB0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244D68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5E7266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BA0993" w14:textId="77777777" w:rsidR="00000000" w:rsidRDefault="00896C50">
            <w:pPr>
              <w:rPr>
                <w:rFonts w:eastAsia="Times New Roman"/>
                <w:sz w:val="20"/>
                <w:szCs w:val="20"/>
              </w:rPr>
            </w:pPr>
          </w:p>
        </w:tc>
      </w:tr>
      <w:tr w:rsidR="00A95331" w14:paraId="6533FD63"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1A1BF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AAFD9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738E11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7C2103E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99FA41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C67B54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1A2C00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BADDF2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857AD4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69E12F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949853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488446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AB510D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F52DCE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8F1152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C582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3832E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0519B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B74C0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EB9E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3604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4AA5F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CE8F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C645B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1EA4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F87EE7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D36AF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BAB67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F6799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A3CD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F070FC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F64B1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AAC75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ADE0E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9982F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41118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14AF1F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315CD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C42C6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E7518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2F0B5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BD31971"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C83E23B"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A8AFDFF" w14:textId="77777777" w:rsidR="00000000" w:rsidRDefault="00896C50">
            <w:pPr>
              <w:jc w:val="center"/>
            </w:pPr>
            <w:r>
              <w:t>Buxgalteriya</w:t>
            </w:r>
          </w:p>
          <w:p w14:paraId="713F168C" w14:textId="77777777" w:rsidR="00000000" w:rsidRDefault="00896C50">
            <w:pPr>
              <w:jc w:val="right"/>
            </w:pPr>
            <w:r>
              <w:t>1</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C50DCD1" w14:textId="77777777" w:rsidR="00000000" w:rsidRDefault="00896C50">
            <w:pPr>
              <w:jc w:val="right"/>
            </w:pPr>
          </w:p>
        </w:tc>
      </w:tr>
      <w:tr w:rsidR="00A95331" w14:paraId="732C01E0"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8CB967"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FB15041"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0608B0E" w14:textId="77777777" w:rsidR="00000000" w:rsidRDefault="00896C50">
            <w:pPr>
              <w:rPr>
                <w:rFonts w:eastAsia="Times New Roman"/>
                <w:sz w:val="20"/>
                <w:szCs w:val="20"/>
              </w:rPr>
            </w:pPr>
          </w:p>
        </w:tc>
        <w:tc>
          <w:tcPr>
            <w:tcW w:w="1000" w:type="pct"/>
            <w:gridSpan w:val="12"/>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C36FD3" w14:textId="77777777" w:rsidR="00000000" w:rsidRDefault="00896C50">
            <w:pPr>
              <w:jc w:val="center"/>
            </w:pPr>
            <w:r>
              <w:t>Davlat xizmatchilarining daromadlari va mol-mulkini deklaratsiya qilish boshqarmasi</w:t>
            </w:r>
          </w:p>
          <w:p w14:paraId="2EA5E664" w14:textId="77777777" w:rsidR="00000000" w:rsidRDefault="00896C50">
            <w:pPr>
              <w:jc w:val="right"/>
            </w:pPr>
            <w:r>
              <w:t>5</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846405" w14:textId="77777777" w:rsidR="00000000" w:rsidRDefault="00896C50">
            <w:pPr>
              <w:jc w:val="right"/>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FDD78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431DD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DD280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55B41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E9BF0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51402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16501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0B3FE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9E2CB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267F7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F4ABE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74B00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923CA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2DEEB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2CD69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30A07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F87DD2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3AF8C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67CB2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E8981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1F81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8C347F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AD05A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6BDDA1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C646DB5"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3D1B24A"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EB18C2F"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2C5BD5F8"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2C5E56" w14:textId="77777777" w:rsidR="00000000" w:rsidRDefault="00896C50">
            <w:pPr>
              <w:rPr>
                <w:rFonts w:eastAsia="Times New Roman"/>
                <w:sz w:val="20"/>
                <w:szCs w:val="20"/>
              </w:rPr>
            </w:pPr>
          </w:p>
        </w:tc>
      </w:tr>
      <w:tr w:rsidR="00A95331" w14:paraId="4AF0A9FF"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50D925"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AA75A81"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147B64B" w14:textId="77777777" w:rsidR="00000000" w:rsidRDefault="00896C50">
            <w:pPr>
              <w:rPr>
                <w:rFonts w:eastAsia="Times New Roman"/>
                <w:sz w:val="20"/>
                <w:szCs w:val="20"/>
              </w:rPr>
            </w:pPr>
          </w:p>
        </w:tc>
        <w:tc>
          <w:tcPr>
            <w:tcW w:w="0" w:type="auto"/>
            <w:gridSpan w:val="12"/>
            <w:vMerge/>
            <w:tcBorders>
              <w:top w:val="nil"/>
              <w:left w:val="nil"/>
              <w:bottom w:val="single" w:sz="8" w:space="0" w:color="auto"/>
              <w:right w:val="single" w:sz="8" w:space="0" w:color="auto"/>
            </w:tcBorders>
            <w:vAlign w:val="center"/>
            <w:hideMark/>
          </w:tcPr>
          <w:p w14:paraId="47293443"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C6C01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C3EC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4F02C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2B3EA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1042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CB3F9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53344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08AED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128CA1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DDDFF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E52FF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6DE38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BEB93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D440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BC7B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CE11B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4896A8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6C86B8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D0D8A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4145FA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A5589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E4550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3049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B7CCA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8031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F69BB1"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4BF99A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75CEDD"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438DED9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6E0BD0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6C19DF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CD5414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C361E0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329E4B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937AD2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7FA69E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CBD168F"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D1757C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38F090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159C03D"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B30993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272772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52AE2C" w14:textId="77777777" w:rsidR="00000000" w:rsidRDefault="00896C50">
            <w:pPr>
              <w:rPr>
                <w:rFonts w:eastAsia="Times New Roman"/>
                <w:sz w:val="20"/>
                <w:szCs w:val="20"/>
              </w:rPr>
            </w:pPr>
          </w:p>
        </w:tc>
      </w:tr>
      <w:tr w:rsidR="00A95331" w14:paraId="2AAD0BA7"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B6779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16175F"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68B7099"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0E6B9CAA"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65DBA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A7A05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BEA57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DF604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7CB87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BE7E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0A040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14A20F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DE9CA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2BDFF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3B32B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E163ED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674E7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DD041E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7DEC0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D4949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55731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2C4A1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2311F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74569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2ACB6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CAF61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4F43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D0A3A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2358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05D7C7"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12339B27"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D3E0F0"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6949C1" w14:textId="77777777" w:rsidR="00000000" w:rsidRDefault="00896C50">
            <w:pPr>
              <w:jc w:val="center"/>
            </w:pPr>
            <w:r>
              <w:t>Birinchi boʻlim</w:t>
            </w:r>
          </w:p>
          <w:p w14:paraId="513F4089" w14:textId="77777777" w:rsidR="00000000" w:rsidRDefault="00896C50">
            <w:pPr>
              <w:jc w:val="right"/>
            </w:pPr>
            <w:r>
              <w:t>1</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29BB64B" w14:textId="77777777" w:rsidR="00000000" w:rsidRDefault="00896C50">
            <w:pPr>
              <w:jc w:val="right"/>
            </w:pPr>
          </w:p>
        </w:tc>
      </w:tr>
      <w:tr w:rsidR="00A95331" w14:paraId="6FA7484D"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A4C62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B53D29E"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9C3AD33"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52D84109"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D43E95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5C484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4D04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9FC07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8A7FCE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9E42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661A7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13530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64112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F3ADA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159FC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43CDC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399FC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B2C13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AB895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C09C1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30A46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20B86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4FE45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F8E1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0FE7EF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5A41E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79EB87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16C77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EF79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2439A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DC4B859"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EE111C3"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0B73412E"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98454B" w14:textId="77777777" w:rsidR="00000000" w:rsidRDefault="00896C50">
            <w:pPr>
              <w:rPr>
                <w:rFonts w:eastAsia="Times New Roman"/>
                <w:sz w:val="20"/>
                <w:szCs w:val="20"/>
              </w:rPr>
            </w:pPr>
          </w:p>
        </w:tc>
      </w:tr>
      <w:tr w:rsidR="00A95331" w14:paraId="26D86298"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8DAE0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5B2121"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812EB4C" w14:textId="77777777" w:rsidR="00000000" w:rsidRDefault="00896C50">
            <w:pPr>
              <w:rPr>
                <w:rFonts w:eastAsia="Times New Roman"/>
                <w:sz w:val="20"/>
                <w:szCs w:val="20"/>
              </w:rPr>
            </w:pPr>
          </w:p>
        </w:tc>
        <w:tc>
          <w:tcPr>
            <w:tcW w:w="0" w:type="auto"/>
            <w:gridSpan w:val="12"/>
            <w:vMerge/>
            <w:tcBorders>
              <w:top w:val="nil"/>
              <w:left w:val="nil"/>
              <w:bottom w:val="nil"/>
              <w:right w:val="single" w:sz="8" w:space="0" w:color="auto"/>
            </w:tcBorders>
            <w:vAlign w:val="center"/>
            <w:hideMark/>
          </w:tcPr>
          <w:p w14:paraId="48D98346"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8DE4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934E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46DDB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B4A19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A86EE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B38B9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FE89A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1F494A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EF8A11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48CCF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EB0E5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931DA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E5E3B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5DBEF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174019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6ED5D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0EE2A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1A5EE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B7F19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BC7C6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DFE7FD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7B734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028E1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B10CDC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B366E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380298D"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6C6DA8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B9E10E"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6FBAD8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03CECE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C596A74"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D55CCD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F9F3E5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3B26CC2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A737B8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B5748E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E93C137"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05686740"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14DB6EE"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D6F702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72F2C2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7BE1B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33D752" w14:textId="77777777" w:rsidR="00000000" w:rsidRDefault="00896C50">
            <w:pPr>
              <w:rPr>
                <w:rFonts w:eastAsia="Times New Roman"/>
                <w:sz w:val="20"/>
                <w:szCs w:val="20"/>
              </w:rPr>
            </w:pPr>
          </w:p>
        </w:tc>
      </w:tr>
      <w:tr w:rsidR="00A95331" w14:paraId="21455F5B"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64B3A2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F0301A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6407F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5925877"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5A587684"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0EC78304"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6F9FADC"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0F198B90"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620BCB48"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79827D4B"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E0D94EB"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0A16B9CA"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24E239A0"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15C96E4B" w14:textId="77777777" w:rsidR="00000000" w:rsidRDefault="00896C50">
            <w:pPr>
              <w:rPr>
                <w:rFonts w:eastAsia="Times New Roman"/>
                <w:sz w:val="20"/>
                <w:szCs w:val="20"/>
              </w:rPr>
            </w:pPr>
          </w:p>
        </w:tc>
        <w:tc>
          <w:tcPr>
            <w:tcW w:w="50" w:type="pct"/>
            <w:tcBorders>
              <w:top w:val="single" w:sz="8" w:space="0" w:color="auto"/>
              <w:left w:val="nil"/>
              <w:bottom w:val="nil"/>
              <w:right w:val="nil"/>
            </w:tcBorders>
            <w:shd w:val="clear" w:color="auto" w:fill="FFFFFF"/>
            <w:tcMar>
              <w:top w:w="0" w:type="dxa"/>
              <w:left w:w="57" w:type="dxa"/>
              <w:bottom w:w="0" w:type="dxa"/>
              <w:right w:w="57" w:type="dxa"/>
            </w:tcMar>
            <w:vAlign w:val="center"/>
            <w:hideMark/>
          </w:tcPr>
          <w:p w14:paraId="6B98EB7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48D30B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793585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AFE1D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87884E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28E319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11016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7002A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22443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9ED3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C3354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4CE68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3597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0B633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E9ECE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313A8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F9FD94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5FA9D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03CBF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B580C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1B14C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2F934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5EA41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C96DD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488353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6D48F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95972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CD4A86E"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54E6811"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BFB216D" w14:textId="77777777" w:rsidR="00000000" w:rsidRDefault="00896C50">
            <w:pPr>
              <w:jc w:val="center"/>
            </w:pPr>
            <w:r>
              <w:t>Ishlar boshqarmasi</w:t>
            </w:r>
          </w:p>
          <w:p w14:paraId="1C3E36DB" w14:textId="77777777" w:rsidR="00000000" w:rsidRDefault="00896C50">
            <w:pPr>
              <w:jc w:val="right"/>
            </w:pPr>
            <w:r>
              <w:t>2</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9CB2489" w14:textId="77777777" w:rsidR="00000000" w:rsidRDefault="00896C50">
            <w:pPr>
              <w:jc w:val="right"/>
            </w:pPr>
          </w:p>
        </w:tc>
      </w:tr>
      <w:tr w:rsidR="00A95331" w14:paraId="66DC0762"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D67F9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8E536D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755B6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413A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6CC73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23569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8BE59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6AC1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94088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D17C3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A21F9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A3A0B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959DF7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7DF385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81467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F78E31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BAC31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7EF629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A5A9C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F6EDAE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CFF4A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E9A1B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EE4E8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47C22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F0FB1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DE34F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A1DE6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DD57D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7F2E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1AEC6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EC21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DC953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5669E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2A936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66666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3738B6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B7F6A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7DAD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798D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23A2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1A1BFC"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56B09931"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4FF1D660"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0BB9F818"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6F74AD" w14:textId="77777777" w:rsidR="00000000" w:rsidRDefault="00896C50">
            <w:pPr>
              <w:rPr>
                <w:rFonts w:eastAsia="Times New Roman"/>
                <w:sz w:val="20"/>
                <w:szCs w:val="20"/>
              </w:rPr>
            </w:pPr>
          </w:p>
        </w:tc>
      </w:tr>
      <w:tr w:rsidR="00A95331" w14:paraId="654461D5"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14223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71ECE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9B227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868F3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3021B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8A5E4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5043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49DA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5F654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BCFF5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9D002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1AC31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BA04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57B51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CC2F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34949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35C45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BB1DB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D6EFD7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FDD8B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6F46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F0D04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721E1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F90EF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C0769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93778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95D07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0EFDFF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D6FB92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1F16B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DB8170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57E3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CADF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9F89B6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6DC54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3559D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8C406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34349A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6CEF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2409F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9F827A"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605D673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4ECF7F" w14:textId="77777777" w:rsidR="00000000" w:rsidRDefault="00896C50">
            <w:pPr>
              <w:rPr>
                <w:rFonts w:eastAsia="Times New Roman"/>
                <w:sz w:val="20"/>
                <w:szCs w:val="20"/>
              </w:rPr>
            </w:pPr>
          </w:p>
        </w:tc>
        <w:tc>
          <w:tcPr>
            <w:tcW w:w="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14:paraId="3C7B45C1"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02FD87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68F9DBA"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EA2BC43"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41D526B"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3EFCB48"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41565F1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98B290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AB207C6"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7AE11809"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2863FAB2"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1E954805"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5FF8BAFC" w14:textId="77777777" w:rsidR="00000000" w:rsidRDefault="00896C50">
            <w:pPr>
              <w:rPr>
                <w:rFonts w:eastAsia="Times New Roman"/>
                <w:sz w:val="20"/>
                <w:szCs w:val="20"/>
              </w:rPr>
            </w:pPr>
          </w:p>
        </w:tc>
        <w:tc>
          <w:tcPr>
            <w:tcW w:w="50" w:type="pct"/>
            <w:tcBorders>
              <w:top w:val="single" w:sz="8" w:space="0" w:color="auto"/>
              <w:left w:val="nil"/>
              <w:bottom w:val="single" w:sz="8" w:space="0" w:color="auto"/>
              <w:right w:val="nil"/>
            </w:tcBorders>
            <w:shd w:val="clear" w:color="auto" w:fill="FFFFFF"/>
            <w:tcMar>
              <w:top w:w="0" w:type="dxa"/>
              <w:left w:w="57" w:type="dxa"/>
              <w:bottom w:w="0" w:type="dxa"/>
              <w:right w:w="57" w:type="dxa"/>
            </w:tcMar>
            <w:vAlign w:val="center"/>
            <w:hideMark/>
          </w:tcPr>
          <w:p w14:paraId="642A473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FAD183" w14:textId="77777777" w:rsidR="00000000" w:rsidRDefault="00896C50">
            <w:pPr>
              <w:rPr>
                <w:rFonts w:eastAsia="Times New Roman"/>
                <w:sz w:val="20"/>
                <w:szCs w:val="20"/>
              </w:rPr>
            </w:pPr>
          </w:p>
        </w:tc>
      </w:tr>
      <w:tr w:rsidR="00A95331" w14:paraId="3EB356E7"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B6A21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815AD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87A3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A7CA0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FE768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16599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7888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18326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53100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399EE1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5018F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2DA741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A3ED8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DBF8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D4A51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CF22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7A3C8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6FD2D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F861D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CF3A8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04D4F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6BAB2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90D3D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1B206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B674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AF437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DBD0B7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6ECEF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07C79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815D4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E429B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20F88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EAD22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8CA8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24BAB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11C46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C8156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EADA6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C9792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39E84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9078E8"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3B7B2DF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7F9EC307" w14:textId="77777777" w:rsidR="00000000" w:rsidRDefault="00896C50">
            <w:pPr>
              <w:rPr>
                <w:rFonts w:eastAsia="Times New Roman"/>
                <w:sz w:val="20"/>
                <w:szCs w:val="20"/>
              </w:rPr>
            </w:pPr>
          </w:p>
        </w:tc>
        <w:tc>
          <w:tcPr>
            <w:tcW w:w="1200" w:type="pct"/>
            <w:gridSpan w:val="14"/>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8ACD823" w14:textId="77777777" w:rsidR="00000000" w:rsidRDefault="00896C50">
            <w:pPr>
              <w:jc w:val="center"/>
            </w:pPr>
            <w:r>
              <w:t>Davlat organlari va tashkilotlari faoliyati ochiqligini taʼminlash boshqarmasi</w:t>
            </w:r>
          </w:p>
          <w:p w14:paraId="69EC5C1A" w14:textId="77777777" w:rsidR="00000000" w:rsidRDefault="00896C50">
            <w:pPr>
              <w:jc w:val="right"/>
            </w:pPr>
            <w:r>
              <w:t>5</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9643CA" w14:textId="77777777" w:rsidR="00000000" w:rsidRDefault="00896C50">
            <w:pPr>
              <w:jc w:val="right"/>
            </w:pPr>
          </w:p>
        </w:tc>
      </w:tr>
      <w:tr w:rsidR="00A95331" w14:paraId="74077CA9"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19B07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928E5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6B1D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69257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CED13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3E2C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37BF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C9C0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EC036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4BC37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966A6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7D81F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EE905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246B7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3ACCE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BD3A79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1D208E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AB673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A3B42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41EED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7590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41776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8F276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BE6701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267B1A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17A92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C0908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74D88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CA4160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ECDF1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37F83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3ADF1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8CCE9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DF60C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8FD8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80FB7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3B22F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B98D2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E685A0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45257A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F92903"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2A72A4A" w14:textId="77777777" w:rsidR="00000000" w:rsidRDefault="00896C50">
            <w:pPr>
              <w:rPr>
                <w:rFonts w:eastAsia="Times New Roman"/>
                <w:sz w:val="20"/>
                <w:szCs w:val="20"/>
              </w:rPr>
            </w:pP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20E1652" w14:textId="77777777" w:rsidR="00000000" w:rsidRDefault="00896C50">
            <w:pPr>
              <w:rPr>
                <w:rFonts w:eastAsia="Times New Roman"/>
                <w:sz w:val="20"/>
                <w:szCs w:val="20"/>
              </w:rPr>
            </w:pPr>
          </w:p>
        </w:tc>
        <w:tc>
          <w:tcPr>
            <w:tcW w:w="0" w:type="auto"/>
            <w:gridSpan w:val="14"/>
            <w:vMerge/>
            <w:tcBorders>
              <w:top w:val="nil"/>
              <w:left w:val="nil"/>
              <w:bottom w:val="single" w:sz="8" w:space="0" w:color="auto"/>
              <w:right w:val="single" w:sz="8" w:space="0" w:color="auto"/>
            </w:tcBorders>
            <w:vAlign w:val="center"/>
            <w:hideMark/>
          </w:tcPr>
          <w:p w14:paraId="517B45E5"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354793" w14:textId="77777777" w:rsidR="00000000" w:rsidRDefault="00896C50">
            <w:pPr>
              <w:rPr>
                <w:rFonts w:eastAsia="Times New Roman"/>
                <w:sz w:val="20"/>
                <w:szCs w:val="20"/>
              </w:rPr>
            </w:pPr>
          </w:p>
        </w:tc>
      </w:tr>
      <w:tr w:rsidR="00A95331" w14:paraId="2D09760C"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E464A5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9DF29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70A40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50C50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A48C3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7A4FE6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FC104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E2BD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95C03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6FC05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7B356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BD6D8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01F2F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6A631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767B60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0BF1A8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6ACEF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93C79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5D5D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D3099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2362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18042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85F5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31175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C587F7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1E56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F2632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D2CED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56221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669C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872EE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61F5A9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E22FC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510ED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B209A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28CEB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9013A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4EFC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3BBC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B5068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C880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FE1F1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29FB2A1E"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238B914C"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51E6A1" w14:textId="77777777" w:rsidR="00000000" w:rsidRDefault="00896C50">
            <w:pPr>
              <w:rPr>
                <w:rFonts w:eastAsia="Times New Roman"/>
                <w:sz w:val="20"/>
                <w:szCs w:val="20"/>
              </w:rPr>
            </w:pPr>
          </w:p>
        </w:tc>
      </w:tr>
      <w:tr w:rsidR="00A95331" w14:paraId="490DA699"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026FB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85AD8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5E13C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29213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ED159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6272E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DF36C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462E5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C6D821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24CA8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7A938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F799C5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70C0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97CB8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688A0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843C6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E0D4F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B36BC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3BCC2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12BEF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35E8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18B3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AC303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5C17BB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B463B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613DF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92FD3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0890E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AACB2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41431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CB840C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399970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4338F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EC29C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0B81E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A84114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97A2C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4C081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DFB18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AB3B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15753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3E73F4" w14:textId="77777777" w:rsidR="00000000" w:rsidRDefault="00896C50">
            <w:pPr>
              <w:rPr>
                <w:rFonts w:eastAsia="Times New Roman"/>
                <w:sz w:val="20"/>
                <w:szCs w:val="20"/>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14:paraId="06F34198" w14:textId="77777777" w:rsidR="00000000" w:rsidRDefault="00896C50">
            <w:pPr>
              <w:rPr>
                <w:rFonts w:eastAsia="Times New Roman"/>
                <w:sz w:val="20"/>
                <w:szCs w:val="20"/>
              </w:rPr>
            </w:pPr>
          </w:p>
        </w:tc>
        <w:tc>
          <w:tcPr>
            <w:tcW w:w="0" w:type="auto"/>
            <w:gridSpan w:val="14"/>
            <w:vMerge/>
            <w:tcBorders>
              <w:top w:val="nil"/>
              <w:left w:val="nil"/>
              <w:bottom w:val="nil"/>
              <w:right w:val="single" w:sz="8" w:space="0" w:color="auto"/>
            </w:tcBorders>
            <w:vAlign w:val="center"/>
            <w:hideMark/>
          </w:tcPr>
          <w:p w14:paraId="3D28118D"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3623F1" w14:textId="77777777" w:rsidR="00000000" w:rsidRDefault="00896C50">
            <w:pPr>
              <w:rPr>
                <w:rFonts w:eastAsia="Times New Roman"/>
                <w:sz w:val="20"/>
                <w:szCs w:val="20"/>
              </w:rPr>
            </w:pPr>
          </w:p>
        </w:tc>
      </w:tr>
      <w:tr w:rsidR="00A95331" w14:paraId="253EDD3F"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BD117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F5348C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1B2E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D26BF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84A95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60401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887D7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E5D4A2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BF16A7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8E43F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7D1B0B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2747A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887DD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4F577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2DB9EA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62B43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A7FD9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B772E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BED4F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1FDD1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49526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EA6D1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66FB9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9CDD41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4DB40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00ED5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9E69F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54F60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6EA8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444424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AF3B3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2807BC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618B13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529E5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91148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0CE076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FE5A9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AE58BA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2C304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44279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AFE75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4A7E0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D26800" w14:textId="77777777" w:rsidR="00000000" w:rsidRDefault="00896C50">
            <w:pPr>
              <w:rPr>
                <w:rFonts w:eastAsia="Times New Roman"/>
                <w:sz w:val="20"/>
                <w:szCs w:val="20"/>
              </w:rPr>
            </w:pPr>
          </w:p>
        </w:tc>
        <w:tc>
          <w:tcPr>
            <w:tcW w:w="50" w:type="pct"/>
            <w:tcBorders>
              <w:top w:val="nil"/>
              <w:left w:val="nil"/>
              <w:bottom w:val="dashed" w:sz="8" w:space="0" w:color="auto"/>
              <w:right w:val="nil"/>
            </w:tcBorders>
            <w:shd w:val="clear" w:color="auto" w:fill="FFFFFF"/>
            <w:tcMar>
              <w:top w:w="0" w:type="dxa"/>
              <w:left w:w="57" w:type="dxa"/>
              <w:bottom w:w="0" w:type="dxa"/>
              <w:right w:w="57" w:type="dxa"/>
            </w:tcMar>
            <w:vAlign w:val="center"/>
            <w:hideMark/>
          </w:tcPr>
          <w:p w14:paraId="6BECB984"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7395DDE8"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576F0F48"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5AAA1CB0"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4B1B7C7B"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78834DC7"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single" w:sz="8" w:space="0" w:color="auto"/>
            </w:tcBorders>
            <w:shd w:val="clear" w:color="auto" w:fill="FFFFFF"/>
            <w:tcMar>
              <w:top w:w="0" w:type="dxa"/>
              <w:left w:w="57" w:type="dxa"/>
              <w:bottom w:w="0" w:type="dxa"/>
              <w:right w:w="57" w:type="dxa"/>
            </w:tcMar>
            <w:vAlign w:val="center"/>
            <w:hideMark/>
          </w:tcPr>
          <w:p w14:paraId="604BB5FD"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53919DED"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14645FF9"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69C282E2"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6624177A"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11A59B6F"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1948AB52" w14:textId="77777777" w:rsidR="00000000" w:rsidRDefault="00896C50">
            <w:pPr>
              <w:rPr>
                <w:rFonts w:eastAsia="Times New Roman"/>
                <w:sz w:val="20"/>
                <w:szCs w:val="20"/>
              </w:rPr>
            </w:pPr>
          </w:p>
        </w:tc>
        <w:tc>
          <w:tcPr>
            <w:tcW w:w="50" w:type="pct"/>
            <w:tcBorders>
              <w:top w:val="single" w:sz="8" w:space="0" w:color="auto"/>
              <w:left w:val="nil"/>
              <w:bottom w:val="dashed" w:sz="8" w:space="0" w:color="auto"/>
              <w:right w:val="nil"/>
            </w:tcBorders>
            <w:shd w:val="clear" w:color="auto" w:fill="FFFFFF"/>
            <w:tcMar>
              <w:top w:w="0" w:type="dxa"/>
              <w:left w:w="57" w:type="dxa"/>
              <w:bottom w:w="0" w:type="dxa"/>
              <w:right w:w="57" w:type="dxa"/>
            </w:tcMar>
            <w:vAlign w:val="center"/>
            <w:hideMark/>
          </w:tcPr>
          <w:p w14:paraId="13E132E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16A4752" w14:textId="77777777" w:rsidR="00000000" w:rsidRDefault="00896C50">
            <w:pPr>
              <w:rPr>
                <w:rFonts w:eastAsia="Times New Roman"/>
                <w:sz w:val="20"/>
                <w:szCs w:val="20"/>
              </w:rPr>
            </w:pPr>
          </w:p>
        </w:tc>
      </w:tr>
      <w:tr w:rsidR="00A95331" w14:paraId="0C0CBEAF"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BA862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9B9CF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5FFDC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97996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E4E3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FE525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DA990F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2B713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6A3B71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1B3618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B0EA5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1A8F9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02EC4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42FD6A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4BBE7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D661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7694D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38BF3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0D7DC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99EDD0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E918BE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B06E8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8D6D4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A587F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5E0CC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1C5C3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0BBAC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F09084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8EAD0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90083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96C07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62D42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7188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6980A8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1D8187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301F2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28917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661115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E4112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C72BC0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A3BD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B4F495" w14:textId="77777777" w:rsidR="00000000" w:rsidRDefault="00896C50">
            <w:pPr>
              <w:rPr>
                <w:rFonts w:eastAsia="Times New Roman"/>
                <w:sz w:val="20"/>
                <w:szCs w:val="20"/>
              </w:rPr>
            </w:pPr>
          </w:p>
        </w:tc>
        <w:tc>
          <w:tcPr>
            <w:tcW w:w="50" w:type="pct"/>
            <w:tcBorders>
              <w:top w:val="nil"/>
              <w:left w:val="nil"/>
              <w:bottom w:val="nil"/>
              <w:right w:val="dashed" w:sz="8" w:space="0" w:color="auto"/>
            </w:tcBorders>
            <w:shd w:val="clear" w:color="auto" w:fill="FFFFFF"/>
            <w:tcMar>
              <w:top w:w="0" w:type="dxa"/>
              <w:left w:w="57" w:type="dxa"/>
              <w:bottom w:w="0" w:type="dxa"/>
              <w:right w:w="57" w:type="dxa"/>
            </w:tcMar>
            <w:vAlign w:val="center"/>
            <w:hideMark/>
          </w:tcPr>
          <w:p w14:paraId="1517B7D2" w14:textId="77777777" w:rsidR="00000000" w:rsidRDefault="00896C50">
            <w:pPr>
              <w:rPr>
                <w:rFonts w:eastAsia="Times New Roman"/>
                <w:sz w:val="20"/>
                <w:szCs w:val="20"/>
              </w:rPr>
            </w:pPr>
          </w:p>
        </w:tc>
        <w:tc>
          <w:tcPr>
            <w:tcW w:w="1200" w:type="pct"/>
            <w:gridSpan w:val="14"/>
            <w:vMerge w:val="restart"/>
            <w:tcBorders>
              <w:top w:val="nil"/>
              <w:left w:val="nil"/>
              <w:bottom w:val="dashed" w:sz="8" w:space="0" w:color="auto"/>
              <w:right w:val="dashed" w:sz="8" w:space="0" w:color="auto"/>
            </w:tcBorders>
            <w:shd w:val="clear" w:color="auto" w:fill="FFFFFF"/>
            <w:tcMar>
              <w:top w:w="0" w:type="dxa"/>
              <w:left w:w="57" w:type="dxa"/>
              <w:bottom w:w="0" w:type="dxa"/>
              <w:right w:w="57" w:type="dxa"/>
            </w:tcMar>
            <w:vAlign w:val="center"/>
            <w:hideMark/>
          </w:tcPr>
          <w:p w14:paraId="49F3B5E6" w14:textId="77777777" w:rsidR="00000000" w:rsidRDefault="00896C50">
            <w:pPr>
              <w:jc w:val="center"/>
            </w:pPr>
            <w:r>
              <w:t>Call-markaz</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9624C1" w14:textId="77777777" w:rsidR="00000000" w:rsidRDefault="00896C50">
            <w:pPr>
              <w:jc w:val="center"/>
            </w:pPr>
          </w:p>
        </w:tc>
      </w:tr>
      <w:tr w:rsidR="00A95331" w14:paraId="0114AE43"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FFBE6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DC2414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04E139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51309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BC1C9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46D673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1E619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92637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6FF0AB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14A44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933BE2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134A4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C14F9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C5EB0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2D5FAE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60752D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01398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407BCF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7E924E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63A5FB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877554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50FAEE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B4D4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53674F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322DE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18C32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E0371C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30CB7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FB6AD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3E95F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70C191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2B8AE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7DA4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2282C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A38927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757A8C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F3F5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21563B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9FEC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752155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08CBF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85D990" w14:textId="77777777" w:rsidR="00000000" w:rsidRDefault="00896C50">
            <w:pPr>
              <w:rPr>
                <w:rFonts w:eastAsia="Times New Roman"/>
                <w:sz w:val="20"/>
                <w:szCs w:val="20"/>
              </w:rPr>
            </w:pPr>
          </w:p>
        </w:tc>
        <w:tc>
          <w:tcPr>
            <w:tcW w:w="50" w:type="pct"/>
            <w:tcBorders>
              <w:top w:val="nil"/>
              <w:left w:val="nil"/>
              <w:bottom w:val="nil"/>
              <w:right w:val="dashed" w:sz="8" w:space="0" w:color="auto"/>
            </w:tcBorders>
            <w:shd w:val="clear" w:color="auto" w:fill="FFFFFF"/>
            <w:tcMar>
              <w:top w:w="0" w:type="dxa"/>
              <w:left w:w="57" w:type="dxa"/>
              <w:bottom w:w="0" w:type="dxa"/>
              <w:right w:w="57" w:type="dxa"/>
            </w:tcMar>
            <w:vAlign w:val="center"/>
            <w:hideMark/>
          </w:tcPr>
          <w:p w14:paraId="60F83570" w14:textId="77777777" w:rsidR="00000000" w:rsidRDefault="00896C50">
            <w:pPr>
              <w:rPr>
                <w:rFonts w:eastAsia="Times New Roman"/>
                <w:sz w:val="20"/>
                <w:szCs w:val="20"/>
              </w:rPr>
            </w:pPr>
          </w:p>
        </w:tc>
        <w:tc>
          <w:tcPr>
            <w:tcW w:w="0" w:type="auto"/>
            <w:gridSpan w:val="14"/>
            <w:vMerge/>
            <w:tcBorders>
              <w:top w:val="nil"/>
              <w:left w:val="nil"/>
              <w:bottom w:val="nil"/>
              <w:right w:val="dashed" w:sz="8" w:space="0" w:color="auto"/>
            </w:tcBorders>
            <w:vAlign w:val="center"/>
            <w:hideMark/>
          </w:tcPr>
          <w:p w14:paraId="2D26F882" w14:textId="77777777" w:rsidR="00000000" w:rsidRDefault="00896C50"/>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B185F81" w14:textId="77777777" w:rsidR="00000000" w:rsidRDefault="00896C50">
            <w:pPr>
              <w:rPr>
                <w:rFonts w:eastAsia="Times New Roman"/>
                <w:sz w:val="20"/>
                <w:szCs w:val="20"/>
              </w:rPr>
            </w:pPr>
          </w:p>
        </w:tc>
      </w:tr>
      <w:tr w:rsidR="00A95331" w14:paraId="436F0AB8"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16DDE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EEAF03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60EF64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70B57C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33B13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22FDE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C7335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AE1CE6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B751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CFDB0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11754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CCFC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F8428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1D417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D650E7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8E94A8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8DC8EE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06241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6F1E1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5E1C4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141F6E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AA23F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C333E2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4E3720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49B0C2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2E0D2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0BC95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CC79A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8639F8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0ED0B0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CC58D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A7824E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E2C05E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EC8A3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27EA16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03460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A1A72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396305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C9B47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C1D869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3C1E3D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04F83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6C2D8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1AB196"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651BADEB"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71EBF5D2"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0442773F"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04E56C67"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707C6DF4"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70930EDE"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54AE43C6"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3C6AD6C6"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69BE4D95"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44B33D4C"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2B43633A"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53428102" w14:textId="77777777" w:rsidR="00000000" w:rsidRDefault="00896C50">
            <w:pPr>
              <w:rPr>
                <w:rFonts w:eastAsia="Times New Roman"/>
                <w:sz w:val="20"/>
                <w:szCs w:val="20"/>
              </w:rPr>
            </w:pPr>
          </w:p>
        </w:tc>
        <w:tc>
          <w:tcPr>
            <w:tcW w:w="50" w:type="pct"/>
            <w:tcBorders>
              <w:top w:val="dashed" w:sz="8" w:space="0" w:color="auto"/>
              <w:left w:val="nil"/>
              <w:bottom w:val="nil"/>
              <w:right w:val="nil"/>
            </w:tcBorders>
            <w:shd w:val="clear" w:color="auto" w:fill="FFFFFF"/>
            <w:tcMar>
              <w:top w:w="0" w:type="dxa"/>
              <w:left w:w="57" w:type="dxa"/>
              <w:bottom w:w="0" w:type="dxa"/>
              <w:right w:w="57" w:type="dxa"/>
            </w:tcMar>
            <w:vAlign w:val="center"/>
            <w:hideMark/>
          </w:tcPr>
          <w:p w14:paraId="395C1AD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7F9B21" w14:textId="77777777" w:rsidR="00000000" w:rsidRDefault="00896C50">
            <w:pPr>
              <w:rPr>
                <w:rFonts w:eastAsia="Times New Roman"/>
                <w:sz w:val="20"/>
                <w:szCs w:val="20"/>
              </w:rPr>
            </w:pPr>
          </w:p>
        </w:tc>
      </w:tr>
      <w:tr w:rsidR="00A95331" w14:paraId="3FEA5581" w14:textId="77777777">
        <w:trPr>
          <w:divId w:val="1602451000"/>
          <w:trHeight w:val="284"/>
        </w:trPr>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5FB047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9E832D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BF3062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53FA17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214A6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92F85D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F2D723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D82EF1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31BE441"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107EB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D9D19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49DCD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AAA78F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8EFEA3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76F9CA5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7D4AE4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2E634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A4AA2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20C64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363746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975486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3670E4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9B8D7E"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18FCA2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44A260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BA1FD2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079133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FE239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4D0140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D9D0DC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25B4A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A912B9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E41F20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2EFF7C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00537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68F10D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984DCD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9183549"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0C118E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AE5E2AF"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036425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C9B0940"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2BE9E57"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5CD2B06"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AF8609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659E71C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A7F8882"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9A492F4"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9A68F88"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5DD15A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2D9522FB"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D6BB33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37C69853"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8CE781A"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03E25005"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1C2489BD"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40C4DACC" w14:textId="77777777" w:rsidR="00000000" w:rsidRDefault="00896C50">
            <w:pPr>
              <w:rPr>
                <w:rFonts w:eastAsia="Times New Roman"/>
                <w:sz w:val="20"/>
                <w:szCs w:val="20"/>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14:paraId="5B0A945B" w14:textId="77777777" w:rsidR="00000000" w:rsidRDefault="00896C50">
            <w:pPr>
              <w:rPr>
                <w:rFonts w:eastAsia="Times New Roman"/>
                <w:sz w:val="20"/>
                <w:szCs w:val="20"/>
              </w:rPr>
            </w:pPr>
          </w:p>
        </w:tc>
      </w:tr>
    </w:tbl>
    <w:p w14:paraId="1BDF05AA" w14:textId="77777777" w:rsidR="00000000" w:rsidRDefault="00896C50">
      <w:pPr>
        <w:shd w:val="clear" w:color="auto" w:fill="FFFFFF"/>
        <w:ind w:firstLine="851"/>
        <w:jc w:val="both"/>
        <w:divId w:val="1548681582"/>
        <w:rPr>
          <w:rFonts w:eastAsia="Times New Roman"/>
          <w:color w:val="339966"/>
          <w:sz w:val="20"/>
          <w:szCs w:val="20"/>
          <w:lang w:val="uz-Latn-UZ"/>
        </w:rPr>
      </w:pPr>
      <w:r>
        <w:rPr>
          <w:rFonts w:eastAsia="Times New Roman"/>
          <w:color w:val="339966"/>
          <w:sz w:val="20"/>
          <w:szCs w:val="20"/>
          <w:lang w:val="uz-Latn-UZ"/>
        </w:rPr>
        <w:t>Agentlik boshqaruv xodimlarining umumiy soni — 50 nafar”.</w:t>
      </w:r>
    </w:p>
    <w:p w14:paraId="55E90F64" w14:textId="77777777" w:rsidR="00896C50" w:rsidRDefault="00896C50">
      <w:pPr>
        <w:shd w:val="clear" w:color="auto" w:fill="FFFFFF"/>
        <w:jc w:val="center"/>
        <w:divId w:val="1839880754"/>
        <w:rPr>
          <w:rFonts w:eastAsia="Times New Roman"/>
          <w:i/>
          <w:iCs/>
          <w:color w:val="800000"/>
          <w:sz w:val="22"/>
          <w:szCs w:val="22"/>
          <w:lang w:val="uz-Latn-UZ"/>
        </w:rPr>
      </w:pPr>
      <w:r>
        <w:rPr>
          <w:rFonts w:eastAsia="Times New Roman"/>
          <w:i/>
          <w:iCs/>
          <w:color w:val="800000"/>
          <w:sz w:val="22"/>
          <w:szCs w:val="22"/>
          <w:lang w:val="uz-Latn-UZ"/>
        </w:rPr>
        <w:t>(Qonunchilik maʼlumotlari milliy bazasi, 15.06.2022-y., 06/22/154/0524-son; 01.03.2025-y., 06/</w:t>
      </w:r>
      <w:r>
        <w:rPr>
          <w:rFonts w:eastAsia="Times New Roman"/>
          <w:i/>
          <w:iCs/>
          <w:color w:val="800000"/>
          <w:sz w:val="22"/>
          <w:szCs w:val="22"/>
          <w:lang w:val="uz-Latn-UZ"/>
        </w:rPr>
        <w:t>25/27/0196-son; 30.12.2025-y., 06/25/270/1252-son)</w:t>
      </w:r>
    </w:p>
    <w:sectPr w:rsidR="00896C50">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95331"/>
    <w:rsid w:val="00896C50"/>
    <w:rsid w:val="00A9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6A92E"/>
  <w15:chartTrackingRefBased/>
  <w15:docId w15:val="{8D4F36A5-5BFD-4919-82B6-B3AAD20D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styleId="a6">
    <w:name w:val="Strong"/>
    <w:basedOn w:val="a0"/>
    <w:uiPriority w:val="22"/>
    <w:qFormat/>
    <w:rPr>
      <w:b/>
      <w:bCs/>
    </w:rPr>
  </w:style>
  <w:style w:type="character" w:styleId="a7">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114581">
      <w:marLeft w:val="0"/>
      <w:marRight w:val="0"/>
      <w:marTop w:val="100"/>
      <w:marBottom w:val="100"/>
      <w:divBdr>
        <w:top w:val="none" w:sz="0" w:space="0" w:color="auto"/>
        <w:left w:val="none" w:sz="0" w:space="0" w:color="auto"/>
        <w:bottom w:val="none" w:sz="0" w:space="0" w:color="auto"/>
        <w:right w:val="none" w:sz="0" w:space="0" w:color="auto"/>
      </w:divBdr>
      <w:divsChild>
        <w:div w:id="1053315606">
          <w:marLeft w:val="0"/>
          <w:marRight w:val="0"/>
          <w:marTop w:val="0"/>
          <w:marBottom w:val="0"/>
          <w:divBdr>
            <w:top w:val="none" w:sz="0" w:space="0" w:color="auto"/>
            <w:left w:val="none" w:sz="0" w:space="0" w:color="auto"/>
            <w:bottom w:val="none" w:sz="0" w:space="0" w:color="auto"/>
            <w:right w:val="none" w:sz="0" w:space="0" w:color="auto"/>
          </w:divBdr>
        </w:div>
        <w:div w:id="679550108">
          <w:marLeft w:val="0"/>
          <w:marRight w:val="0"/>
          <w:marTop w:val="0"/>
          <w:marBottom w:val="0"/>
          <w:divBdr>
            <w:top w:val="none" w:sz="0" w:space="0" w:color="auto"/>
            <w:left w:val="none" w:sz="0" w:space="0" w:color="auto"/>
            <w:bottom w:val="none" w:sz="0" w:space="0" w:color="auto"/>
            <w:right w:val="none" w:sz="0" w:space="0" w:color="auto"/>
          </w:divBdr>
        </w:div>
        <w:div w:id="1193150983">
          <w:marLeft w:val="0"/>
          <w:marRight w:val="0"/>
          <w:marTop w:val="240"/>
          <w:marBottom w:val="120"/>
          <w:divBdr>
            <w:top w:val="none" w:sz="0" w:space="0" w:color="auto"/>
            <w:left w:val="none" w:sz="0" w:space="0" w:color="auto"/>
            <w:bottom w:val="none" w:sz="0" w:space="0" w:color="auto"/>
            <w:right w:val="none" w:sz="0" w:space="0" w:color="auto"/>
          </w:divBdr>
          <w:divsChild>
            <w:div w:id="578058187">
              <w:marLeft w:val="0"/>
              <w:marRight w:val="0"/>
              <w:marTop w:val="0"/>
              <w:marBottom w:val="0"/>
              <w:divBdr>
                <w:top w:val="none" w:sz="0" w:space="0" w:color="auto"/>
                <w:left w:val="none" w:sz="0" w:space="0" w:color="auto"/>
                <w:bottom w:val="none" w:sz="0" w:space="0" w:color="auto"/>
                <w:right w:val="none" w:sz="0" w:space="0" w:color="auto"/>
              </w:divBdr>
            </w:div>
          </w:divsChild>
        </w:div>
        <w:div w:id="921987207">
          <w:marLeft w:val="0"/>
          <w:marRight w:val="0"/>
          <w:marTop w:val="0"/>
          <w:marBottom w:val="0"/>
          <w:divBdr>
            <w:top w:val="none" w:sz="0" w:space="0" w:color="auto"/>
            <w:left w:val="none" w:sz="0" w:space="0" w:color="auto"/>
            <w:bottom w:val="none" w:sz="0" w:space="0" w:color="auto"/>
            <w:right w:val="none" w:sz="0" w:space="0" w:color="auto"/>
          </w:divBdr>
        </w:div>
        <w:div w:id="1019811915">
          <w:marLeft w:val="0"/>
          <w:marRight w:val="0"/>
          <w:marTop w:val="0"/>
          <w:marBottom w:val="0"/>
          <w:divBdr>
            <w:top w:val="none" w:sz="0" w:space="0" w:color="auto"/>
            <w:left w:val="none" w:sz="0" w:space="0" w:color="auto"/>
            <w:bottom w:val="none" w:sz="0" w:space="0" w:color="auto"/>
            <w:right w:val="none" w:sz="0" w:space="0" w:color="auto"/>
          </w:divBdr>
        </w:div>
        <w:div w:id="2113744373">
          <w:marLeft w:val="0"/>
          <w:marRight w:val="0"/>
          <w:marTop w:val="0"/>
          <w:marBottom w:val="0"/>
          <w:divBdr>
            <w:top w:val="none" w:sz="0" w:space="0" w:color="auto"/>
            <w:left w:val="none" w:sz="0" w:space="0" w:color="auto"/>
            <w:bottom w:val="none" w:sz="0" w:space="0" w:color="auto"/>
            <w:right w:val="none" w:sz="0" w:space="0" w:color="auto"/>
          </w:divBdr>
        </w:div>
        <w:div w:id="785781062">
          <w:marLeft w:val="0"/>
          <w:marRight w:val="0"/>
          <w:marTop w:val="0"/>
          <w:marBottom w:val="0"/>
          <w:divBdr>
            <w:top w:val="none" w:sz="0" w:space="0" w:color="auto"/>
            <w:left w:val="none" w:sz="0" w:space="0" w:color="auto"/>
            <w:bottom w:val="none" w:sz="0" w:space="0" w:color="auto"/>
            <w:right w:val="none" w:sz="0" w:space="0" w:color="auto"/>
          </w:divBdr>
        </w:div>
        <w:div w:id="1170946205">
          <w:marLeft w:val="0"/>
          <w:marRight w:val="0"/>
          <w:marTop w:val="0"/>
          <w:marBottom w:val="0"/>
          <w:divBdr>
            <w:top w:val="none" w:sz="0" w:space="0" w:color="auto"/>
            <w:left w:val="none" w:sz="0" w:space="0" w:color="auto"/>
            <w:bottom w:val="none" w:sz="0" w:space="0" w:color="auto"/>
            <w:right w:val="none" w:sz="0" w:space="0" w:color="auto"/>
          </w:divBdr>
        </w:div>
        <w:div w:id="2084788683">
          <w:marLeft w:val="0"/>
          <w:marRight w:val="0"/>
          <w:marTop w:val="0"/>
          <w:marBottom w:val="0"/>
          <w:divBdr>
            <w:top w:val="none" w:sz="0" w:space="0" w:color="auto"/>
            <w:left w:val="none" w:sz="0" w:space="0" w:color="auto"/>
            <w:bottom w:val="none" w:sz="0" w:space="0" w:color="auto"/>
            <w:right w:val="none" w:sz="0" w:space="0" w:color="auto"/>
          </w:divBdr>
        </w:div>
        <w:div w:id="1646668112">
          <w:marLeft w:val="0"/>
          <w:marRight w:val="0"/>
          <w:marTop w:val="0"/>
          <w:marBottom w:val="0"/>
          <w:divBdr>
            <w:top w:val="none" w:sz="0" w:space="0" w:color="auto"/>
            <w:left w:val="none" w:sz="0" w:space="0" w:color="auto"/>
            <w:bottom w:val="none" w:sz="0" w:space="0" w:color="auto"/>
            <w:right w:val="none" w:sz="0" w:space="0" w:color="auto"/>
          </w:divBdr>
        </w:div>
        <w:div w:id="1876691816">
          <w:marLeft w:val="0"/>
          <w:marRight w:val="0"/>
          <w:marTop w:val="0"/>
          <w:marBottom w:val="0"/>
          <w:divBdr>
            <w:top w:val="none" w:sz="0" w:space="0" w:color="auto"/>
            <w:left w:val="none" w:sz="0" w:space="0" w:color="auto"/>
            <w:bottom w:val="none" w:sz="0" w:space="0" w:color="auto"/>
            <w:right w:val="none" w:sz="0" w:space="0" w:color="auto"/>
          </w:divBdr>
        </w:div>
        <w:div w:id="468330489">
          <w:marLeft w:val="0"/>
          <w:marRight w:val="0"/>
          <w:marTop w:val="0"/>
          <w:marBottom w:val="0"/>
          <w:divBdr>
            <w:top w:val="none" w:sz="0" w:space="0" w:color="auto"/>
            <w:left w:val="none" w:sz="0" w:space="0" w:color="auto"/>
            <w:bottom w:val="none" w:sz="0" w:space="0" w:color="auto"/>
            <w:right w:val="none" w:sz="0" w:space="0" w:color="auto"/>
          </w:divBdr>
        </w:div>
        <w:div w:id="18705325">
          <w:marLeft w:val="0"/>
          <w:marRight w:val="0"/>
          <w:marTop w:val="0"/>
          <w:marBottom w:val="0"/>
          <w:divBdr>
            <w:top w:val="none" w:sz="0" w:space="0" w:color="auto"/>
            <w:left w:val="none" w:sz="0" w:space="0" w:color="auto"/>
            <w:bottom w:val="none" w:sz="0" w:space="0" w:color="auto"/>
            <w:right w:val="none" w:sz="0" w:space="0" w:color="auto"/>
          </w:divBdr>
        </w:div>
        <w:div w:id="1996836564">
          <w:marLeft w:val="0"/>
          <w:marRight w:val="0"/>
          <w:marTop w:val="0"/>
          <w:marBottom w:val="0"/>
          <w:divBdr>
            <w:top w:val="none" w:sz="0" w:space="0" w:color="auto"/>
            <w:left w:val="none" w:sz="0" w:space="0" w:color="auto"/>
            <w:bottom w:val="none" w:sz="0" w:space="0" w:color="auto"/>
            <w:right w:val="none" w:sz="0" w:space="0" w:color="auto"/>
          </w:divBdr>
        </w:div>
        <w:div w:id="1172721956">
          <w:marLeft w:val="0"/>
          <w:marRight w:val="0"/>
          <w:marTop w:val="0"/>
          <w:marBottom w:val="0"/>
          <w:divBdr>
            <w:top w:val="none" w:sz="0" w:space="0" w:color="auto"/>
            <w:left w:val="none" w:sz="0" w:space="0" w:color="auto"/>
            <w:bottom w:val="none" w:sz="0" w:space="0" w:color="auto"/>
            <w:right w:val="none" w:sz="0" w:space="0" w:color="auto"/>
          </w:divBdr>
        </w:div>
        <w:div w:id="2059360038">
          <w:marLeft w:val="0"/>
          <w:marRight w:val="0"/>
          <w:marTop w:val="0"/>
          <w:marBottom w:val="0"/>
          <w:divBdr>
            <w:top w:val="none" w:sz="0" w:space="0" w:color="auto"/>
            <w:left w:val="none" w:sz="0" w:space="0" w:color="auto"/>
            <w:bottom w:val="none" w:sz="0" w:space="0" w:color="auto"/>
            <w:right w:val="none" w:sz="0" w:space="0" w:color="auto"/>
          </w:divBdr>
        </w:div>
        <w:div w:id="2020304481">
          <w:marLeft w:val="0"/>
          <w:marRight w:val="0"/>
          <w:marTop w:val="0"/>
          <w:marBottom w:val="0"/>
          <w:divBdr>
            <w:top w:val="none" w:sz="0" w:space="0" w:color="auto"/>
            <w:left w:val="none" w:sz="0" w:space="0" w:color="auto"/>
            <w:bottom w:val="none" w:sz="0" w:space="0" w:color="auto"/>
            <w:right w:val="none" w:sz="0" w:space="0" w:color="auto"/>
          </w:divBdr>
        </w:div>
        <w:div w:id="832452852">
          <w:marLeft w:val="0"/>
          <w:marRight w:val="0"/>
          <w:marTop w:val="0"/>
          <w:marBottom w:val="0"/>
          <w:divBdr>
            <w:top w:val="none" w:sz="0" w:space="0" w:color="auto"/>
            <w:left w:val="none" w:sz="0" w:space="0" w:color="auto"/>
            <w:bottom w:val="none" w:sz="0" w:space="0" w:color="auto"/>
            <w:right w:val="none" w:sz="0" w:space="0" w:color="auto"/>
          </w:divBdr>
        </w:div>
        <w:div w:id="2136411926">
          <w:marLeft w:val="0"/>
          <w:marRight w:val="0"/>
          <w:marTop w:val="0"/>
          <w:marBottom w:val="0"/>
          <w:divBdr>
            <w:top w:val="none" w:sz="0" w:space="0" w:color="auto"/>
            <w:left w:val="none" w:sz="0" w:space="0" w:color="auto"/>
            <w:bottom w:val="none" w:sz="0" w:space="0" w:color="auto"/>
            <w:right w:val="none" w:sz="0" w:space="0" w:color="auto"/>
          </w:divBdr>
        </w:div>
        <w:div w:id="1451364741">
          <w:marLeft w:val="0"/>
          <w:marRight w:val="0"/>
          <w:marTop w:val="0"/>
          <w:marBottom w:val="0"/>
          <w:divBdr>
            <w:top w:val="none" w:sz="0" w:space="0" w:color="auto"/>
            <w:left w:val="none" w:sz="0" w:space="0" w:color="auto"/>
            <w:bottom w:val="none" w:sz="0" w:space="0" w:color="auto"/>
            <w:right w:val="none" w:sz="0" w:space="0" w:color="auto"/>
          </w:divBdr>
        </w:div>
        <w:div w:id="515268610">
          <w:marLeft w:val="0"/>
          <w:marRight w:val="0"/>
          <w:marTop w:val="0"/>
          <w:marBottom w:val="0"/>
          <w:divBdr>
            <w:top w:val="none" w:sz="0" w:space="0" w:color="auto"/>
            <w:left w:val="none" w:sz="0" w:space="0" w:color="auto"/>
            <w:bottom w:val="none" w:sz="0" w:space="0" w:color="auto"/>
            <w:right w:val="none" w:sz="0" w:space="0" w:color="auto"/>
          </w:divBdr>
        </w:div>
        <w:div w:id="1444153316">
          <w:marLeft w:val="0"/>
          <w:marRight w:val="0"/>
          <w:marTop w:val="0"/>
          <w:marBottom w:val="0"/>
          <w:divBdr>
            <w:top w:val="none" w:sz="0" w:space="0" w:color="auto"/>
            <w:left w:val="none" w:sz="0" w:space="0" w:color="auto"/>
            <w:bottom w:val="none" w:sz="0" w:space="0" w:color="auto"/>
            <w:right w:val="none" w:sz="0" w:space="0" w:color="auto"/>
          </w:divBdr>
        </w:div>
        <w:div w:id="1101800923">
          <w:marLeft w:val="0"/>
          <w:marRight w:val="0"/>
          <w:marTop w:val="0"/>
          <w:marBottom w:val="0"/>
          <w:divBdr>
            <w:top w:val="none" w:sz="0" w:space="0" w:color="auto"/>
            <w:left w:val="none" w:sz="0" w:space="0" w:color="auto"/>
            <w:bottom w:val="none" w:sz="0" w:space="0" w:color="auto"/>
            <w:right w:val="none" w:sz="0" w:space="0" w:color="auto"/>
          </w:divBdr>
        </w:div>
        <w:div w:id="1501968052">
          <w:marLeft w:val="0"/>
          <w:marRight w:val="0"/>
          <w:marTop w:val="0"/>
          <w:marBottom w:val="0"/>
          <w:divBdr>
            <w:top w:val="none" w:sz="0" w:space="0" w:color="auto"/>
            <w:left w:val="none" w:sz="0" w:space="0" w:color="auto"/>
            <w:bottom w:val="none" w:sz="0" w:space="0" w:color="auto"/>
            <w:right w:val="none" w:sz="0" w:space="0" w:color="auto"/>
          </w:divBdr>
        </w:div>
        <w:div w:id="1010790511">
          <w:marLeft w:val="0"/>
          <w:marRight w:val="0"/>
          <w:marTop w:val="0"/>
          <w:marBottom w:val="0"/>
          <w:divBdr>
            <w:top w:val="none" w:sz="0" w:space="0" w:color="auto"/>
            <w:left w:val="none" w:sz="0" w:space="0" w:color="auto"/>
            <w:bottom w:val="none" w:sz="0" w:space="0" w:color="auto"/>
            <w:right w:val="none" w:sz="0" w:space="0" w:color="auto"/>
          </w:divBdr>
        </w:div>
        <w:div w:id="17321210">
          <w:marLeft w:val="0"/>
          <w:marRight w:val="0"/>
          <w:marTop w:val="0"/>
          <w:marBottom w:val="0"/>
          <w:divBdr>
            <w:top w:val="none" w:sz="0" w:space="0" w:color="auto"/>
            <w:left w:val="none" w:sz="0" w:space="0" w:color="auto"/>
            <w:bottom w:val="none" w:sz="0" w:space="0" w:color="auto"/>
            <w:right w:val="none" w:sz="0" w:space="0" w:color="auto"/>
          </w:divBdr>
        </w:div>
        <w:div w:id="688602746">
          <w:marLeft w:val="0"/>
          <w:marRight w:val="0"/>
          <w:marTop w:val="0"/>
          <w:marBottom w:val="0"/>
          <w:divBdr>
            <w:top w:val="none" w:sz="0" w:space="0" w:color="auto"/>
            <w:left w:val="none" w:sz="0" w:space="0" w:color="auto"/>
            <w:bottom w:val="none" w:sz="0" w:space="0" w:color="auto"/>
            <w:right w:val="none" w:sz="0" w:space="0" w:color="auto"/>
          </w:divBdr>
        </w:div>
        <w:div w:id="1776632992">
          <w:marLeft w:val="0"/>
          <w:marRight w:val="0"/>
          <w:marTop w:val="0"/>
          <w:marBottom w:val="0"/>
          <w:divBdr>
            <w:top w:val="none" w:sz="0" w:space="0" w:color="auto"/>
            <w:left w:val="none" w:sz="0" w:space="0" w:color="auto"/>
            <w:bottom w:val="none" w:sz="0" w:space="0" w:color="auto"/>
            <w:right w:val="none" w:sz="0" w:space="0" w:color="auto"/>
          </w:divBdr>
        </w:div>
        <w:div w:id="1399939670">
          <w:marLeft w:val="0"/>
          <w:marRight w:val="0"/>
          <w:marTop w:val="0"/>
          <w:marBottom w:val="0"/>
          <w:divBdr>
            <w:top w:val="none" w:sz="0" w:space="0" w:color="auto"/>
            <w:left w:val="none" w:sz="0" w:space="0" w:color="auto"/>
            <w:bottom w:val="none" w:sz="0" w:space="0" w:color="auto"/>
            <w:right w:val="none" w:sz="0" w:space="0" w:color="auto"/>
          </w:divBdr>
        </w:div>
        <w:div w:id="717781650">
          <w:marLeft w:val="0"/>
          <w:marRight w:val="0"/>
          <w:marTop w:val="0"/>
          <w:marBottom w:val="0"/>
          <w:divBdr>
            <w:top w:val="none" w:sz="0" w:space="0" w:color="auto"/>
            <w:left w:val="none" w:sz="0" w:space="0" w:color="auto"/>
            <w:bottom w:val="none" w:sz="0" w:space="0" w:color="auto"/>
            <w:right w:val="none" w:sz="0" w:space="0" w:color="auto"/>
          </w:divBdr>
        </w:div>
        <w:div w:id="1675952515">
          <w:marLeft w:val="0"/>
          <w:marRight w:val="0"/>
          <w:marTop w:val="0"/>
          <w:marBottom w:val="0"/>
          <w:divBdr>
            <w:top w:val="none" w:sz="0" w:space="0" w:color="auto"/>
            <w:left w:val="none" w:sz="0" w:space="0" w:color="auto"/>
            <w:bottom w:val="none" w:sz="0" w:space="0" w:color="auto"/>
            <w:right w:val="none" w:sz="0" w:space="0" w:color="auto"/>
          </w:divBdr>
        </w:div>
        <w:div w:id="2092040417">
          <w:marLeft w:val="0"/>
          <w:marRight w:val="0"/>
          <w:marTop w:val="0"/>
          <w:marBottom w:val="0"/>
          <w:divBdr>
            <w:top w:val="none" w:sz="0" w:space="0" w:color="auto"/>
            <w:left w:val="none" w:sz="0" w:space="0" w:color="auto"/>
            <w:bottom w:val="none" w:sz="0" w:space="0" w:color="auto"/>
            <w:right w:val="none" w:sz="0" w:space="0" w:color="auto"/>
          </w:divBdr>
        </w:div>
        <w:div w:id="1280331921">
          <w:marLeft w:val="0"/>
          <w:marRight w:val="0"/>
          <w:marTop w:val="0"/>
          <w:marBottom w:val="0"/>
          <w:divBdr>
            <w:top w:val="none" w:sz="0" w:space="0" w:color="auto"/>
            <w:left w:val="none" w:sz="0" w:space="0" w:color="auto"/>
            <w:bottom w:val="none" w:sz="0" w:space="0" w:color="auto"/>
            <w:right w:val="none" w:sz="0" w:space="0" w:color="auto"/>
          </w:divBdr>
        </w:div>
        <w:div w:id="1727872060">
          <w:marLeft w:val="0"/>
          <w:marRight w:val="0"/>
          <w:marTop w:val="0"/>
          <w:marBottom w:val="0"/>
          <w:divBdr>
            <w:top w:val="none" w:sz="0" w:space="0" w:color="auto"/>
            <w:left w:val="none" w:sz="0" w:space="0" w:color="auto"/>
            <w:bottom w:val="none" w:sz="0" w:space="0" w:color="auto"/>
            <w:right w:val="none" w:sz="0" w:space="0" w:color="auto"/>
          </w:divBdr>
        </w:div>
        <w:div w:id="1617524799">
          <w:marLeft w:val="0"/>
          <w:marRight w:val="0"/>
          <w:marTop w:val="0"/>
          <w:marBottom w:val="0"/>
          <w:divBdr>
            <w:top w:val="none" w:sz="0" w:space="0" w:color="auto"/>
            <w:left w:val="none" w:sz="0" w:space="0" w:color="auto"/>
            <w:bottom w:val="none" w:sz="0" w:space="0" w:color="auto"/>
            <w:right w:val="none" w:sz="0" w:space="0" w:color="auto"/>
          </w:divBdr>
        </w:div>
        <w:div w:id="1112475746">
          <w:marLeft w:val="0"/>
          <w:marRight w:val="0"/>
          <w:marTop w:val="0"/>
          <w:marBottom w:val="0"/>
          <w:divBdr>
            <w:top w:val="none" w:sz="0" w:space="0" w:color="auto"/>
            <w:left w:val="none" w:sz="0" w:space="0" w:color="auto"/>
            <w:bottom w:val="none" w:sz="0" w:space="0" w:color="auto"/>
            <w:right w:val="none" w:sz="0" w:space="0" w:color="auto"/>
          </w:divBdr>
        </w:div>
        <w:div w:id="744716904">
          <w:marLeft w:val="0"/>
          <w:marRight w:val="0"/>
          <w:marTop w:val="0"/>
          <w:marBottom w:val="0"/>
          <w:divBdr>
            <w:top w:val="none" w:sz="0" w:space="0" w:color="auto"/>
            <w:left w:val="none" w:sz="0" w:space="0" w:color="auto"/>
            <w:bottom w:val="none" w:sz="0" w:space="0" w:color="auto"/>
            <w:right w:val="none" w:sz="0" w:space="0" w:color="auto"/>
          </w:divBdr>
        </w:div>
        <w:div w:id="132407582">
          <w:marLeft w:val="0"/>
          <w:marRight w:val="0"/>
          <w:marTop w:val="0"/>
          <w:marBottom w:val="0"/>
          <w:divBdr>
            <w:top w:val="none" w:sz="0" w:space="0" w:color="auto"/>
            <w:left w:val="none" w:sz="0" w:space="0" w:color="auto"/>
            <w:bottom w:val="none" w:sz="0" w:space="0" w:color="auto"/>
            <w:right w:val="none" w:sz="0" w:space="0" w:color="auto"/>
          </w:divBdr>
        </w:div>
        <w:div w:id="1518808587">
          <w:marLeft w:val="0"/>
          <w:marRight w:val="0"/>
          <w:marTop w:val="0"/>
          <w:marBottom w:val="0"/>
          <w:divBdr>
            <w:top w:val="none" w:sz="0" w:space="0" w:color="auto"/>
            <w:left w:val="none" w:sz="0" w:space="0" w:color="auto"/>
            <w:bottom w:val="none" w:sz="0" w:space="0" w:color="auto"/>
            <w:right w:val="none" w:sz="0" w:space="0" w:color="auto"/>
          </w:divBdr>
        </w:div>
        <w:div w:id="2009289575">
          <w:marLeft w:val="0"/>
          <w:marRight w:val="0"/>
          <w:marTop w:val="0"/>
          <w:marBottom w:val="0"/>
          <w:divBdr>
            <w:top w:val="none" w:sz="0" w:space="0" w:color="auto"/>
            <w:left w:val="none" w:sz="0" w:space="0" w:color="auto"/>
            <w:bottom w:val="none" w:sz="0" w:space="0" w:color="auto"/>
            <w:right w:val="none" w:sz="0" w:space="0" w:color="auto"/>
          </w:divBdr>
        </w:div>
        <w:div w:id="1182746686">
          <w:marLeft w:val="0"/>
          <w:marRight w:val="0"/>
          <w:marTop w:val="0"/>
          <w:marBottom w:val="0"/>
          <w:divBdr>
            <w:top w:val="none" w:sz="0" w:space="0" w:color="auto"/>
            <w:left w:val="none" w:sz="0" w:space="0" w:color="auto"/>
            <w:bottom w:val="none" w:sz="0" w:space="0" w:color="auto"/>
            <w:right w:val="none" w:sz="0" w:space="0" w:color="auto"/>
          </w:divBdr>
        </w:div>
        <w:div w:id="2119788322">
          <w:marLeft w:val="0"/>
          <w:marRight w:val="0"/>
          <w:marTop w:val="0"/>
          <w:marBottom w:val="0"/>
          <w:divBdr>
            <w:top w:val="none" w:sz="0" w:space="0" w:color="auto"/>
            <w:left w:val="none" w:sz="0" w:space="0" w:color="auto"/>
            <w:bottom w:val="none" w:sz="0" w:space="0" w:color="auto"/>
            <w:right w:val="none" w:sz="0" w:space="0" w:color="auto"/>
          </w:divBdr>
        </w:div>
        <w:div w:id="924650914">
          <w:marLeft w:val="0"/>
          <w:marRight w:val="0"/>
          <w:marTop w:val="0"/>
          <w:marBottom w:val="0"/>
          <w:divBdr>
            <w:top w:val="none" w:sz="0" w:space="0" w:color="auto"/>
            <w:left w:val="none" w:sz="0" w:space="0" w:color="auto"/>
            <w:bottom w:val="none" w:sz="0" w:space="0" w:color="auto"/>
            <w:right w:val="none" w:sz="0" w:space="0" w:color="auto"/>
          </w:divBdr>
        </w:div>
        <w:div w:id="174423365">
          <w:marLeft w:val="0"/>
          <w:marRight w:val="0"/>
          <w:marTop w:val="0"/>
          <w:marBottom w:val="0"/>
          <w:divBdr>
            <w:top w:val="none" w:sz="0" w:space="0" w:color="auto"/>
            <w:left w:val="none" w:sz="0" w:space="0" w:color="auto"/>
            <w:bottom w:val="none" w:sz="0" w:space="0" w:color="auto"/>
            <w:right w:val="none" w:sz="0" w:space="0" w:color="auto"/>
          </w:divBdr>
        </w:div>
        <w:div w:id="1586956680">
          <w:marLeft w:val="0"/>
          <w:marRight w:val="0"/>
          <w:marTop w:val="0"/>
          <w:marBottom w:val="0"/>
          <w:divBdr>
            <w:top w:val="none" w:sz="0" w:space="0" w:color="auto"/>
            <w:left w:val="none" w:sz="0" w:space="0" w:color="auto"/>
            <w:bottom w:val="none" w:sz="0" w:space="0" w:color="auto"/>
            <w:right w:val="none" w:sz="0" w:space="0" w:color="auto"/>
          </w:divBdr>
        </w:div>
        <w:div w:id="1047029483">
          <w:marLeft w:val="0"/>
          <w:marRight w:val="0"/>
          <w:marTop w:val="0"/>
          <w:marBottom w:val="0"/>
          <w:divBdr>
            <w:top w:val="none" w:sz="0" w:space="0" w:color="auto"/>
            <w:left w:val="none" w:sz="0" w:space="0" w:color="auto"/>
            <w:bottom w:val="none" w:sz="0" w:space="0" w:color="auto"/>
            <w:right w:val="none" w:sz="0" w:space="0" w:color="auto"/>
          </w:divBdr>
        </w:div>
        <w:div w:id="1667051762">
          <w:marLeft w:val="0"/>
          <w:marRight w:val="0"/>
          <w:marTop w:val="0"/>
          <w:marBottom w:val="0"/>
          <w:divBdr>
            <w:top w:val="none" w:sz="0" w:space="0" w:color="auto"/>
            <w:left w:val="none" w:sz="0" w:space="0" w:color="auto"/>
            <w:bottom w:val="none" w:sz="0" w:space="0" w:color="auto"/>
            <w:right w:val="none" w:sz="0" w:space="0" w:color="auto"/>
          </w:divBdr>
        </w:div>
        <w:div w:id="1449546498">
          <w:marLeft w:val="0"/>
          <w:marRight w:val="0"/>
          <w:marTop w:val="0"/>
          <w:marBottom w:val="0"/>
          <w:divBdr>
            <w:top w:val="none" w:sz="0" w:space="0" w:color="auto"/>
            <w:left w:val="none" w:sz="0" w:space="0" w:color="auto"/>
            <w:bottom w:val="none" w:sz="0" w:space="0" w:color="auto"/>
            <w:right w:val="none" w:sz="0" w:space="0" w:color="auto"/>
          </w:divBdr>
        </w:div>
        <w:div w:id="227762796">
          <w:marLeft w:val="0"/>
          <w:marRight w:val="0"/>
          <w:marTop w:val="0"/>
          <w:marBottom w:val="0"/>
          <w:divBdr>
            <w:top w:val="none" w:sz="0" w:space="0" w:color="auto"/>
            <w:left w:val="none" w:sz="0" w:space="0" w:color="auto"/>
            <w:bottom w:val="none" w:sz="0" w:space="0" w:color="auto"/>
            <w:right w:val="none" w:sz="0" w:space="0" w:color="auto"/>
          </w:divBdr>
        </w:div>
        <w:div w:id="1541472530">
          <w:marLeft w:val="0"/>
          <w:marRight w:val="0"/>
          <w:marTop w:val="0"/>
          <w:marBottom w:val="0"/>
          <w:divBdr>
            <w:top w:val="none" w:sz="0" w:space="0" w:color="auto"/>
            <w:left w:val="none" w:sz="0" w:space="0" w:color="auto"/>
            <w:bottom w:val="none" w:sz="0" w:space="0" w:color="auto"/>
            <w:right w:val="none" w:sz="0" w:space="0" w:color="auto"/>
          </w:divBdr>
        </w:div>
        <w:div w:id="181945003">
          <w:marLeft w:val="0"/>
          <w:marRight w:val="0"/>
          <w:marTop w:val="0"/>
          <w:marBottom w:val="0"/>
          <w:divBdr>
            <w:top w:val="none" w:sz="0" w:space="0" w:color="auto"/>
            <w:left w:val="none" w:sz="0" w:space="0" w:color="auto"/>
            <w:bottom w:val="none" w:sz="0" w:space="0" w:color="auto"/>
            <w:right w:val="none" w:sz="0" w:space="0" w:color="auto"/>
          </w:divBdr>
        </w:div>
        <w:div w:id="1143346764">
          <w:marLeft w:val="0"/>
          <w:marRight w:val="0"/>
          <w:marTop w:val="0"/>
          <w:marBottom w:val="0"/>
          <w:divBdr>
            <w:top w:val="none" w:sz="0" w:space="0" w:color="auto"/>
            <w:left w:val="none" w:sz="0" w:space="0" w:color="auto"/>
            <w:bottom w:val="none" w:sz="0" w:space="0" w:color="auto"/>
            <w:right w:val="none" w:sz="0" w:space="0" w:color="auto"/>
          </w:divBdr>
        </w:div>
        <w:div w:id="1846551352">
          <w:marLeft w:val="0"/>
          <w:marRight w:val="0"/>
          <w:marTop w:val="0"/>
          <w:marBottom w:val="0"/>
          <w:divBdr>
            <w:top w:val="none" w:sz="0" w:space="0" w:color="auto"/>
            <w:left w:val="none" w:sz="0" w:space="0" w:color="auto"/>
            <w:bottom w:val="none" w:sz="0" w:space="0" w:color="auto"/>
            <w:right w:val="none" w:sz="0" w:space="0" w:color="auto"/>
          </w:divBdr>
        </w:div>
        <w:div w:id="694891740">
          <w:marLeft w:val="0"/>
          <w:marRight w:val="0"/>
          <w:marTop w:val="0"/>
          <w:marBottom w:val="0"/>
          <w:divBdr>
            <w:top w:val="none" w:sz="0" w:space="0" w:color="auto"/>
            <w:left w:val="none" w:sz="0" w:space="0" w:color="auto"/>
            <w:bottom w:val="none" w:sz="0" w:space="0" w:color="auto"/>
            <w:right w:val="none" w:sz="0" w:space="0" w:color="auto"/>
          </w:divBdr>
        </w:div>
        <w:div w:id="1926835580">
          <w:marLeft w:val="0"/>
          <w:marRight w:val="0"/>
          <w:marTop w:val="0"/>
          <w:marBottom w:val="0"/>
          <w:divBdr>
            <w:top w:val="none" w:sz="0" w:space="0" w:color="auto"/>
            <w:left w:val="none" w:sz="0" w:space="0" w:color="auto"/>
            <w:bottom w:val="none" w:sz="0" w:space="0" w:color="auto"/>
            <w:right w:val="none" w:sz="0" w:space="0" w:color="auto"/>
          </w:divBdr>
        </w:div>
        <w:div w:id="96104151">
          <w:marLeft w:val="0"/>
          <w:marRight w:val="0"/>
          <w:marTop w:val="0"/>
          <w:marBottom w:val="0"/>
          <w:divBdr>
            <w:top w:val="none" w:sz="0" w:space="0" w:color="auto"/>
            <w:left w:val="none" w:sz="0" w:space="0" w:color="auto"/>
            <w:bottom w:val="none" w:sz="0" w:space="0" w:color="auto"/>
            <w:right w:val="none" w:sz="0" w:space="0" w:color="auto"/>
          </w:divBdr>
        </w:div>
        <w:div w:id="1589122271">
          <w:marLeft w:val="0"/>
          <w:marRight w:val="0"/>
          <w:marTop w:val="0"/>
          <w:marBottom w:val="0"/>
          <w:divBdr>
            <w:top w:val="none" w:sz="0" w:space="0" w:color="auto"/>
            <w:left w:val="none" w:sz="0" w:space="0" w:color="auto"/>
            <w:bottom w:val="none" w:sz="0" w:space="0" w:color="auto"/>
            <w:right w:val="none" w:sz="0" w:space="0" w:color="auto"/>
          </w:divBdr>
        </w:div>
        <w:div w:id="1207597481">
          <w:marLeft w:val="0"/>
          <w:marRight w:val="0"/>
          <w:marTop w:val="0"/>
          <w:marBottom w:val="0"/>
          <w:divBdr>
            <w:top w:val="none" w:sz="0" w:space="0" w:color="auto"/>
            <w:left w:val="none" w:sz="0" w:space="0" w:color="auto"/>
            <w:bottom w:val="none" w:sz="0" w:space="0" w:color="auto"/>
            <w:right w:val="none" w:sz="0" w:space="0" w:color="auto"/>
          </w:divBdr>
        </w:div>
        <w:div w:id="83456874">
          <w:marLeft w:val="0"/>
          <w:marRight w:val="0"/>
          <w:marTop w:val="0"/>
          <w:marBottom w:val="0"/>
          <w:divBdr>
            <w:top w:val="none" w:sz="0" w:space="0" w:color="auto"/>
            <w:left w:val="none" w:sz="0" w:space="0" w:color="auto"/>
            <w:bottom w:val="none" w:sz="0" w:space="0" w:color="auto"/>
            <w:right w:val="none" w:sz="0" w:space="0" w:color="auto"/>
          </w:divBdr>
        </w:div>
        <w:div w:id="1230654397">
          <w:marLeft w:val="0"/>
          <w:marRight w:val="0"/>
          <w:marTop w:val="0"/>
          <w:marBottom w:val="0"/>
          <w:divBdr>
            <w:top w:val="none" w:sz="0" w:space="0" w:color="auto"/>
            <w:left w:val="none" w:sz="0" w:space="0" w:color="auto"/>
            <w:bottom w:val="none" w:sz="0" w:space="0" w:color="auto"/>
            <w:right w:val="none" w:sz="0" w:space="0" w:color="auto"/>
          </w:divBdr>
        </w:div>
        <w:div w:id="639387833">
          <w:marLeft w:val="0"/>
          <w:marRight w:val="0"/>
          <w:marTop w:val="0"/>
          <w:marBottom w:val="0"/>
          <w:divBdr>
            <w:top w:val="none" w:sz="0" w:space="0" w:color="auto"/>
            <w:left w:val="none" w:sz="0" w:space="0" w:color="auto"/>
            <w:bottom w:val="none" w:sz="0" w:space="0" w:color="auto"/>
            <w:right w:val="none" w:sz="0" w:space="0" w:color="auto"/>
          </w:divBdr>
        </w:div>
        <w:div w:id="16278067">
          <w:marLeft w:val="0"/>
          <w:marRight w:val="0"/>
          <w:marTop w:val="0"/>
          <w:marBottom w:val="0"/>
          <w:divBdr>
            <w:top w:val="none" w:sz="0" w:space="0" w:color="auto"/>
            <w:left w:val="none" w:sz="0" w:space="0" w:color="auto"/>
            <w:bottom w:val="none" w:sz="0" w:space="0" w:color="auto"/>
            <w:right w:val="none" w:sz="0" w:space="0" w:color="auto"/>
          </w:divBdr>
        </w:div>
        <w:div w:id="1810972433">
          <w:marLeft w:val="0"/>
          <w:marRight w:val="0"/>
          <w:marTop w:val="120"/>
          <w:marBottom w:val="120"/>
          <w:divBdr>
            <w:top w:val="none" w:sz="0" w:space="0" w:color="auto"/>
            <w:left w:val="none" w:sz="0" w:space="0" w:color="auto"/>
            <w:bottom w:val="none" w:sz="0" w:space="0" w:color="auto"/>
            <w:right w:val="none" w:sz="0" w:space="0" w:color="auto"/>
          </w:divBdr>
          <w:divsChild>
            <w:div w:id="1586719824">
              <w:marLeft w:val="0"/>
              <w:marRight w:val="0"/>
              <w:marTop w:val="0"/>
              <w:marBottom w:val="0"/>
              <w:divBdr>
                <w:top w:val="none" w:sz="0" w:space="0" w:color="auto"/>
                <w:left w:val="none" w:sz="0" w:space="0" w:color="auto"/>
                <w:bottom w:val="none" w:sz="0" w:space="0" w:color="auto"/>
                <w:right w:val="none" w:sz="0" w:space="0" w:color="auto"/>
              </w:divBdr>
            </w:div>
          </w:divsChild>
        </w:div>
        <w:div w:id="1920366062">
          <w:marLeft w:val="0"/>
          <w:marRight w:val="70"/>
          <w:marTop w:val="0"/>
          <w:marBottom w:val="0"/>
          <w:divBdr>
            <w:top w:val="none" w:sz="0" w:space="0" w:color="auto"/>
            <w:left w:val="none" w:sz="0" w:space="0" w:color="auto"/>
            <w:bottom w:val="none" w:sz="0" w:space="0" w:color="auto"/>
            <w:right w:val="none" w:sz="0" w:space="0" w:color="auto"/>
          </w:divBdr>
          <w:divsChild>
            <w:div w:id="2007631899">
              <w:marLeft w:val="0"/>
              <w:marRight w:val="0"/>
              <w:marTop w:val="0"/>
              <w:marBottom w:val="0"/>
              <w:divBdr>
                <w:top w:val="none" w:sz="0" w:space="0" w:color="auto"/>
                <w:left w:val="none" w:sz="0" w:space="0" w:color="auto"/>
                <w:bottom w:val="none" w:sz="0" w:space="0" w:color="auto"/>
                <w:right w:val="none" w:sz="0" w:space="0" w:color="auto"/>
              </w:divBdr>
            </w:div>
          </w:divsChild>
        </w:div>
        <w:div w:id="1925382494">
          <w:marLeft w:val="0"/>
          <w:marRight w:val="70"/>
          <w:marTop w:val="0"/>
          <w:marBottom w:val="0"/>
          <w:divBdr>
            <w:top w:val="none" w:sz="0" w:space="0" w:color="auto"/>
            <w:left w:val="none" w:sz="0" w:space="0" w:color="auto"/>
            <w:bottom w:val="none" w:sz="0" w:space="0" w:color="auto"/>
            <w:right w:val="none" w:sz="0" w:space="0" w:color="auto"/>
          </w:divBdr>
          <w:divsChild>
            <w:div w:id="1587617106">
              <w:marLeft w:val="0"/>
              <w:marRight w:val="0"/>
              <w:marTop w:val="0"/>
              <w:marBottom w:val="0"/>
              <w:divBdr>
                <w:top w:val="none" w:sz="0" w:space="0" w:color="auto"/>
                <w:left w:val="none" w:sz="0" w:space="0" w:color="auto"/>
                <w:bottom w:val="none" w:sz="0" w:space="0" w:color="auto"/>
                <w:right w:val="none" w:sz="0" w:space="0" w:color="auto"/>
              </w:divBdr>
            </w:div>
          </w:divsChild>
        </w:div>
        <w:div w:id="208803937">
          <w:marLeft w:val="0"/>
          <w:marRight w:val="70"/>
          <w:marTop w:val="0"/>
          <w:marBottom w:val="0"/>
          <w:divBdr>
            <w:top w:val="none" w:sz="0" w:space="0" w:color="auto"/>
            <w:left w:val="none" w:sz="0" w:space="0" w:color="auto"/>
            <w:bottom w:val="none" w:sz="0" w:space="0" w:color="auto"/>
            <w:right w:val="none" w:sz="0" w:space="0" w:color="auto"/>
          </w:divBdr>
          <w:divsChild>
            <w:div w:id="2030372958">
              <w:marLeft w:val="0"/>
              <w:marRight w:val="0"/>
              <w:marTop w:val="0"/>
              <w:marBottom w:val="0"/>
              <w:divBdr>
                <w:top w:val="none" w:sz="0" w:space="0" w:color="auto"/>
                <w:left w:val="none" w:sz="0" w:space="0" w:color="auto"/>
                <w:bottom w:val="none" w:sz="0" w:space="0" w:color="auto"/>
                <w:right w:val="none" w:sz="0" w:space="0" w:color="auto"/>
              </w:divBdr>
            </w:div>
          </w:divsChild>
        </w:div>
        <w:div w:id="172379450">
          <w:marLeft w:val="66"/>
          <w:marRight w:val="0"/>
          <w:marTop w:val="200"/>
          <w:marBottom w:val="240"/>
          <w:divBdr>
            <w:top w:val="none" w:sz="0" w:space="0" w:color="auto"/>
            <w:left w:val="none" w:sz="0" w:space="0" w:color="auto"/>
            <w:bottom w:val="none" w:sz="0" w:space="0" w:color="auto"/>
            <w:right w:val="none" w:sz="0" w:space="0" w:color="auto"/>
          </w:divBdr>
          <w:divsChild>
            <w:div w:id="1034502369">
              <w:marLeft w:val="0"/>
              <w:marRight w:val="0"/>
              <w:marTop w:val="0"/>
              <w:marBottom w:val="0"/>
              <w:divBdr>
                <w:top w:val="none" w:sz="0" w:space="0" w:color="auto"/>
                <w:left w:val="none" w:sz="0" w:space="0" w:color="auto"/>
                <w:bottom w:val="none" w:sz="0" w:space="0" w:color="auto"/>
                <w:right w:val="none" w:sz="0" w:space="0" w:color="auto"/>
              </w:divBdr>
            </w:div>
          </w:divsChild>
        </w:div>
        <w:div w:id="1313485315">
          <w:marLeft w:val="0"/>
          <w:marRight w:val="0"/>
          <w:marTop w:val="0"/>
          <w:marBottom w:val="120"/>
          <w:divBdr>
            <w:top w:val="none" w:sz="0" w:space="0" w:color="auto"/>
            <w:left w:val="none" w:sz="0" w:space="0" w:color="auto"/>
            <w:bottom w:val="none" w:sz="0" w:space="0" w:color="auto"/>
            <w:right w:val="none" w:sz="0" w:space="0" w:color="auto"/>
          </w:divBdr>
          <w:divsChild>
            <w:div w:id="959650276">
              <w:marLeft w:val="0"/>
              <w:marRight w:val="0"/>
              <w:marTop w:val="0"/>
              <w:marBottom w:val="0"/>
              <w:divBdr>
                <w:top w:val="none" w:sz="0" w:space="0" w:color="auto"/>
                <w:left w:val="none" w:sz="0" w:space="0" w:color="auto"/>
                <w:bottom w:val="none" w:sz="0" w:space="0" w:color="auto"/>
                <w:right w:val="none" w:sz="0" w:space="0" w:color="auto"/>
              </w:divBdr>
            </w:div>
          </w:divsChild>
        </w:div>
        <w:div w:id="1168788109">
          <w:marLeft w:val="0"/>
          <w:marRight w:val="0"/>
          <w:marTop w:val="0"/>
          <w:marBottom w:val="0"/>
          <w:divBdr>
            <w:top w:val="none" w:sz="0" w:space="0" w:color="auto"/>
            <w:left w:val="none" w:sz="0" w:space="0" w:color="auto"/>
            <w:bottom w:val="none" w:sz="0" w:space="0" w:color="auto"/>
            <w:right w:val="none" w:sz="0" w:space="0" w:color="auto"/>
          </w:divBdr>
        </w:div>
        <w:div w:id="611286618">
          <w:marLeft w:val="0"/>
          <w:marRight w:val="0"/>
          <w:marTop w:val="120"/>
          <w:marBottom w:val="60"/>
          <w:divBdr>
            <w:top w:val="none" w:sz="0" w:space="0" w:color="auto"/>
            <w:left w:val="none" w:sz="0" w:space="0" w:color="auto"/>
            <w:bottom w:val="none" w:sz="0" w:space="0" w:color="auto"/>
            <w:right w:val="none" w:sz="0" w:space="0" w:color="auto"/>
          </w:divBdr>
          <w:divsChild>
            <w:div w:id="549076413">
              <w:marLeft w:val="0"/>
              <w:marRight w:val="0"/>
              <w:marTop w:val="0"/>
              <w:marBottom w:val="0"/>
              <w:divBdr>
                <w:top w:val="none" w:sz="0" w:space="0" w:color="auto"/>
                <w:left w:val="none" w:sz="0" w:space="0" w:color="auto"/>
                <w:bottom w:val="none" w:sz="0" w:space="0" w:color="auto"/>
                <w:right w:val="none" w:sz="0" w:space="0" w:color="auto"/>
              </w:divBdr>
            </w:div>
          </w:divsChild>
        </w:div>
        <w:div w:id="1680765931">
          <w:marLeft w:val="0"/>
          <w:marRight w:val="0"/>
          <w:marTop w:val="0"/>
          <w:marBottom w:val="0"/>
          <w:divBdr>
            <w:top w:val="none" w:sz="0" w:space="0" w:color="auto"/>
            <w:left w:val="none" w:sz="0" w:space="0" w:color="auto"/>
            <w:bottom w:val="none" w:sz="0" w:space="0" w:color="auto"/>
            <w:right w:val="none" w:sz="0" w:space="0" w:color="auto"/>
          </w:divBdr>
        </w:div>
        <w:div w:id="556555014">
          <w:marLeft w:val="0"/>
          <w:marRight w:val="0"/>
          <w:marTop w:val="0"/>
          <w:marBottom w:val="0"/>
          <w:divBdr>
            <w:top w:val="none" w:sz="0" w:space="0" w:color="auto"/>
            <w:left w:val="none" w:sz="0" w:space="0" w:color="auto"/>
            <w:bottom w:val="none" w:sz="0" w:space="0" w:color="auto"/>
            <w:right w:val="none" w:sz="0" w:space="0" w:color="auto"/>
          </w:divBdr>
        </w:div>
        <w:div w:id="387535094">
          <w:marLeft w:val="0"/>
          <w:marRight w:val="0"/>
          <w:marTop w:val="0"/>
          <w:marBottom w:val="0"/>
          <w:divBdr>
            <w:top w:val="none" w:sz="0" w:space="0" w:color="auto"/>
            <w:left w:val="none" w:sz="0" w:space="0" w:color="auto"/>
            <w:bottom w:val="none" w:sz="0" w:space="0" w:color="auto"/>
            <w:right w:val="none" w:sz="0" w:space="0" w:color="auto"/>
          </w:divBdr>
        </w:div>
        <w:div w:id="2086612221">
          <w:marLeft w:val="0"/>
          <w:marRight w:val="0"/>
          <w:marTop w:val="0"/>
          <w:marBottom w:val="0"/>
          <w:divBdr>
            <w:top w:val="none" w:sz="0" w:space="0" w:color="auto"/>
            <w:left w:val="none" w:sz="0" w:space="0" w:color="auto"/>
            <w:bottom w:val="none" w:sz="0" w:space="0" w:color="auto"/>
            <w:right w:val="none" w:sz="0" w:space="0" w:color="auto"/>
          </w:divBdr>
        </w:div>
        <w:div w:id="1940867265">
          <w:marLeft w:val="0"/>
          <w:marRight w:val="0"/>
          <w:marTop w:val="0"/>
          <w:marBottom w:val="0"/>
          <w:divBdr>
            <w:top w:val="none" w:sz="0" w:space="0" w:color="auto"/>
            <w:left w:val="none" w:sz="0" w:space="0" w:color="auto"/>
            <w:bottom w:val="none" w:sz="0" w:space="0" w:color="auto"/>
            <w:right w:val="none" w:sz="0" w:space="0" w:color="auto"/>
          </w:divBdr>
        </w:div>
        <w:div w:id="946044595">
          <w:marLeft w:val="0"/>
          <w:marRight w:val="0"/>
          <w:marTop w:val="0"/>
          <w:marBottom w:val="0"/>
          <w:divBdr>
            <w:top w:val="none" w:sz="0" w:space="0" w:color="auto"/>
            <w:left w:val="none" w:sz="0" w:space="0" w:color="auto"/>
            <w:bottom w:val="none" w:sz="0" w:space="0" w:color="auto"/>
            <w:right w:val="none" w:sz="0" w:space="0" w:color="auto"/>
          </w:divBdr>
        </w:div>
        <w:div w:id="1274364749">
          <w:marLeft w:val="0"/>
          <w:marRight w:val="0"/>
          <w:marTop w:val="0"/>
          <w:marBottom w:val="0"/>
          <w:divBdr>
            <w:top w:val="none" w:sz="0" w:space="0" w:color="auto"/>
            <w:left w:val="none" w:sz="0" w:space="0" w:color="auto"/>
            <w:bottom w:val="none" w:sz="0" w:space="0" w:color="auto"/>
            <w:right w:val="none" w:sz="0" w:space="0" w:color="auto"/>
          </w:divBdr>
        </w:div>
        <w:div w:id="1818916466">
          <w:marLeft w:val="0"/>
          <w:marRight w:val="0"/>
          <w:marTop w:val="0"/>
          <w:marBottom w:val="0"/>
          <w:divBdr>
            <w:top w:val="none" w:sz="0" w:space="0" w:color="auto"/>
            <w:left w:val="none" w:sz="0" w:space="0" w:color="auto"/>
            <w:bottom w:val="none" w:sz="0" w:space="0" w:color="auto"/>
            <w:right w:val="none" w:sz="0" w:space="0" w:color="auto"/>
          </w:divBdr>
        </w:div>
        <w:div w:id="452361251">
          <w:marLeft w:val="0"/>
          <w:marRight w:val="0"/>
          <w:marTop w:val="0"/>
          <w:marBottom w:val="0"/>
          <w:divBdr>
            <w:top w:val="none" w:sz="0" w:space="0" w:color="auto"/>
            <w:left w:val="none" w:sz="0" w:space="0" w:color="auto"/>
            <w:bottom w:val="none" w:sz="0" w:space="0" w:color="auto"/>
            <w:right w:val="none" w:sz="0" w:space="0" w:color="auto"/>
          </w:divBdr>
        </w:div>
        <w:div w:id="1937013046">
          <w:marLeft w:val="0"/>
          <w:marRight w:val="0"/>
          <w:marTop w:val="0"/>
          <w:marBottom w:val="0"/>
          <w:divBdr>
            <w:top w:val="none" w:sz="0" w:space="0" w:color="auto"/>
            <w:left w:val="none" w:sz="0" w:space="0" w:color="auto"/>
            <w:bottom w:val="none" w:sz="0" w:space="0" w:color="auto"/>
            <w:right w:val="none" w:sz="0" w:space="0" w:color="auto"/>
          </w:divBdr>
        </w:div>
        <w:div w:id="965042164">
          <w:marLeft w:val="0"/>
          <w:marRight w:val="0"/>
          <w:marTop w:val="0"/>
          <w:marBottom w:val="0"/>
          <w:divBdr>
            <w:top w:val="none" w:sz="0" w:space="0" w:color="auto"/>
            <w:left w:val="none" w:sz="0" w:space="0" w:color="auto"/>
            <w:bottom w:val="none" w:sz="0" w:space="0" w:color="auto"/>
            <w:right w:val="none" w:sz="0" w:space="0" w:color="auto"/>
          </w:divBdr>
        </w:div>
        <w:div w:id="656883355">
          <w:marLeft w:val="0"/>
          <w:marRight w:val="0"/>
          <w:marTop w:val="0"/>
          <w:marBottom w:val="0"/>
          <w:divBdr>
            <w:top w:val="none" w:sz="0" w:space="0" w:color="auto"/>
            <w:left w:val="none" w:sz="0" w:space="0" w:color="auto"/>
            <w:bottom w:val="none" w:sz="0" w:space="0" w:color="auto"/>
            <w:right w:val="none" w:sz="0" w:space="0" w:color="auto"/>
          </w:divBdr>
        </w:div>
        <w:div w:id="1501655981">
          <w:marLeft w:val="0"/>
          <w:marRight w:val="0"/>
          <w:marTop w:val="0"/>
          <w:marBottom w:val="0"/>
          <w:divBdr>
            <w:top w:val="none" w:sz="0" w:space="0" w:color="auto"/>
            <w:left w:val="none" w:sz="0" w:space="0" w:color="auto"/>
            <w:bottom w:val="none" w:sz="0" w:space="0" w:color="auto"/>
            <w:right w:val="none" w:sz="0" w:space="0" w:color="auto"/>
          </w:divBdr>
        </w:div>
        <w:div w:id="1794590109">
          <w:marLeft w:val="0"/>
          <w:marRight w:val="0"/>
          <w:marTop w:val="0"/>
          <w:marBottom w:val="0"/>
          <w:divBdr>
            <w:top w:val="none" w:sz="0" w:space="0" w:color="auto"/>
            <w:left w:val="none" w:sz="0" w:space="0" w:color="auto"/>
            <w:bottom w:val="none" w:sz="0" w:space="0" w:color="auto"/>
            <w:right w:val="none" w:sz="0" w:space="0" w:color="auto"/>
          </w:divBdr>
        </w:div>
        <w:div w:id="731580690">
          <w:marLeft w:val="0"/>
          <w:marRight w:val="0"/>
          <w:marTop w:val="0"/>
          <w:marBottom w:val="0"/>
          <w:divBdr>
            <w:top w:val="none" w:sz="0" w:space="0" w:color="auto"/>
            <w:left w:val="none" w:sz="0" w:space="0" w:color="auto"/>
            <w:bottom w:val="none" w:sz="0" w:space="0" w:color="auto"/>
            <w:right w:val="none" w:sz="0" w:space="0" w:color="auto"/>
          </w:divBdr>
        </w:div>
        <w:div w:id="2113162213">
          <w:marLeft w:val="0"/>
          <w:marRight w:val="0"/>
          <w:marTop w:val="0"/>
          <w:marBottom w:val="0"/>
          <w:divBdr>
            <w:top w:val="none" w:sz="0" w:space="0" w:color="auto"/>
            <w:left w:val="none" w:sz="0" w:space="0" w:color="auto"/>
            <w:bottom w:val="none" w:sz="0" w:space="0" w:color="auto"/>
            <w:right w:val="none" w:sz="0" w:space="0" w:color="auto"/>
          </w:divBdr>
        </w:div>
        <w:div w:id="604775302">
          <w:marLeft w:val="0"/>
          <w:marRight w:val="0"/>
          <w:marTop w:val="0"/>
          <w:marBottom w:val="0"/>
          <w:divBdr>
            <w:top w:val="none" w:sz="0" w:space="0" w:color="auto"/>
            <w:left w:val="none" w:sz="0" w:space="0" w:color="auto"/>
            <w:bottom w:val="none" w:sz="0" w:space="0" w:color="auto"/>
            <w:right w:val="none" w:sz="0" w:space="0" w:color="auto"/>
          </w:divBdr>
        </w:div>
        <w:div w:id="1782407477">
          <w:marLeft w:val="0"/>
          <w:marRight w:val="0"/>
          <w:marTop w:val="0"/>
          <w:marBottom w:val="0"/>
          <w:divBdr>
            <w:top w:val="none" w:sz="0" w:space="0" w:color="auto"/>
            <w:left w:val="none" w:sz="0" w:space="0" w:color="auto"/>
            <w:bottom w:val="none" w:sz="0" w:space="0" w:color="auto"/>
            <w:right w:val="none" w:sz="0" w:space="0" w:color="auto"/>
          </w:divBdr>
        </w:div>
        <w:div w:id="1216626826">
          <w:marLeft w:val="0"/>
          <w:marRight w:val="0"/>
          <w:marTop w:val="0"/>
          <w:marBottom w:val="0"/>
          <w:divBdr>
            <w:top w:val="none" w:sz="0" w:space="0" w:color="auto"/>
            <w:left w:val="none" w:sz="0" w:space="0" w:color="auto"/>
            <w:bottom w:val="none" w:sz="0" w:space="0" w:color="auto"/>
            <w:right w:val="none" w:sz="0" w:space="0" w:color="auto"/>
          </w:divBdr>
        </w:div>
        <w:div w:id="382751329">
          <w:marLeft w:val="0"/>
          <w:marRight w:val="0"/>
          <w:marTop w:val="0"/>
          <w:marBottom w:val="0"/>
          <w:divBdr>
            <w:top w:val="none" w:sz="0" w:space="0" w:color="auto"/>
            <w:left w:val="none" w:sz="0" w:space="0" w:color="auto"/>
            <w:bottom w:val="none" w:sz="0" w:space="0" w:color="auto"/>
            <w:right w:val="none" w:sz="0" w:space="0" w:color="auto"/>
          </w:divBdr>
        </w:div>
        <w:div w:id="2008482320">
          <w:marLeft w:val="0"/>
          <w:marRight w:val="0"/>
          <w:marTop w:val="0"/>
          <w:marBottom w:val="0"/>
          <w:divBdr>
            <w:top w:val="none" w:sz="0" w:space="0" w:color="auto"/>
            <w:left w:val="none" w:sz="0" w:space="0" w:color="auto"/>
            <w:bottom w:val="none" w:sz="0" w:space="0" w:color="auto"/>
            <w:right w:val="none" w:sz="0" w:space="0" w:color="auto"/>
          </w:divBdr>
        </w:div>
        <w:div w:id="1750039077">
          <w:marLeft w:val="0"/>
          <w:marRight w:val="0"/>
          <w:marTop w:val="120"/>
          <w:marBottom w:val="60"/>
          <w:divBdr>
            <w:top w:val="none" w:sz="0" w:space="0" w:color="auto"/>
            <w:left w:val="none" w:sz="0" w:space="0" w:color="auto"/>
            <w:bottom w:val="none" w:sz="0" w:space="0" w:color="auto"/>
            <w:right w:val="none" w:sz="0" w:space="0" w:color="auto"/>
          </w:divBdr>
          <w:divsChild>
            <w:div w:id="941107586">
              <w:marLeft w:val="0"/>
              <w:marRight w:val="0"/>
              <w:marTop w:val="0"/>
              <w:marBottom w:val="0"/>
              <w:divBdr>
                <w:top w:val="none" w:sz="0" w:space="0" w:color="auto"/>
                <w:left w:val="none" w:sz="0" w:space="0" w:color="auto"/>
                <w:bottom w:val="none" w:sz="0" w:space="0" w:color="auto"/>
                <w:right w:val="none" w:sz="0" w:space="0" w:color="auto"/>
              </w:divBdr>
            </w:div>
          </w:divsChild>
        </w:div>
        <w:div w:id="2036883676">
          <w:marLeft w:val="0"/>
          <w:marRight w:val="0"/>
          <w:marTop w:val="0"/>
          <w:marBottom w:val="0"/>
          <w:divBdr>
            <w:top w:val="none" w:sz="0" w:space="0" w:color="auto"/>
            <w:left w:val="none" w:sz="0" w:space="0" w:color="auto"/>
            <w:bottom w:val="none" w:sz="0" w:space="0" w:color="auto"/>
            <w:right w:val="none" w:sz="0" w:space="0" w:color="auto"/>
          </w:divBdr>
        </w:div>
        <w:div w:id="231814386">
          <w:marLeft w:val="0"/>
          <w:marRight w:val="0"/>
          <w:marTop w:val="0"/>
          <w:marBottom w:val="0"/>
          <w:divBdr>
            <w:top w:val="none" w:sz="0" w:space="0" w:color="auto"/>
            <w:left w:val="none" w:sz="0" w:space="0" w:color="auto"/>
            <w:bottom w:val="none" w:sz="0" w:space="0" w:color="auto"/>
            <w:right w:val="none" w:sz="0" w:space="0" w:color="auto"/>
          </w:divBdr>
        </w:div>
        <w:div w:id="1058825681">
          <w:marLeft w:val="0"/>
          <w:marRight w:val="0"/>
          <w:marTop w:val="0"/>
          <w:marBottom w:val="0"/>
          <w:divBdr>
            <w:top w:val="none" w:sz="0" w:space="0" w:color="auto"/>
            <w:left w:val="none" w:sz="0" w:space="0" w:color="auto"/>
            <w:bottom w:val="none" w:sz="0" w:space="0" w:color="auto"/>
            <w:right w:val="none" w:sz="0" w:space="0" w:color="auto"/>
          </w:divBdr>
        </w:div>
        <w:div w:id="830482421">
          <w:marLeft w:val="0"/>
          <w:marRight w:val="0"/>
          <w:marTop w:val="0"/>
          <w:marBottom w:val="0"/>
          <w:divBdr>
            <w:top w:val="none" w:sz="0" w:space="0" w:color="auto"/>
            <w:left w:val="none" w:sz="0" w:space="0" w:color="auto"/>
            <w:bottom w:val="none" w:sz="0" w:space="0" w:color="auto"/>
            <w:right w:val="none" w:sz="0" w:space="0" w:color="auto"/>
          </w:divBdr>
        </w:div>
        <w:div w:id="1972662700">
          <w:marLeft w:val="0"/>
          <w:marRight w:val="0"/>
          <w:marTop w:val="0"/>
          <w:marBottom w:val="0"/>
          <w:divBdr>
            <w:top w:val="none" w:sz="0" w:space="0" w:color="auto"/>
            <w:left w:val="none" w:sz="0" w:space="0" w:color="auto"/>
            <w:bottom w:val="none" w:sz="0" w:space="0" w:color="auto"/>
            <w:right w:val="none" w:sz="0" w:space="0" w:color="auto"/>
          </w:divBdr>
        </w:div>
        <w:div w:id="109083289">
          <w:marLeft w:val="0"/>
          <w:marRight w:val="0"/>
          <w:marTop w:val="0"/>
          <w:marBottom w:val="0"/>
          <w:divBdr>
            <w:top w:val="none" w:sz="0" w:space="0" w:color="auto"/>
            <w:left w:val="none" w:sz="0" w:space="0" w:color="auto"/>
            <w:bottom w:val="none" w:sz="0" w:space="0" w:color="auto"/>
            <w:right w:val="none" w:sz="0" w:space="0" w:color="auto"/>
          </w:divBdr>
        </w:div>
        <w:div w:id="1838955115">
          <w:marLeft w:val="0"/>
          <w:marRight w:val="0"/>
          <w:marTop w:val="0"/>
          <w:marBottom w:val="0"/>
          <w:divBdr>
            <w:top w:val="none" w:sz="0" w:space="0" w:color="auto"/>
            <w:left w:val="none" w:sz="0" w:space="0" w:color="auto"/>
            <w:bottom w:val="none" w:sz="0" w:space="0" w:color="auto"/>
            <w:right w:val="none" w:sz="0" w:space="0" w:color="auto"/>
          </w:divBdr>
        </w:div>
        <w:div w:id="1005858143">
          <w:marLeft w:val="0"/>
          <w:marRight w:val="0"/>
          <w:marTop w:val="0"/>
          <w:marBottom w:val="0"/>
          <w:divBdr>
            <w:top w:val="none" w:sz="0" w:space="0" w:color="auto"/>
            <w:left w:val="none" w:sz="0" w:space="0" w:color="auto"/>
            <w:bottom w:val="none" w:sz="0" w:space="0" w:color="auto"/>
            <w:right w:val="none" w:sz="0" w:space="0" w:color="auto"/>
          </w:divBdr>
        </w:div>
        <w:div w:id="1030692342">
          <w:marLeft w:val="0"/>
          <w:marRight w:val="0"/>
          <w:marTop w:val="0"/>
          <w:marBottom w:val="0"/>
          <w:divBdr>
            <w:top w:val="none" w:sz="0" w:space="0" w:color="auto"/>
            <w:left w:val="none" w:sz="0" w:space="0" w:color="auto"/>
            <w:bottom w:val="none" w:sz="0" w:space="0" w:color="auto"/>
            <w:right w:val="none" w:sz="0" w:space="0" w:color="auto"/>
          </w:divBdr>
        </w:div>
        <w:div w:id="157305659">
          <w:marLeft w:val="0"/>
          <w:marRight w:val="0"/>
          <w:marTop w:val="0"/>
          <w:marBottom w:val="0"/>
          <w:divBdr>
            <w:top w:val="none" w:sz="0" w:space="0" w:color="auto"/>
            <w:left w:val="none" w:sz="0" w:space="0" w:color="auto"/>
            <w:bottom w:val="none" w:sz="0" w:space="0" w:color="auto"/>
            <w:right w:val="none" w:sz="0" w:space="0" w:color="auto"/>
          </w:divBdr>
        </w:div>
        <w:div w:id="1079060696">
          <w:marLeft w:val="0"/>
          <w:marRight w:val="0"/>
          <w:marTop w:val="0"/>
          <w:marBottom w:val="0"/>
          <w:divBdr>
            <w:top w:val="none" w:sz="0" w:space="0" w:color="auto"/>
            <w:left w:val="none" w:sz="0" w:space="0" w:color="auto"/>
            <w:bottom w:val="none" w:sz="0" w:space="0" w:color="auto"/>
            <w:right w:val="none" w:sz="0" w:space="0" w:color="auto"/>
          </w:divBdr>
        </w:div>
        <w:div w:id="2078043152">
          <w:marLeft w:val="0"/>
          <w:marRight w:val="0"/>
          <w:marTop w:val="0"/>
          <w:marBottom w:val="0"/>
          <w:divBdr>
            <w:top w:val="none" w:sz="0" w:space="0" w:color="auto"/>
            <w:left w:val="none" w:sz="0" w:space="0" w:color="auto"/>
            <w:bottom w:val="none" w:sz="0" w:space="0" w:color="auto"/>
            <w:right w:val="none" w:sz="0" w:space="0" w:color="auto"/>
          </w:divBdr>
        </w:div>
        <w:div w:id="1141072253">
          <w:marLeft w:val="0"/>
          <w:marRight w:val="0"/>
          <w:marTop w:val="0"/>
          <w:marBottom w:val="0"/>
          <w:divBdr>
            <w:top w:val="none" w:sz="0" w:space="0" w:color="auto"/>
            <w:left w:val="none" w:sz="0" w:space="0" w:color="auto"/>
            <w:bottom w:val="none" w:sz="0" w:space="0" w:color="auto"/>
            <w:right w:val="none" w:sz="0" w:space="0" w:color="auto"/>
          </w:divBdr>
        </w:div>
        <w:div w:id="732776920">
          <w:marLeft w:val="0"/>
          <w:marRight w:val="0"/>
          <w:marTop w:val="0"/>
          <w:marBottom w:val="0"/>
          <w:divBdr>
            <w:top w:val="none" w:sz="0" w:space="0" w:color="auto"/>
            <w:left w:val="none" w:sz="0" w:space="0" w:color="auto"/>
            <w:bottom w:val="none" w:sz="0" w:space="0" w:color="auto"/>
            <w:right w:val="none" w:sz="0" w:space="0" w:color="auto"/>
          </w:divBdr>
        </w:div>
        <w:div w:id="1942837133">
          <w:marLeft w:val="0"/>
          <w:marRight w:val="0"/>
          <w:marTop w:val="0"/>
          <w:marBottom w:val="0"/>
          <w:divBdr>
            <w:top w:val="none" w:sz="0" w:space="0" w:color="auto"/>
            <w:left w:val="none" w:sz="0" w:space="0" w:color="auto"/>
            <w:bottom w:val="none" w:sz="0" w:space="0" w:color="auto"/>
            <w:right w:val="none" w:sz="0" w:space="0" w:color="auto"/>
          </w:divBdr>
        </w:div>
        <w:div w:id="1382637271">
          <w:marLeft w:val="0"/>
          <w:marRight w:val="0"/>
          <w:marTop w:val="0"/>
          <w:marBottom w:val="0"/>
          <w:divBdr>
            <w:top w:val="none" w:sz="0" w:space="0" w:color="auto"/>
            <w:left w:val="none" w:sz="0" w:space="0" w:color="auto"/>
            <w:bottom w:val="none" w:sz="0" w:space="0" w:color="auto"/>
            <w:right w:val="none" w:sz="0" w:space="0" w:color="auto"/>
          </w:divBdr>
        </w:div>
        <w:div w:id="16199735">
          <w:marLeft w:val="0"/>
          <w:marRight w:val="0"/>
          <w:marTop w:val="0"/>
          <w:marBottom w:val="0"/>
          <w:divBdr>
            <w:top w:val="none" w:sz="0" w:space="0" w:color="auto"/>
            <w:left w:val="none" w:sz="0" w:space="0" w:color="auto"/>
            <w:bottom w:val="none" w:sz="0" w:space="0" w:color="auto"/>
            <w:right w:val="none" w:sz="0" w:space="0" w:color="auto"/>
          </w:divBdr>
        </w:div>
        <w:div w:id="1105493356">
          <w:marLeft w:val="0"/>
          <w:marRight w:val="0"/>
          <w:marTop w:val="0"/>
          <w:marBottom w:val="0"/>
          <w:divBdr>
            <w:top w:val="none" w:sz="0" w:space="0" w:color="auto"/>
            <w:left w:val="none" w:sz="0" w:space="0" w:color="auto"/>
            <w:bottom w:val="none" w:sz="0" w:space="0" w:color="auto"/>
            <w:right w:val="none" w:sz="0" w:space="0" w:color="auto"/>
          </w:divBdr>
        </w:div>
        <w:div w:id="1235554285">
          <w:marLeft w:val="0"/>
          <w:marRight w:val="0"/>
          <w:marTop w:val="0"/>
          <w:marBottom w:val="0"/>
          <w:divBdr>
            <w:top w:val="none" w:sz="0" w:space="0" w:color="auto"/>
            <w:left w:val="none" w:sz="0" w:space="0" w:color="auto"/>
            <w:bottom w:val="none" w:sz="0" w:space="0" w:color="auto"/>
            <w:right w:val="none" w:sz="0" w:space="0" w:color="auto"/>
          </w:divBdr>
        </w:div>
        <w:div w:id="281420977">
          <w:marLeft w:val="0"/>
          <w:marRight w:val="0"/>
          <w:marTop w:val="0"/>
          <w:marBottom w:val="0"/>
          <w:divBdr>
            <w:top w:val="none" w:sz="0" w:space="0" w:color="auto"/>
            <w:left w:val="none" w:sz="0" w:space="0" w:color="auto"/>
            <w:bottom w:val="none" w:sz="0" w:space="0" w:color="auto"/>
            <w:right w:val="none" w:sz="0" w:space="0" w:color="auto"/>
          </w:divBdr>
        </w:div>
        <w:div w:id="683559319">
          <w:marLeft w:val="0"/>
          <w:marRight w:val="0"/>
          <w:marTop w:val="0"/>
          <w:marBottom w:val="0"/>
          <w:divBdr>
            <w:top w:val="none" w:sz="0" w:space="0" w:color="auto"/>
            <w:left w:val="none" w:sz="0" w:space="0" w:color="auto"/>
            <w:bottom w:val="none" w:sz="0" w:space="0" w:color="auto"/>
            <w:right w:val="none" w:sz="0" w:space="0" w:color="auto"/>
          </w:divBdr>
        </w:div>
        <w:div w:id="1058632374">
          <w:marLeft w:val="0"/>
          <w:marRight w:val="0"/>
          <w:marTop w:val="0"/>
          <w:marBottom w:val="0"/>
          <w:divBdr>
            <w:top w:val="none" w:sz="0" w:space="0" w:color="auto"/>
            <w:left w:val="none" w:sz="0" w:space="0" w:color="auto"/>
            <w:bottom w:val="none" w:sz="0" w:space="0" w:color="auto"/>
            <w:right w:val="none" w:sz="0" w:space="0" w:color="auto"/>
          </w:divBdr>
        </w:div>
        <w:div w:id="1237394956">
          <w:marLeft w:val="0"/>
          <w:marRight w:val="0"/>
          <w:marTop w:val="0"/>
          <w:marBottom w:val="0"/>
          <w:divBdr>
            <w:top w:val="none" w:sz="0" w:space="0" w:color="auto"/>
            <w:left w:val="none" w:sz="0" w:space="0" w:color="auto"/>
            <w:bottom w:val="none" w:sz="0" w:space="0" w:color="auto"/>
            <w:right w:val="none" w:sz="0" w:space="0" w:color="auto"/>
          </w:divBdr>
        </w:div>
        <w:div w:id="660282108">
          <w:marLeft w:val="0"/>
          <w:marRight w:val="0"/>
          <w:marTop w:val="0"/>
          <w:marBottom w:val="0"/>
          <w:divBdr>
            <w:top w:val="none" w:sz="0" w:space="0" w:color="auto"/>
            <w:left w:val="none" w:sz="0" w:space="0" w:color="auto"/>
            <w:bottom w:val="none" w:sz="0" w:space="0" w:color="auto"/>
            <w:right w:val="none" w:sz="0" w:space="0" w:color="auto"/>
          </w:divBdr>
        </w:div>
        <w:div w:id="1110931828">
          <w:marLeft w:val="0"/>
          <w:marRight w:val="0"/>
          <w:marTop w:val="0"/>
          <w:marBottom w:val="0"/>
          <w:divBdr>
            <w:top w:val="none" w:sz="0" w:space="0" w:color="auto"/>
            <w:left w:val="none" w:sz="0" w:space="0" w:color="auto"/>
            <w:bottom w:val="none" w:sz="0" w:space="0" w:color="auto"/>
            <w:right w:val="none" w:sz="0" w:space="0" w:color="auto"/>
          </w:divBdr>
        </w:div>
        <w:div w:id="330790596">
          <w:marLeft w:val="0"/>
          <w:marRight w:val="0"/>
          <w:marTop w:val="0"/>
          <w:marBottom w:val="0"/>
          <w:divBdr>
            <w:top w:val="none" w:sz="0" w:space="0" w:color="auto"/>
            <w:left w:val="none" w:sz="0" w:space="0" w:color="auto"/>
            <w:bottom w:val="none" w:sz="0" w:space="0" w:color="auto"/>
            <w:right w:val="none" w:sz="0" w:space="0" w:color="auto"/>
          </w:divBdr>
        </w:div>
        <w:div w:id="1722705188">
          <w:marLeft w:val="0"/>
          <w:marRight w:val="0"/>
          <w:marTop w:val="0"/>
          <w:marBottom w:val="0"/>
          <w:divBdr>
            <w:top w:val="none" w:sz="0" w:space="0" w:color="auto"/>
            <w:left w:val="none" w:sz="0" w:space="0" w:color="auto"/>
            <w:bottom w:val="none" w:sz="0" w:space="0" w:color="auto"/>
            <w:right w:val="none" w:sz="0" w:space="0" w:color="auto"/>
          </w:divBdr>
        </w:div>
        <w:div w:id="694648719">
          <w:marLeft w:val="0"/>
          <w:marRight w:val="0"/>
          <w:marTop w:val="0"/>
          <w:marBottom w:val="0"/>
          <w:divBdr>
            <w:top w:val="none" w:sz="0" w:space="0" w:color="auto"/>
            <w:left w:val="none" w:sz="0" w:space="0" w:color="auto"/>
            <w:bottom w:val="none" w:sz="0" w:space="0" w:color="auto"/>
            <w:right w:val="none" w:sz="0" w:space="0" w:color="auto"/>
          </w:divBdr>
        </w:div>
        <w:div w:id="1080950789">
          <w:marLeft w:val="0"/>
          <w:marRight w:val="0"/>
          <w:marTop w:val="0"/>
          <w:marBottom w:val="0"/>
          <w:divBdr>
            <w:top w:val="none" w:sz="0" w:space="0" w:color="auto"/>
            <w:left w:val="none" w:sz="0" w:space="0" w:color="auto"/>
            <w:bottom w:val="none" w:sz="0" w:space="0" w:color="auto"/>
            <w:right w:val="none" w:sz="0" w:space="0" w:color="auto"/>
          </w:divBdr>
        </w:div>
        <w:div w:id="1001545140">
          <w:marLeft w:val="0"/>
          <w:marRight w:val="0"/>
          <w:marTop w:val="0"/>
          <w:marBottom w:val="0"/>
          <w:divBdr>
            <w:top w:val="none" w:sz="0" w:space="0" w:color="auto"/>
            <w:left w:val="none" w:sz="0" w:space="0" w:color="auto"/>
            <w:bottom w:val="none" w:sz="0" w:space="0" w:color="auto"/>
            <w:right w:val="none" w:sz="0" w:space="0" w:color="auto"/>
          </w:divBdr>
        </w:div>
        <w:div w:id="1842038529">
          <w:marLeft w:val="0"/>
          <w:marRight w:val="0"/>
          <w:marTop w:val="0"/>
          <w:marBottom w:val="0"/>
          <w:divBdr>
            <w:top w:val="none" w:sz="0" w:space="0" w:color="auto"/>
            <w:left w:val="none" w:sz="0" w:space="0" w:color="auto"/>
            <w:bottom w:val="none" w:sz="0" w:space="0" w:color="auto"/>
            <w:right w:val="none" w:sz="0" w:space="0" w:color="auto"/>
          </w:divBdr>
        </w:div>
        <w:div w:id="2086998625">
          <w:marLeft w:val="0"/>
          <w:marRight w:val="0"/>
          <w:marTop w:val="0"/>
          <w:marBottom w:val="0"/>
          <w:divBdr>
            <w:top w:val="none" w:sz="0" w:space="0" w:color="auto"/>
            <w:left w:val="none" w:sz="0" w:space="0" w:color="auto"/>
            <w:bottom w:val="none" w:sz="0" w:space="0" w:color="auto"/>
            <w:right w:val="none" w:sz="0" w:space="0" w:color="auto"/>
          </w:divBdr>
        </w:div>
        <w:div w:id="230696463">
          <w:marLeft w:val="0"/>
          <w:marRight w:val="0"/>
          <w:marTop w:val="0"/>
          <w:marBottom w:val="0"/>
          <w:divBdr>
            <w:top w:val="none" w:sz="0" w:space="0" w:color="auto"/>
            <w:left w:val="none" w:sz="0" w:space="0" w:color="auto"/>
            <w:bottom w:val="none" w:sz="0" w:space="0" w:color="auto"/>
            <w:right w:val="none" w:sz="0" w:space="0" w:color="auto"/>
          </w:divBdr>
        </w:div>
        <w:div w:id="423574973">
          <w:marLeft w:val="0"/>
          <w:marRight w:val="0"/>
          <w:marTop w:val="0"/>
          <w:marBottom w:val="0"/>
          <w:divBdr>
            <w:top w:val="none" w:sz="0" w:space="0" w:color="auto"/>
            <w:left w:val="none" w:sz="0" w:space="0" w:color="auto"/>
            <w:bottom w:val="none" w:sz="0" w:space="0" w:color="auto"/>
            <w:right w:val="none" w:sz="0" w:space="0" w:color="auto"/>
          </w:divBdr>
        </w:div>
        <w:div w:id="431710141">
          <w:marLeft w:val="0"/>
          <w:marRight w:val="0"/>
          <w:marTop w:val="0"/>
          <w:marBottom w:val="0"/>
          <w:divBdr>
            <w:top w:val="none" w:sz="0" w:space="0" w:color="auto"/>
            <w:left w:val="none" w:sz="0" w:space="0" w:color="auto"/>
            <w:bottom w:val="none" w:sz="0" w:space="0" w:color="auto"/>
            <w:right w:val="none" w:sz="0" w:space="0" w:color="auto"/>
          </w:divBdr>
        </w:div>
        <w:div w:id="1916625650">
          <w:marLeft w:val="0"/>
          <w:marRight w:val="0"/>
          <w:marTop w:val="0"/>
          <w:marBottom w:val="0"/>
          <w:divBdr>
            <w:top w:val="none" w:sz="0" w:space="0" w:color="auto"/>
            <w:left w:val="none" w:sz="0" w:space="0" w:color="auto"/>
            <w:bottom w:val="none" w:sz="0" w:space="0" w:color="auto"/>
            <w:right w:val="none" w:sz="0" w:space="0" w:color="auto"/>
          </w:divBdr>
        </w:div>
        <w:div w:id="140121646">
          <w:marLeft w:val="0"/>
          <w:marRight w:val="0"/>
          <w:marTop w:val="0"/>
          <w:marBottom w:val="0"/>
          <w:divBdr>
            <w:top w:val="none" w:sz="0" w:space="0" w:color="auto"/>
            <w:left w:val="none" w:sz="0" w:space="0" w:color="auto"/>
            <w:bottom w:val="none" w:sz="0" w:space="0" w:color="auto"/>
            <w:right w:val="none" w:sz="0" w:space="0" w:color="auto"/>
          </w:divBdr>
        </w:div>
        <w:div w:id="2050714383">
          <w:marLeft w:val="0"/>
          <w:marRight w:val="0"/>
          <w:marTop w:val="0"/>
          <w:marBottom w:val="0"/>
          <w:divBdr>
            <w:top w:val="none" w:sz="0" w:space="0" w:color="auto"/>
            <w:left w:val="none" w:sz="0" w:space="0" w:color="auto"/>
            <w:bottom w:val="none" w:sz="0" w:space="0" w:color="auto"/>
            <w:right w:val="none" w:sz="0" w:space="0" w:color="auto"/>
          </w:divBdr>
        </w:div>
        <w:div w:id="917787992">
          <w:marLeft w:val="0"/>
          <w:marRight w:val="0"/>
          <w:marTop w:val="0"/>
          <w:marBottom w:val="0"/>
          <w:divBdr>
            <w:top w:val="none" w:sz="0" w:space="0" w:color="auto"/>
            <w:left w:val="none" w:sz="0" w:space="0" w:color="auto"/>
            <w:bottom w:val="none" w:sz="0" w:space="0" w:color="auto"/>
            <w:right w:val="none" w:sz="0" w:space="0" w:color="auto"/>
          </w:divBdr>
        </w:div>
        <w:div w:id="967247348">
          <w:marLeft w:val="0"/>
          <w:marRight w:val="0"/>
          <w:marTop w:val="0"/>
          <w:marBottom w:val="0"/>
          <w:divBdr>
            <w:top w:val="none" w:sz="0" w:space="0" w:color="auto"/>
            <w:left w:val="none" w:sz="0" w:space="0" w:color="auto"/>
            <w:bottom w:val="none" w:sz="0" w:space="0" w:color="auto"/>
            <w:right w:val="none" w:sz="0" w:space="0" w:color="auto"/>
          </w:divBdr>
        </w:div>
        <w:div w:id="1698777646">
          <w:marLeft w:val="0"/>
          <w:marRight w:val="0"/>
          <w:marTop w:val="0"/>
          <w:marBottom w:val="0"/>
          <w:divBdr>
            <w:top w:val="none" w:sz="0" w:space="0" w:color="auto"/>
            <w:left w:val="none" w:sz="0" w:space="0" w:color="auto"/>
            <w:bottom w:val="none" w:sz="0" w:space="0" w:color="auto"/>
            <w:right w:val="none" w:sz="0" w:space="0" w:color="auto"/>
          </w:divBdr>
        </w:div>
        <w:div w:id="1676883184">
          <w:marLeft w:val="0"/>
          <w:marRight w:val="0"/>
          <w:marTop w:val="0"/>
          <w:marBottom w:val="0"/>
          <w:divBdr>
            <w:top w:val="none" w:sz="0" w:space="0" w:color="auto"/>
            <w:left w:val="none" w:sz="0" w:space="0" w:color="auto"/>
            <w:bottom w:val="none" w:sz="0" w:space="0" w:color="auto"/>
            <w:right w:val="none" w:sz="0" w:space="0" w:color="auto"/>
          </w:divBdr>
        </w:div>
        <w:div w:id="1747876956">
          <w:marLeft w:val="0"/>
          <w:marRight w:val="0"/>
          <w:marTop w:val="0"/>
          <w:marBottom w:val="0"/>
          <w:divBdr>
            <w:top w:val="none" w:sz="0" w:space="0" w:color="auto"/>
            <w:left w:val="none" w:sz="0" w:space="0" w:color="auto"/>
            <w:bottom w:val="none" w:sz="0" w:space="0" w:color="auto"/>
            <w:right w:val="none" w:sz="0" w:space="0" w:color="auto"/>
          </w:divBdr>
        </w:div>
        <w:div w:id="1873181038">
          <w:marLeft w:val="0"/>
          <w:marRight w:val="0"/>
          <w:marTop w:val="0"/>
          <w:marBottom w:val="0"/>
          <w:divBdr>
            <w:top w:val="none" w:sz="0" w:space="0" w:color="auto"/>
            <w:left w:val="none" w:sz="0" w:space="0" w:color="auto"/>
            <w:bottom w:val="none" w:sz="0" w:space="0" w:color="auto"/>
            <w:right w:val="none" w:sz="0" w:space="0" w:color="auto"/>
          </w:divBdr>
        </w:div>
        <w:div w:id="513958838">
          <w:marLeft w:val="0"/>
          <w:marRight w:val="0"/>
          <w:marTop w:val="0"/>
          <w:marBottom w:val="0"/>
          <w:divBdr>
            <w:top w:val="none" w:sz="0" w:space="0" w:color="auto"/>
            <w:left w:val="none" w:sz="0" w:space="0" w:color="auto"/>
            <w:bottom w:val="none" w:sz="0" w:space="0" w:color="auto"/>
            <w:right w:val="none" w:sz="0" w:space="0" w:color="auto"/>
          </w:divBdr>
        </w:div>
        <w:div w:id="1828135030">
          <w:marLeft w:val="0"/>
          <w:marRight w:val="0"/>
          <w:marTop w:val="0"/>
          <w:marBottom w:val="0"/>
          <w:divBdr>
            <w:top w:val="none" w:sz="0" w:space="0" w:color="auto"/>
            <w:left w:val="none" w:sz="0" w:space="0" w:color="auto"/>
            <w:bottom w:val="none" w:sz="0" w:space="0" w:color="auto"/>
            <w:right w:val="none" w:sz="0" w:space="0" w:color="auto"/>
          </w:divBdr>
        </w:div>
        <w:div w:id="1393314639">
          <w:marLeft w:val="0"/>
          <w:marRight w:val="0"/>
          <w:marTop w:val="0"/>
          <w:marBottom w:val="0"/>
          <w:divBdr>
            <w:top w:val="none" w:sz="0" w:space="0" w:color="auto"/>
            <w:left w:val="none" w:sz="0" w:space="0" w:color="auto"/>
            <w:bottom w:val="none" w:sz="0" w:space="0" w:color="auto"/>
            <w:right w:val="none" w:sz="0" w:space="0" w:color="auto"/>
          </w:divBdr>
        </w:div>
        <w:div w:id="1027370575">
          <w:marLeft w:val="0"/>
          <w:marRight w:val="0"/>
          <w:marTop w:val="0"/>
          <w:marBottom w:val="0"/>
          <w:divBdr>
            <w:top w:val="none" w:sz="0" w:space="0" w:color="auto"/>
            <w:left w:val="none" w:sz="0" w:space="0" w:color="auto"/>
            <w:bottom w:val="none" w:sz="0" w:space="0" w:color="auto"/>
            <w:right w:val="none" w:sz="0" w:space="0" w:color="auto"/>
          </w:divBdr>
        </w:div>
        <w:div w:id="128213228">
          <w:marLeft w:val="0"/>
          <w:marRight w:val="0"/>
          <w:marTop w:val="0"/>
          <w:marBottom w:val="0"/>
          <w:divBdr>
            <w:top w:val="none" w:sz="0" w:space="0" w:color="auto"/>
            <w:left w:val="none" w:sz="0" w:space="0" w:color="auto"/>
            <w:bottom w:val="none" w:sz="0" w:space="0" w:color="auto"/>
            <w:right w:val="none" w:sz="0" w:space="0" w:color="auto"/>
          </w:divBdr>
        </w:div>
        <w:div w:id="1149906057">
          <w:marLeft w:val="0"/>
          <w:marRight w:val="0"/>
          <w:marTop w:val="120"/>
          <w:marBottom w:val="60"/>
          <w:divBdr>
            <w:top w:val="none" w:sz="0" w:space="0" w:color="auto"/>
            <w:left w:val="none" w:sz="0" w:space="0" w:color="auto"/>
            <w:bottom w:val="none" w:sz="0" w:space="0" w:color="auto"/>
            <w:right w:val="none" w:sz="0" w:space="0" w:color="auto"/>
          </w:divBdr>
          <w:divsChild>
            <w:div w:id="1534270895">
              <w:marLeft w:val="0"/>
              <w:marRight w:val="0"/>
              <w:marTop w:val="0"/>
              <w:marBottom w:val="0"/>
              <w:divBdr>
                <w:top w:val="none" w:sz="0" w:space="0" w:color="auto"/>
                <w:left w:val="none" w:sz="0" w:space="0" w:color="auto"/>
                <w:bottom w:val="none" w:sz="0" w:space="0" w:color="auto"/>
                <w:right w:val="none" w:sz="0" w:space="0" w:color="auto"/>
              </w:divBdr>
            </w:div>
          </w:divsChild>
        </w:div>
        <w:div w:id="484511610">
          <w:marLeft w:val="0"/>
          <w:marRight w:val="0"/>
          <w:marTop w:val="0"/>
          <w:marBottom w:val="0"/>
          <w:divBdr>
            <w:top w:val="none" w:sz="0" w:space="0" w:color="auto"/>
            <w:left w:val="none" w:sz="0" w:space="0" w:color="auto"/>
            <w:bottom w:val="none" w:sz="0" w:space="0" w:color="auto"/>
            <w:right w:val="none" w:sz="0" w:space="0" w:color="auto"/>
          </w:divBdr>
        </w:div>
        <w:div w:id="1163814327">
          <w:marLeft w:val="0"/>
          <w:marRight w:val="0"/>
          <w:marTop w:val="0"/>
          <w:marBottom w:val="0"/>
          <w:divBdr>
            <w:top w:val="none" w:sz="0" w:space="0" w:color="auto"/>
            <w:left w:val="none" w:sz="0" w:space="0" w:color="auto"/>
            <w:bottom w:val="none" w:sz="0" w:space="0" w:color="auto"/>
            <w:right w:val="none" w:sz="0" w:space="0" w:color="auto"/>
          </w:divBdr>
        </w:div>
        <w:div w:id="882520399">
          <w:marLeft w:val="0"/>
          <w:marRight w:val="0"/>
          <w:marTop w:val="0"/>
          <w:marBottom w:val="0"/>
          <w:divBdr>
            <w:top w:val="none" w:sz="0" w:space="0" w:color="auto"/>
            <w:left w:val="none" w:sz="0" w:space="0" w:color="auto"/>
            <w:bottom w:val="none" w:sz="0" w:space="0" w:color="auto"/>
            <w:right w:val="none" w:sz="0" w:space="0" w:color="auto"/>
          </w:divBdr>
        </w:div>
        <w:div w:id="1036858227">
          <w:marLeft w:val="0"/>
          <w:marRight w:val="0"/>
          <w:marTop w:val="0"/>
          <w:marBottom w:val="0"/>
          <w:divBdr>
            <w:top w:val="none" w:sz="0" w:space="0" w:color="auto"/>
            <w:left w:val="none" w:sz="0" w:space="0" w:color="auto"/>
            <w:bottom w:val="none" w:sz="0" w:space="0" w:color="auto"/>
            <w:right w:val="none" w:sz="0" w:space="0" w:color="auto"/>
          </w:divBdr>
        </w:div>
        <w:div w:id="1370494360">
          <w:marLeft w:val="0"/>
          <w:marRight w:val="0"/>
          <w:marTop w:val="0"/>
          <w:marBottom w:val="0"/>
          <w:divBdr>
            <w:top w:val="none" w:sz="0" w:space="0" w:color="auto"/>
            <w:left w:val="none" w:sz="0" w:space="0" w:color="auto"/>
            <w:bottom w:val="none" w:sz="0" w:space="0" w:color="auto"/>
            <w:right w:val="none" w:sz="0" w:space="0" w:color="auto"/>
          </w:divBdr>
        </w:div>
        <w:div w:id="2092509594">
          <w:marLeft w:val="0"/>
          <w:marRight w:val="0"/>
          <w:marTop w:val="0"/>
          <w:marBottom w:val="0"/>
          <w:divBdr>
            <w:top w:val="none" w:sz="0" w:space="0" w:color="auto"/>
            <w:left w:val="none" w:sz="0" w:space="0" w:color="auto"/>
            <w:bottom w:val="none" w:sz="0" w:space="0" w:color="auto"/>
            <w:right w:val="none" w:sz="0" w:space="0" w:color="auto"/>
          </w:divBdr>
        </w:div>
        <w:div w:id="146438387">
          <w:marLeft w:val="0"/>
          <w:marRight w:val="0"/>
          <w:marTop w:val="0"/>
          <w:marBottom w:val="0"/>
          <w:divBdr>
            <w:top w:val="none" w:sz="0" w:space="0" w:color="auto"/>
            <w:left w:val="none" w:sz="0" w:space="0" w:color="auto"/>
            <w:bottom w:val="none" w:sz="0" w:space="0" w:color="auto"/>
            <w:right w:val="none" w:sz="0" w:space="0" w:color="auto"/>
          </w:divBdr>
        </w:div>
        <w:div w:id="720328589">
          <w:marLeft w:val="0"/>
          <w:marRight w:val="0"/>
          <w:marTop w:val="0"/>
          <w:marBottom w:val="0"/>
          <w:divBdr>
            <w:top w:val="none" w:sz="0" w:space="0" w:color="auto"/>
            <w:left w:val="none" w:sz="0" w:space="0" w:color="auto"/>
            <w:bottom w:val="none" w:sz="0" w:space="0" w:color="auto"/>
            <w:right w:val="none" w:sz="0" w:space="0" w:color="auto"/>
          </w:divBdr>
        </w:div>
        <w:div w:id="1526212892">
          <w:marLeft w:val="0"/>
          <w:marRight w:val="0"/>
          <w:marTop w:val="0"/>
          <w:marBottom w:val="0"/>
          <w:divBdr>
            <w:top w:val="none" w:sz="0" w:space="0" w:color="auto"/>
            <w:left w:val="none" w:sz="0" w:space="0" w:color="auto"/>
            <w:bottom w:val="none" w:sz="0" w:space="0" w:color="auto"/>
            <w:right w:val="none" w:sz="0" w:space="0" w:color="auto"/>
          </w:divBdr>
        </w:div>
        <w:div w:id="648443525">
          <w:marLeft w:val="0"/>
          <w:marRight w:val="0"/>
          <w:marTop w:val="0"/>
          <w:marBottom w:val="0"/>
          <w:divBdr>
            <w:top w:val="none" w:sz="0" w:space="0" w:color="auto"/>
            <w:left w:val="none" w:sz="0" w:space="0" w:color="auto"/>
            <w:bottom w:val="none" w:sz="0" w:space="0" w:color="auto"/>
            <w:right w:val="none" w:sz="0" w:space="0" w:color="auto"/>
          </w:divBdr>
        </w:div>
        <w:div w:id="2107384878">
          <w:marLeft w:val="0"/>
          <w:marRight w:val="0"/>
          <w:marTop w:val="0"/>
          <w:marBottom w:val="0"/>
          <w:divBdr>
            <w:top w:val="none" w:sz="0" w:space="0" w:color="auto"/>
            <w:left w:val="none" w:sz="0" w:space="0" w:color="auto"/>
            <w:bottom w:val="none" w:sz="0" w:space="0" w:color="auto"/>
            <w:right w:val="none" w:sz="0" w:space="0" w:color="auto"/>
          </w:divBdr>
        </w:div>
        <w:div w:id="52386283">
          <w:marLeft w:val="0"/>
          <w:marRight w:val="0"/>
          <w:marTop w:val="0"/>
          <w:marBottom w:val="0"/>
          <w:divBdr>
            <w:top w:val="none" w:sz="0" w:space="0" w:color="auto"/>
            <w:left w:val="none" w:sz="0" w:space="0" w:color="auto"/>
            <w:bottom w:val="none" w:sz="0" w:space="0" w:color="auto"/>
            <w:right w:val="none" w:sz="0" w:space="0" w:color="auto"/>
          </w:divBdr>
        </w:div>
        <w:div w:id="813060259">
          <w:marLeft w:val="0"/>
          <w:marRight w:val="0"/>
          <w:marTop w:val="0"/>
          <w:marBottom w:val="0"/>
          <w:divBdr>
            <w:top w:val="none" w:sz="0" w:space="0" w:color="auto"/>
            <w:left w:val="none" w:sz="0" w:space="0" w:color="auto"/>
            <w:bottom w:val="none" w:sz="0" w:space="0" w:color="auto"/>
            <w:right w:val="none" w:sz="0" w:space="0" w:color="auto"/>
          </w:divBdr>
        </w:div>
        <w:div w:id="714349099">
          <w:marLeft w:val="0"/>
          <w:marRight w:val="0"/>
          <w:marTop w:val="0"/>
          <w:marBottom w:val="0"/>
          <w:divBdr>
            <w:top w:val="none" w:sz="0" w:space="0" w:color="auto"/>
            <w:left w:val="none" w:sz="0" w:space="0" w:color="auto"/>
            <w:bottom w:val="none" w:sz="0" w:space="0" w:color="auto"/>
            <w:right w:val="none" w:sz="0" w:space="0" w:color="auto"/>
          </w:divBdr>
        </w:div>
        <w:div w:id="29956460">
          <w:marLeft w:val="0"/>
          <w:marRight w:val="0"/>
          <w:marTop w:val="0"/>
          <w:marBottom w:val="0"/>
          <w:divBdr>
            <w:top w:val="none" w:sz="0" w:space="0" w:color="auto"/>
            <w:left w:val="none" w:sz="0" w:space="0" w:color="auto"/>
            <w:bottom w:val="none" w:sz="0" w:space="0" w:color="auto"/>
            <w:right w:val="none" w:sz="0" w:space="0" w:color="auto"/>
          </w:divBdr>
        </w:div>
        <w:div w:id="1124813626">
          <w:marLeft w:val="0"/>
          <w:marRight w:val="0"/>
          <w:marTop w:val="0"/>
          <w:marBottom w:val="0"/>
          <w:divBdr>
            <w:top w:val="none" w:sz="0" w:space="0" w:color="auto"/>
            <w:left w:val="none" w:sz="0" w:space="0" w:color="auto"/>
            <w:bottom w:val="none" w:sz="0" w:space="0" w:color="auto"/>
            <w:right w:val="none" w:sz="0" w:space="0" w:color="auto"/>
          </w:divBdr>
        </w:div>
        <w:div w:id="1390110768">
          <w:marLeft w:val="0"/>
          <w:marRight w:val="0"/>
          <w:marTop w:val="120"/>
          <w:marBottom w:val="60"/>
          <w:divBdr>
            <w:top w:val="none" w:sz="0" w:space="0" w:color="auto"/>
            <w:left w:val="none" w:sz="0" w:space="0" w:color="auto"/>
            <w:bottom w:val="none" w:sz="0" w:space="0" w:color="auto"/>
            <w:right w:val="none" w:sz="0" w:space="0" w:color="auto"/>
          </w:divBdr>
          <w:divsChild>
            <w:div w:id="489831540">
              <w:marLeft w:val="0"/>
              <w:marRight w:val="0"/>
              <w:marTop w:val="0"/>
              <w:marBottom w:val="0"/>
              <w:divBdr>
                <w:top w:val="none" w:sz="0" w:space="0" w:color="auto"/>
                <w:left w:val="none" w:sz="0" w:space="0" w:color="auto"/>
                <w:bottom w:val="none" w:sz="0" w:space="0" w:color="auto"/>
                <w:right w:val="none" w:sz="0" w:space="0" w:color="auto"/>
              </w:divBdr>
            </w:div>
          </w:divsChild>
        </w:div>
        <w:div w:id="356543263">
          <w:marLeft w:val="0"/>
          <w:marRight w:val="0"/>
          <w:marTop w:val="0"/>
          <w:marBottom w:val="0"/>
          <w:divBdr>
            <w:top w:val="none" w:sz="0" w:space="0" w:color="auto"/>
            <w:left w:val="none" w:sz="0" w:space="0" w:color="auto"/>
            <w:bottom w:val="none" w:sz="0" w:space="0" w:color="auto"/>
            <w:right w:val="none" w:sz="0" w:space="0" w:color="auto"/>
          </w:divBdr>
        </w:div>
        <w:div w:id="829099970">
          <w:marLeft w:val="0"/>
          <w:marRight w:val="0"/>
          <w:marTop w:val="0"/>
          <w:marBottom w:val="0"/>
          <w:divBdr>
            <w:top w:val="none" w:sz="0" w:space="0" w:color="auto"/>
            <w:left w:val="none" w:sz="0" w:space="0" w:color="auto"/>
            <w:bottom w:val="none" w:sz="0" w:space="0" w:color="auto"/>
            <w:right w:val="none" w:sz="0" w:space="0" w:color="auto"/>
          </w:divBdr>
        </w:div>
        <w:div w:id="215968582">
          <w:marLeft w:val="0"/>
          <w:marRight w:val="0"/>
          <w:marTop w:val="0"/>
          <w:marBottom w:val="0"/>
          <w:divBdr>
            <w:top w:val="none" w:sz="0" w:space="0" w:color="auto"/>
            <w:left w:val="none" w:sz="0" w:space="0" w:color="auto"/>
            <w:bottom w:val="none" w:sz="0" w:space="0" w:color="auto"/>
            <w:right w:val="none" w:sz="0" w:space="0" w:color="auto"/>
          </w:divBdr>
        </w:div>
        <w:div w:id="360208612">
          <w:marLeft w:val="0"/>
          <w:marRight w:val="0"/>
          <w:marTop w:val="0"/>
          <w:marBottom w:val="0"/>
          <w:divBdr>
            <w:top w:val="none" w:sz="0" w:space="0" w:color="auto"/>
            <w:left w:val="none" w:sz="0" w:space="0" w:color="auto"/>
            <w:bottom w:val="none" w:sz="0" w:space="0" w:color="auto"/>
            <w:right w:val="none" w:sz="0" w:space="0" w:color="auto"/>
          </w:divBdr>
        </w:div>
        <w:div w:id="894393117">
          <w:marLeft w:val="0"/>
          <w:marRight w:val="0"/>
          <w:marTop w:val="0"/>
          <w:marBottom w:val="0"/>
          <w:divBdr>
            <w:top w:val="none" w:sz="0" w:space="0" w:color="auto"/>
            <w:left w:val="none" w:sz="0" w:space="0" w:color="auto"/>
            <w:bottom w:val="none" w:sz="0" w:space="0" w:color="auto"/>
            <w:right w:val="none" w:sz="0" w:space="0" w:color="auto"/>
          </w:divBdr>
        </w:div>
        <w:div w:id="207911812">
          <w:marLeft w:val="0"/>
          <w:marRight w:val="0"/>
          <w:marTop w:val="0"/>
          <w:marBottom w:val="0"/>
          <w:divBdr>
            <w:top w:val="none" w:sz="0" w:space="0" w:color="auto"/>
            <w:left w:val="none" w:sz="0" w:space="0" w:color="auto"/>
            <w:bottom w:val="none" w:sz="0" w:space="0" w:color="auto"/>
            <w:right w:val="none" w:sz="0" w:space="0" w:color="auto"/>
          </w:divBdr>
        </w:div>
        <w:div w:id="1087995134">
          <w:marLeft w:val="0"/>
          <w:marRight w:val="0"/>
          <w:marTop w:val="120"/>
          <w:marBottom w:val="60"/>
          <w:divBdr>
            <w:top w:val="none" w:sz="0" w:space="0" w:color="auto"/>
            <w:left w:val="none" w:sz="0" w:space="0" w:color="auto"/>
            <w:bottom w:val="none" w:sz="0" w:space="0" w:color="auto"/>
            <w:right w:val="none" w:sz="0" w:space="0" w:color="auto"/>
          </w:divBdr>
          <w:divsChild>
            <w:div w:id="542376031">
              <w:marLeft w:val="0"/>
              <w:marRight w:val="0"/>
              <w:marTop w:val="0"/>
              <w:marBottom w:val="0"/>
              <w:divBdr>
                <w:top w:val="none" w:sz="0" w:space="0" w:color="auto"/>
                <w:left w:val="none" w:sz="0" w:space="0" w:color="auto"/>
                <w:bottom w:val="none" w:sz="0" w:space="0" w:color="auto"/>
                <w:right w:val="none" w:sz="0" w:space="0" w:color="auto"/>
              </w:divBdr>
            </w:div>
          </w:divsChild>
        </w:div>
        <w:div w:id="1308438310">
          <w:marLeft w:val="0"/>
          <w:marRight w:val="0"/>
          <w:marTop w:val="0"/>
          <w:marBottom w:val="0"/>
          <w:divBdr>
            <w:top w:val="none" w:sz="0" w:space="0" w:color="auto"/>
            <w:left w:val="none" w:sz="0" w:space="0" w:color="auto"/>
            <w:bottom w:val="none" w:sz="0" w:space="0" w:color="auto"/>
            <w:right w:val="none" w:sz="0" w:space="0" w:color="auto"/>
          </w:divBdr>
        </w:div>
        <w:div w:id="206261132">
          <w:marLeft w:val="66"/>
          <w:marRight w:val="0"/>
          <w:marTop w:val="200"/>
          <w:marBottom w:val="240"/>
          <w:divBdr>
            <w:top w:val="none" w:sz="0" w:space="0" w:color="auto"/>
            <w:left w:val="none" w:sz="0" w:space="0" w:color="auto"/>
            <w:bottom w:val="none" w:sz="0" w:space="0" w:color="auto"/>
            <w:right w:val="none" w:sz="0" w:space="0" w:color="auto"/>
          </w:divBdr>
          <w:divsChild>
            <w:div w:id="1318610081">
              <w:marLeft w:val="0"/>
              <w:marRight w:val="0"/>
              <w:marTop w:val="0"/>
              <w:marBottom w:val="0"/>
              <w:divBdr>
                <w:top w:val="none" w:sz="0" w:space="0" w:color="auto"/>
                <w:left w:val="none" w:sz="0" w:space="0" w:color="auto"/>
                <w:bottom w:val="none" w:sz="0" w:space="0" w:color="auto"/>
                <w:right w:val="none" w:sz="0" w:space="0" w:color="auto"/>
              </w:divBdr>
            </w:div>
          </w:divsChild>
        </w:div>
        <w:div w:id="748844381">
          <w:marLeft w:val="0"/>
          <w:marRight w:val="0"/>
          <w:marTop w:val="0"/>
          <w:marBottom w:val="120"/>
          <w:divBdr>
            <w:top w:val="none" w:sz="0" w:space="0" w:color="auto"/>
            <w:left w:val="none" w:sz="0" w:space="0" w:color="auto"/>
            <w:bottom w:val="none" w:sz="0" w:space="0" w:color="auto"/>
            <w:right w:val="none" w:sz="0" w:space="0" w:color="auto"/>
          </w:divBdr>
          <w:divsChild>
            <w:div w:id="1259751870">
              <w:marLeft w:val="0"/>
              <w:marRight w:val="0"/>
              <w:marTop w:val="0"/>
              <w:marBottom w:val="0"/>
              <w:divBdr>
                <w:top w:val="none" w:sz="0" w:space="0" w:color="auto"/>
                <w:left w:val="none" w:sz="0" w:space="0" w:color="auto"/>
                <w:bottom w:val="none" w:sz="0" w:space="0" w:color="auto"/>
                <w:right w:val="none" w:sz="0" w:space="0" w:color="auto"/>
              </w:divBdr>
            </w:div>
          </w:divsChild>
        </w:div>
        <w:div w:id="760839008">
          <w:marLeft w:val="0"/>
          <w:marRight w:val="0"/>
          <w:marTop w:val="0"/>
          <w:marBottom w:val="0"/>
          <w:divBdr>
            <w:top w:val="none" w:sz="0" w:space="0" w:color="auto"/>
            <w:left w:val="none" w:sz="0" w:space="0" w:color="auto"/>
            <w:bottom w:val="none" w:sz="0" w:space="0" w:color="auto"/>
            <w:right w:val="none" w:sz="0" w:space="0" w:color="auto"/>
          </w:divBdr>
        </w:div>
        <w:div w:id="1507209976">
          <w:marLeft w:val="0"/>
          <w:marRight w:val="0"/>
          <w:marTop w:val="0"/>
          <w:marBottom w:val="0"/>
          <w:divBdr>
            <w:top w:val="none" w:sz="0" w:space="0" w:color="auto"/>
            <w:left w:val="none" w:sz="0" w:space="0" w:color="auto"/>
            <w:bottom w:val="none" w:sz="0" w:space="0" w:color="auto"/>
            <w:right w:val="none" w:sz="0" w:space="0" w:color="auto"/>
          </w:divBdr>
        </w:div>
        <w:div w:id="2085950084">
          <w:marLeft w:val="0"/>
          <w:marRight w:val="0"/>
          <w:marTop w:val="0"/>
          <w:marBottom w:val="0"/>
          <w:divBdr>
            <w:top w:val="none" w:sz="0" w:space="0" w:color="auto"/>
            <w:left w:val="none" w:sz="0" w:space="0" w:color="auto"/>
            <w:bottom w:val="none" w:sz="0" w:space="0" w:color="auto"/>
            <w:right w:val="none" w:sz="0" w:space="0" w:color="auto"/>
          </w:divBdr>
        </w:div>
        <w:div w:id="1784836974">
          <w:marLeft w:val="0"/>
          <w:marRight w:val="0"/>
          <w:marTop w:val="0"/>
          <w:marBottom w:val="0"/>
          <w:divBdr>
            <w:top w:val="none" w:sz="0" w:space="0" w:color="auto"/>
            <w:left w:val="none" w:sz="0" w:space="0" w:color="auto"/>
            <w:bottom w:val="none" w:sz="0" w:space="0" w:color="auto"/>
            <w:right w:val="none" w:sz="0" w:space="0" w:color="auto"/>
          </w:divBdr>
        </w:div>
        <w:div w:id="1584337878">
          <w:marLeft w:val="0"/>
          <w:marRight w:val="0"/>
          <w:marTop w:val="0"/>
          <w:marBottom w:val="0"/>
          <w:divBdr>
            <w:top w:val="none" w:sz="0" w:space="0" w:color="auto"/>
            <w:left w:val="none" w:sz="0" w:space="0" w:color="auto"/>
            <w:bottom w:val="none" w:sz="0" w:space="0" w:color="auto"/>
            <w:right w:val="none" w:sz="0" w:space="0" w:color="auto"/>
          </w:divBdr>
        </w:div>
        <w:div w:id="187526553">
          <w:marLeft w:val="0"/>
          <w:marRight w:val="0"/>
          <w:marTop w:val="0"/>
          <w:marBottom w:val="0"/>
          <w:divBdr>
            <w:top w:val="none" w:sz="0" w:space="0" w:color="auto"/>
            <w:left w:val="none" w:sz="0" w:space="0" w:color="auto"/>
            <w:bottom w:val="none" w:sz="0" w:space="0" w:color="auto"/>
            <w:right w:val="none" w:sz="0" w:space="0" w:color="auto"/>
          </w:divBdr>
        </w:div>
        <w:div w:id="615598203">
          <w:marLeft w:val="0"/>
          <w:marRight w:val="0"/>
          <w:marTop w:val="0"/>
          <w:marBottom w:val="0"/>
          <w:divBdr>
            <w:top w:val="none" w:sz="0" w:space="0" w:color="auto"/>
            <w:left w:val="none" w:sz="0" w:space="0" w:color="auto"/>
            <w:bottom w:val="none" w:sz="0" w:space="0" w:color="auto"/>
            <w:right w:val="none" w:sz="0" w:space="0" w:color="auto"/>
          </w:divBdr>
        </w:div>
        <w:div w:id="785124168">
          <w:marLeft w:val="0"/>
          <w:marRight w:val="0"/>
          <w:marTop w:val="0"/>
          <w:marBottom w:val="0"/>
          <w:divBdr>
            <w:top w:val="none" w:sz="0" w:space="0" w:color="auto"/>
            <w:left w:val="none" w:sz="0" w:space="0" w:color="auto"/>
            <w:bottom w:val="none" w:sz="0" w:space="0" w:color="auto"/>
            <w:right w:val="none" w:sz="0" w:space="0" w:color="auto"/>
          </w:divBdr>
        </w:div>
        <w:div w:id="1604727528">
          <w:marLeft w:val="0"/>
          <w:marRight w:val="0"/>
          <w:marTop w:val="0"/>
          <w:marBottom w:val="0"/>
          <w:divBdr>
            <w:top w:val="none" w:sz="0" w:space="0" w:color="auto"/>
            <w:left w:val="none" w:sz="0" w:space="0" w:color="auto"/>
            <w:bottom w:val="none" w:sz="0" w:space="0" w:color="auto"/>
            <w:right w:val="none" w:sz="0" w:space="0" w:color="auto"/>
          </w:divBdr>
        </w:div>
        <w:div w:id="388237379">
          <w:marLeft w:val="0"/>
          <w:marRight w:val="0"/>
          <w:marTop w:val="0"/>
          <w:marBottom w:val="0"/>
          <w:divBdr>
            <w:top w:val="none" w:sz="0" w:space="0" w:color="auto"/>
            <w:left w:val="none" w:sz="0" w:space="0" w:color="auto"/>
            <w:bottom w:val="none" w:sz="0" w:space="0" w:color="auto"/>
            <w:right w:val="none" w:sz="0" w:space="0" w:color="auto"/>
          </w:divBdr>
        </w:div>
        <w:div w:id="104887499">
          <w:marLeft w:val="0"/>
          <w:marRight w:val="0"/>
          <w:marTop w:val="0"/>
          <w:marBottom w:val="0"/>
          <w:divBdr>
            <w:top w:val="none" w:sz="0" w:space="0" w:color="auto"/>
            <w:left w:val="none" w:sz="0" w:space="0" w:color="auto"/>
            <w:bottom w:val="none" w:sz="0" w:space="0" w:color="auto"/>
            <w:right w:val="none" w:sz="0" w:space="0" w:color="auto"/>
          </w:divBdr>
        </w:div>
        <w:div w:id="1814180688">
          <w:marLeft w:val="66"/>
          <w:marRight w:val="0"/>
          <w:marTop w:val="200"/>
          <w:marBottom w:val="240"/>
          <w:divBdr>
            <w:top w:val="none" w:sz="0" w:space="0" w:color="auto"/>
            <w:left w:val="none" w:sz="0" w:space="0" w:color="auto"/>
            <w:bottom w:val="none" w:sz="0" w:space="0" w:color="auto"/>
            <w:right w:val="none" w:sz="0" w:space="0" w:color="auto"/>
          </w:divBdr>
          <w:divsChild>
            <w:div w:id="837235925">
              <w:marLeft w:val="0"/>
              <w:marRight w:val="0"/>
              <w:marTop w:val="0"/>
              <w:marBottom w:val="0"/>
              <w:divBdr>
                <w:top w:val="none" w:sz="0" w:space="0" w:color="auto"/>
                <w:left w:val="none" w:sz="0" w:space="0" w:color="auto"/>
                <w:bottom w:val="none" w:sz="0" w:space="0" w:color="auto"/>
                <w:right w:val="none" w:sz="0" w:space="0" w:color="auto"/>
              </w:divBdr>
            </w:div>
          </w:divsChild>
        </w:div>
        <w:div w:id="202716964">
          <w:marLeft w:val="0"/>
          <w:marRight w:val="0"/>
          <w:marTop w:val="0"/>
          <w:marBottom w:val="120"/>
          <w:divBdr>
            <w:top w:val="none" w:sz="0" w:space="0" w:color="auto"/>
            <w:left w:val="none" w:sz="0" w:space="0" w:color="auto"/>
            <w:bottom w:val="none" w:sz="0" w:space="0" w:color="auto"/>
            <w:right w:val="none" w:sz="0" w:space="0" w:color="auto"/>
          </w:divBdr>
          <w:divsChild>
            <w:div w:id="295838633">
              <w:marLeft w:val="0"/>
              <w:marRight w:val="0"/>
              <w:marTop w:val="0"/>
              <w:marBottom w:val="0"/>
              <w:divBdr>
                <w:top w:val="none" w:sz="0" w:space="0" w:color="auto"/>
                <w:left w:val="none" w:sz="0" w:space="0" w:color="auto"/>
                <w:bottom w:val="none" w:sz="0" w:space="0" w:color="auto"/>
                <w:right w:val="none" w:sz="0" w:space="0" w:color="auto"/>
              </w:divBdr>
            </w:div>
          </w:divsChild>
        </w:div>
        <w:div w:id="117726875">
          <w:marLeft w:val="0"/>
          <w:marRight w:val="0"/>
          <w:marTop w:val="0"/>
          <w:marBottom w:val="0"/>
          <w:divBdr>
            <w:top w:val="none" w:sz="0" w:space="0" w:color="auto"/>
            <w:left w:val="none" w:sz="0" w:space="0" w:color="auto"/>
            <w:bottom w:val="none" w:sz="0" w:space="0" w:color="auto"/>
            <w:right w:val="none" w:sz="0" w:space="0" w:color="auto"/>
          </w:divBdr>
        </w:div>
        <w:div w:id="2108453267">
          <w:marLeft w:val="0"/>
          <w:marRight w:val="0"/>
          <w:marTop w:val="0"/>
          <w:marBottom w:val="0"/>
          <w:divBdr>
            <w:top w:val="none" w:sz="0" w:space="0" w:color="auto"/>
            <w:left w:val="none" w:sz="0" w:space="0" w:color="auto"/>
            <w:bottom w:val="none" w:sz="0" w:space="0" w:color="auto"/>
            <w:right w:val="none" w:sz="0" w:space="0" w:color="auto"/>
          </w:divBdr>
        </w:div>
        <w:div w:id="1214778951">
          <w:marLeft w:val="0"/>
          <w:marRight w:val="0"/>
          <w:marTop w:val="0"/>
          <w:marBottom w:val="0"/>
          <w:divBdr>
            <w:top w:val="none" w:sz="0" w:space="0" w:color="auto"/>
            <w:left w:val="none" w:sz="0" w:space="0" w:color="auto"/>
            <w:bottom w:val="none" w:sz="0" w:space="0" w:color="auto"/>
            <w:right w:val="none" w:sz="0" w:space="0" w:color="auto"/>
          </w:divBdr>
        </w:div>
        <w:div w:id="1134175610">
          <w:marLeft w:val="0"/>
          <w:marRight w:val="0"/>
          <w:marTop w:val="0"/>
          <w:marBottom w:val="0"/>
          <w:divBdr>
            <w:top w:val="none" w:sz="0" w:space="0" w:color="auto"/>
            <w:left w:val="none" w:sz="0" w:space="0" w:color="auto"/>
            <w:bottom w:val="none" w:sz="0" w:space="0" w:color="auto"/>
            <w:right w:val="none" w:sz="0" w:space="0" w:color="auto"/>
          </w:divBdr>
        </w:div>
        <w:div w:id="1328483070">
          <w:marLeft w:val="0"/>
          <w:marRight w:val="0"/>
          <w:marTop w:val="0"/>
          <w:marBottom w:val="0"/>
          <w:divBdr>
            <w:top w:val="none" w:sz="0" w:space="0" w:color="auto"/>
            <w:left w:val="none" w:sz="0" w:space="0" w:color="auto"/>
            <w:bottom w:val="none" w:sz="0" w:space="0" w:color="auto"/>
            <w:right w:val="none" w:sz="0" w:space="0" w:color="auto"/>
          </w:divBdr>
        </w:div>
        <w:div w:id="889340348">
          <w:marLeft w:val="0"/>
          <w:marRight w:val="0"/>
          <w:marTop w:val="0"/>
          <w:marBottom w:val="0"/>
          <w:divBdr>
            <w:top w:val="none" w:sz="0" w:space="0" w:color="auto"/>
            <w:left w:val="none" w:sz="0" w:space="0" w:color="auto"/>
            <w:bottom w:val="none" w:sz="0" w:space="0" w:color="auto"/>
            <w:right w:val="none" w:sz="0" w:space="0" w:color="auto"/>
          </w:divBdr>
        </w:div>
        <w:div w:id="1963995371">
          <w:marLeft w:val="0"/>
          <w:marRight w:val="0"/>
          <w:marTop w:val="0"/>
          <w:marBottom w:val="0"/>
          <w:divBdr>
            <w:top w:val="none" w:sz="0" w:space="0" w:color="auto"/>
            <w:left w:val="none" w:sz="0" w:space="0" w:color="auto"/>
            <w:bottom w:val="none" w:sz="0" w:space="0" w:color="auto"/>
            <w:right w:val="none" w:sz="0" w:space="0" w:color="auto"/>
          </w:divBdr>
        </w:div>
        <w:div w:id="1331103077">
          <w:marLeft w:val="0"/>
          <w:marRight w:val="0"/>
          <w:marTop w:val="0"/>
          <w:marBottom w:val="0"/>
          <w:divBdr>
            <w:top w:val="none" w:sz="0" w:space="0" w:color="auto"/>
            <w:left w:val="none" w:sz="0" w:space="0" w:color="auto"/>
            <w:bottom w:val="none" w:sz="0" w:space="0" w:color="auto"/>
            <w:right w:val="none" w:sz="0" w:space="0" w:color="auto"/>
          </w:divBdr>
        </w:div>
        <w:div w:id="46951129">
          <w:marLeft w:val="0"/>
          <w:marRight w:val="0"/>
          <w:marTop w:val="0"/>
          <w:marBottom w:val="0"/>
          <w:divBdr>
            <w:top w:val="none" w:sz="0" w:space="0" w:color="auto"/>
            <w:left w:val="none" w:sz="0" w:space="0" w:color="auto"/>
            <w:bottom w:val="none" w:sz="0" w:space="0" w:color="auto"/>
            <w:right w:val="none" w:sz="0" w:space="0" w:color="auto"/>
          </w:divBdr>
        </w:div>
        <w:div w:id="267852881">
          <w:marLeft w:val="66"/>
          <w:marRight w:val="0"/>
          <w:marTop w:val="200"/>
          <w:marBottom w:val="240"/>
          <w:divBdr>
            <w:top w:val="none" w:sz="0" w:space="0" w:color="auto"/>
            <w:left w:val="none" w:sz="0" w:space="0" w:color="auto"/>
            <w:bottom w:val="none" w:sz="0" w:space="0" w:color="auto"/>
            <w:right w:val="none" w:sz="0" w:space="0" w:color="auto"/>
          </w:divBdr>
          <w:divsChild>
            <w:div w:id="755444886">
              <w:marLeft w:val="0"/>
              <w:marRight w:val="0"/>
              <w:marTop w:val="0"/>
              <w:marBottom w:val="0"/>
              <w:divBdr>
                <w:top w:val="none" w:sz="0" w:space="0" w:color="auto"/>
                <w:left w:val="none" w:sz="0" w:space="0" w:color="auto"/>
                <w:bottom w:val="none" w:sz="0" w:space="0" w:color="auto"/>
                <w:right w:val="none" w:sz="0" w:space="0" w:color="auto"/>
              </w:divBdr>
            </w:div>
          </w:divsChild>
        </w:div>
        <w:div w:id="243733809">
          <w:marLeft w:val="0"/>
          <w:marRight w:val="0"/>
          <w:marTop w:val="0"/>
          <w:marBottom w:val="120"/>
          <w:divBdr>
            <w:top w:val="none" w:sz="0" w:space="0" w:color="auto"/>
            <w:left w:val="none" w:sz="0" w:space="0" w:color="auto"/>
            <w:bottom w:val="none" w:sz="0" w:space="0" w:color="auto"/>
            <w:right w:val="none" w:sz="0" w:space="0" w:color="auto"/>
          </w:divBdr>
          <w:divsChild>
            <w:div w:id="1667902227">
              <w:marLeft w:val="0"/>
              <w:marRight w:val="0"/>
              <w:marTop w:val="0"/>
              <w:marBottom w:val="0"/>
              <w:divBdr>
                <w:top w:val="none" w:sz="0" w:space="0" w:color="auto"/>
                <w:left w:val="none" w:sz="0" w:space="0" w:color="auto"/>
                <w:bottom w:val="none" w:sz="0" w:space="0" w:color="auto"/>
                <w:right w:val="none" w:sz="0" w:space="0" w:color="auto"/>
              </w:divBdr>
            </w:div>
          </w:divsChild>
        </w:div>
        <w:div w:id="1960187464">
          <w:marLeft w:val="0"/>
          <w:marRight w:val="0"/>
          <w:marTop w:val="0"/>
          <w:marBottom w:val="0"/>
          <w:divBdr>
            <w:top w:val="none" w:sz="0" w:space="0" w:color="auto"/>
            <w:left w:val="none" w:sz="0" w:space="0" w:color="auto"/>
            <w:bottom w:val="none" w:sz="0" w:space="0" w:color="auto"/>
            <w:right w:val="none" w:sz="0" w:space="0" w:color="auto"/>
          </w:divBdr>
        </w:div>
        <w:div w:id="616109107">
          <w:marLeft w:val="0"/>
          <w:marRight w:val="0"/>
          <w:marTop w:val="0"/>
          <w:marBottom w:val="0"/>
          <w:divBdr>
            <w:top w:val="none" w:sz="0" w:space="0" w:color="auto"/>
            <w:left w:val="none" w:sz="0" w:space="0" w:color="auto"/>
            <w:bottom w:val="none" w:sz="0" w:space="0" w:color="auto"/>
            <w:right w:val="none" w:sz="0" w:space="0" w:color="auto"/>
          </w:divBdr>
        </w:div>
        <w:div w:id="1881624311">
          <w:marLeft w:val="0"/>
          <w:marRight w:val="0"/>
          <w:marTop w:val="0"/>
          <w:marBottom w:val="0"/>
          <w:divBdr>
            <w:top w:val="none" w:sz="0" w:space="0" w:color="auto"/>
            <w:left w:val="none" w:sz="0" w:space="0" w:color="auto"/>
            <w:bottom w:val="none" w:sz="0" w:space="0" w:color="auto"/>
            <w:right w:val="none" w:sz="0" w:space="0" w:color="auto"/>
          </w:divBdr>
        </w:div>
        <w:div w:id="146017428">
          <w:marLeft w:val="0"/>
          <w:marRight w:val="0"/>
          <w:marTop w:val="0"/>
          <w:marBottom w:val="0"/>
          <w:divBdr>
            <w:top w:val="none" w:sz="0" w:space="0" w:color="auto"/>
            <w:left w:val="none" w:sz="0" w:space="0" w:color="auto"/>
            <w:bottom w:val="none" w:sz="0" w:space="0" w:color="auto"/>
            <w:right w:val="none" w:sz="0" w:space="0" w:color="auto"/>
          </w:divBdr>
        </w:div>
        <w:div w:id="174150491">
          <w:marLeft w:val="0"/>
          <w:marRight w:val="0"/>
          <w:marTop w:val="0"/>
          <w:marBottom w:val="0"/>
          <w:divBdr>
            <w:top w:val="none" w:sz="0" w:space="0" w:color="auto"/>
            <w:left w:val="none" w:sz="0" w:space="0" w:color="auto"/>
            <w:bottom w:val="none" w:sz="0" w:space="0" w:color="auto"/>
            <w:right w:val="none" w:sz="0" w:space="0" w:color="auto"/>
          </w:divBdr>
        </w:div>
        <w:div w:id="1896618658">
          <w:marLeft w:val="0"/>
          <w:marRight w:val="0"/>
          <w:marTop w:val="0"/>
          <w:marBottom w:val="0"/>
          <w:divBdr>
            <w:top w:val="none" w:sz="0" w:space="0" w:color="auto"/>
            <w:left w:val="none" w:sz="0" w:space="0" w:color="auto"/>
            <w:bottom w:val="none" w:sz="0" w:space="0" w:color="auto"/>
            <w:right w:val="none" w:sz="0" w:space="0" w:color="auto"/>
          </w:divBdr>
        </w:div>
        <w:div w:id="1247692080">
          <w:marLeft w:val="0"/>
          <w:marRight w:val="0"/>
          <w:marTop w:val="0"/>
          <w:marBottom w:val="0"/>
          <w:divBdr>
            <w:top w:val="none" w:sz="0" w:space="0" w:color="auto"/>
            <w:left w:val="none" w:sz="0" w:space="0" w:color="auto"/>
            <w:bottom w:val="none" w:sz="0" w:space="0" w:color="auto"/>
            <w:right w:val="none" w:sz="0" w:space="0" w:color="auto"/>
          </w:divBdr>
        </w:div>
        <w:div w:id="1901986440">
          <w:marLeft w:val="0"/>
          <w:marRight w:val="0"/>
          <w:marTop w:val="0"/>
          <w:marBottom w:val="0"/>
          <w:divBdr>
            <w:top w:val="none" w:sz="0" w:space="0" w:color="auto"/>
            <w:left w:val="none" w:sz="0" w:space="0" w:color="auto"/>
            <w:bottom w:val="none" w:sz="0" w:space="0" w:color="auto"/>
            <w:right w:val="none" w:sz="0" w:space="0" w:color="auto"/>
          </w:divBdr>
        </w:div>
        <w:div w:id="719551310">
          <w:marLeft w:val="0"/>
          <w:marRight w:val="0"/>
          <w:marTop w:val="0"/>
          <w:marBottom w:val="0"/>
          <w:divBdr>
            <w:top w:val="none" w:sz="0" w:space="0" w:color="auto"/>
            <w:left w:val="none" w:sz="0" w:space="0" w:color="auto"/>
            <w:bottom w:val="none" w:sz="0" w:space="0" w:color="auto"/>
            <w:right w:val="none" w:sz="0" w:space="0" w:color="auto"/>
          </w:divBdr>
        </w:div>
        <w:div w:id="131556834">
          <w:marLeft w:val="0"/>
          <w:marRight w:val="0"/>
          <w:marTop w:val="0"/>
          <w:marBottom w:val="0"/>
          <w:divBdr>
            <w:top w:val="none" w:sz="0" w:space="0" w:color="auto"/>
            <w:left w:val="none" w:sz="0" w:space="0" w:color="auto"/>
            <w:bottom w:val="none" w:sz="0" w:space="0" w:color="auto"/>
            <w:right w:val="none" w:sz="0" w:space="0" w:color="auto"/>
          </w:divBdr>
        </w:div>
        <w:div w:id="586426600">
          <w:marLeft w:val="0"/>
          <w:marRight w:val="0"/>
          <w:marTop w:val="0"/>
          <w:marBottom w:val="0"/>
          <w:divBdr>
            <w:top w:val="none" w:sz="0" w:space="0" w:color="auto"/>
            <w:left w:val="none" w:sz="0" w:space="0" w:color="auto"/>
            <w:bottom w:val="none" w:sz="0" w:space="0" w:color="auto"/>
            <w:right w:val="none" w:sz="0" w:space="0" w:color="auto"/>
          </w:divBdr>
        </w:div>
        <w:div w:id="1516650543">
          <w:marLeft w:val="0"/>
          <w:marRight w:val="0"/>
          <w:marTop w:val="0"/>
          <w:marBottom w:val="0"/>
          <w:divBdr>
            <w:top w:val="none" w:sz="0" w:space="0" w:color="auto"/>
            <w:left w:val="none" w:sz="0" w:space="0" w:color="auto"/>
            <w:bottom w:val="none" w:sz="0" w:space="0" w:color="auto"/>
            <w:right w:val="none" w:sz="0" w:space="0" w:color="auto"/>
          </w:divBdr>
        </w:div>
        <w:div w:id="1626615586">
          <w:marLeft w:val="0"/>
          <w:marRight w:val="0"/>
          <w:marTop w:val="0"/>
          <w:marBottom w:val="0"/>
          <w:divBdr>
            <w:top w:val="none" w:sz="0" w:space="0" w:color="auto"/>
            <w:left w:val="none" w:sz="0" w:space="0" w:color="auto"/>
            <w:bottom w:val="none" w:sz="0" w:space="0" w:color="auto"/>
            <w:right w:val="none" w:sz="0" w:space="0" w:color="auto"/>
          </w:divBdr>
        </w:div>
        <w:div w:id="1413506960">
          <w:marLeft w:val="0"/>
          <w:marRight w:val="0"/>
          <w:marTop w:val="0"/>
          <w:marBottom w:val="0"/>
          <w:divBdr>
            <w:top w:val="none" w:sz="0" w:space="0" w:color="auto"/>
            <w:left w:val="none" w:sz="0" w:space="0" w:color="auto"/>
            <w:bottom w:val="none" w:sz="0" w:space="0" w:color="auto"/>
            <w:right w:val="none" w:sz="0" w:space="0" w:color="auto"/>
          </w:divBdr>
        </w:div>
        <w:div w:id="840048305">
          <w:marLeft w:val="0"/>
          <w:marRight w:val="0"/>
          <w:marTop w:val="0"/>
          <w:marBottom w:val="0"/>
          <w:divBdr>
            <w:top w:val="none" w:sz="0" w:space="0" w:color="auto"/>
            <w:left w:val="none" w:sz="0" w:space="0" w:color="auto"/>
            <w:bottom w:val="none" w:sz="0" w:space="0" w:color="auto"/>
            <w:right w:val="none" w:sz="0" w:space="0" w:color="auto"/>
          </w:divBdr>
        </w:div>
        <w:div w:id="1947732953">
          <w:marLeft w:val="66"/>
          <w:marRight w:val="0"/>
          <w:marTop w:val="200"/>
          <w:marBottom w:val="240"/>
          <w:divBdr>
            <w:top w:val="none" w:sz="0" w:space="0" w:color="auto"/>
            <w:left w:val="none" w:sz="0" w:space="0" w:color="auto"/>
            <w:bottom w:val="none" w:sz="0" w:space="0" w:color="auto"/>
            <w:right w:val="none" w:sz="0" w:space="0" w:color="auto"/>
          </w:divBdr>
          <w:divsChild>
            <w:div w:id="1893075301">
              <w:marLeft w:val="0"/>
              <w:marRight w:val="0"/>
              <w:marTop w:val="0"/>
              <w:marBottom w:val="0"/>
              <w:divBdr>
                <w:top w:val="none" w:sz="0" w:space="0" w:color="auto"/>
                <w:left w:val="none" w:sz="0" w:space="0" w:color="auto"/>
                <w:bottom w:val="none" w:sz="0" w:space="0" w:color="auto"/>
                <w:right w:val="none" w:sz="0" w:space="0" w:color="auto"/>
              </w:divBdr>
            </w:div>
          </w:divsChild>
        </w:div>
        <w:div w:id="726302568">
          <w:marLeft w:val="0"/>
          <w:marRight w:val="0"/>
          <w:marTop w:val="0"/>
          <w:marBottom w:val="120"/>
          <w:divBdr>
            <w:top w:val="none" w:sz="0" w:space="0" w:color="auto"/>
            <w:left w:val="none" w:sz="0" w:space="0" w:color="auto"/>
            <w:bottom w:val="none" w:sz="0" w:space="0" w:color="auto"/>
            <w:right w:val="none" w:sz="0" w:space="0" w:color="auto"/>
          </w:divBdr>
          <w:divsChild>
            <w:div w:id="358703105">
              <w:marLeft w:val="0"/>
              <w:marRight w:val="0"/>
              <w:marTop w:val="0"/>
              <w:marBottom w:val="0"/>
              <w:divBdr>
                <w:top w:val="none" w:sz="0" w:space="0" w:color="auto"/>
                <w:left w:val="none" w:sz="0" w:space="0" w:color="auto"/>
                <w:bottom w:val="none" w:sz="0" w:space="0" w:color="auto"/>
                <w:right w:val="none" w:sz="0" w:space="0" w:color="auto"/>
              </w:divBdr>
            </w:div>
          </w:divsChild>
        </w:div>
        <w:div w:id="1699742720">
          <w:marLeft w:val="0"/>
          <w:marRight w:val="0"/>
          <w:marTop w:val="0"/>
          <w:marBottom w:val="0"/>
          <w:divBdr>
            <w:top w:val="none" w:sz="0" w:space="0" w:color="auto"/>
            <w:left w:val="none" w:sz="0" w:space="0" w:color="auto"/>
            <w:bottom w:val="none" w:sz="0" w:space="0" w:color="auto"/>
            <w:right w:val="none" w:sz="0" w:space="0" w:color="auto"/>
          </w:divBdr>
        </w:div>
        <w:div w:id="1027874024">
          <w:marLeft w:val="0"/>
          <w:marRight w:val="0"/>
          <w:marTop w:val="0"/>
          <w:marBottom w:val="0"/>
          <w:divBdr>
            <w:top w:val="none" w:sz="0" w:space="0" w:color="auto"/>
            <w:left w:val="none" w:sz="0" w:space="0" w:color="auto"/>
            <w:bottom w:val="none" w:sz="0" w:space="0" w:color="auto"/>
            <w:right w:val="none" w:sz="0" w:space="0" w:color="auto"/>
          </w:divBdr>
        </w:div>
        <w:div w:id="294602581">
          <w:marLeft w:val="0"/>
          <w:marRight w:val="0"/>
          <w:marTop w:val="0"/>
          <w:marBottom w:val="0"/>
          <w:divBdr>
            <w:top w:val="none" w:sz="0" w:space="0" w:color="auto"/>
            <w:left w:val="none" w:sz="0" w:space="0" w:color="auto"/>
            <w:bottom w:val="none" w:sz="0" w:space="0" w:color="auto"/>
            <w:right w:val="none" w:sz="0" w:space="0" w:color="auto"/>
          </w:divBdr>
        </w:div>
        <w:div w:id="808983414">
          <w:marLeft w:val="0"/>
          <w:marRight w:val="0"/>
          <w:marTop w:val="0"/>
          <w:marBottom w:val="0"/>
          <w:divBdr>
            <w:top w:val="none" w:sz="0" w:space="0" w:color="auto"/>
            <w:left w:val="none" w:sz="0" w:space="0" w:color="auto"/>
            <w:bottom w:val="none" w:sz="0" w:space="0" w:color="auto"/>
            <w:right w:val="none" w:sz="0" w:space="0" w:color="auto"/>
          </w:divBdr>
        </w:div>
        <w:div w:id="2111310076">
          <w:marLeft w:val="0"/>
          <w:marRight w:val="0"/>
          <w:marTop w:val="0"/>
          <w:marBottom w:val="0"/>
          <w:divBdr>
            <w:top w:val="none" w:sz="0" w:space="0" w:color="auto"/>
            <w:left w:val="none" w:sz="0" w:space="0" w:color="auto"/>
            <w:bottom w:val="none" w:sz="0" w:space="0" w:color="auto"/>
            <w:right w:val="none" w:sz="0" w:space="0" w:color="auto"/>
          </w:divBdr>
        </w:div>
        <w:div w:id="1188173935">
          <w:marLeft w:val="0"/>
          <w:marRight w:val="0"/>
          <w:marTop w:val="0"/>
          <w:marBottom w:val="0"/>
          <w:divBdr>
            <w:top w:val="none" w:sz="0" w:space="0" w:color="auto"/>
            <w:left w:val="none" w:sz="0" w:space="0" w:color="auto"/>
            <w:bottom w:val="none" w:sz="0" w:space="0" w:color="auto"/>
            <w:right w:val="none" w:sz="0" w:space="0" w:color="auto"/>
          </w:divBdr>
        </w:div>
        <w:div w:id="1449280519">
          <w:marLeft w:val="0"/>
          <w:marRight w:val="0"/>
          <w:marTop w:val="0"/>
          <w:marBottom w:val="0"/>
          <w:divBdr>
            <w:top w:val="none" w:sz="0" w:space="0" w:color="auto"/>
            <w:left w:val="none" w:sz="0" w:space="0" w:color="auto"/>
            <w:bottom w:val="none" w:sz="0" w:space="0" w:color="auto"/>
            <w:right w:val="none" w:sz="0" w:space="0" w:color="auto"/>
          </w:divBdr>
        </w:div>
        <w:div w:id="1368261098">
          <w:marLeft w:val="0"/>
          <w:marRight w:val="0"/>
          <w:marTop w:val="0"/>
          <w:marBottom w:val="0"/>
          <w:divBdr>
            <w:top w:val="none" w:sz="0" w:space="0" w:color="auto"/>
            <w:left w:val="none" w:sz="0" w:space="0" w:color="auto"/>
            <w:bottom w:val="none" w:sz="0" w:space="0" w:color="auto"/>
            <w:right w:val="none" w:sz="0" w:space="0" w:color="auto"/>
          </w:divBdr>
        </w:div>
        <w:div w:id="1100220907">
          <w:marLeft w:val="66"/>
          <w:marRight w:val="0"/>
          <w:marTop w:val="200"/>
          <w:marBottom w:val="240"/>
          <w:divBdr>
            <w:top w:val="none" w:sz="0" w:space="0" w:color="auto"/>
            <w:left w:val="none" w:sz="0" w:space="0" w:color="auto"/>
            <w:bottom w:val="none" w:sz="0" w:space="0" w:color="auto"/>
            <w:right w:val="none" w:sz="0" w:space="0" w:color="auto"/>
          </w:divBdr>
          <w:divsChild>
            <w:div w:id="2079857684">
              <w:marLeft w:val="0"/>
              <w:marRight w:val="0"/>
              <w:marTop w:val="0"/>
              <w:marBottom w:val="0"/>
              <w:divBdr>
                <w:top w:val="none" w:sz="0" w:space="0" w:color="auto"/>
                <w:left w:val="none" w:sz="0" w:space="0" w:color="auto"/>
                <w:bottom w:val="none" w:sz="0" w:space="0" w:color="auto"/>
                <w:right w:val="none" w:sz="0" w:space="0" w:color="auto"/>
              </w:divBdr>
            </w:div>
          </w:divsChild>
        </w:div>
        <w:div w:id="883911431">
          <w:marLeft w:val="0"/>
          <w:marRight w:val="0"/>
          <w:marTop w:val="0"/>
          <w:marBottom w:val="120"/>
          <w:divBdr>
            <w:top w:val="none" w:sz="0" w:space="0" w:color="auto"/>
            <w:left w:val="none" w:sz="0" w:space="0" w:color="auto"/>
            <w:bottom w:val="none" w:sz="0" w:space="0" w:color="auto"/>
            <w:right w:val="none" w:sz="0" w:space="0" w:color="auto"/>
          </w:divBdr>
          <w:divsChild>
            <w:div w:id="1974676658">
              <w:marLeft w:val="0"/>
              <w:marRight w:val="0"/>
              <w:marTop w:val="0"/>
              <w:marBottom w:val="0"/>
              <w:divBdr>
                <w:top w:val="none" w:sz="0" w:space="0" w:color="auto"/>
                <w:left w:val="none" w:sz="0" w:space="0" w:color="auto"/>
                <w:bottom w:val="none" w:sz="0" w:space="0" w:color="auto"/>
                <w:right w:val="none" w:sz="0" w:space="0" w:color="auto"/>
              </w:divBdr>
            </w:div>
          </w:divsChild>
        </w:div>
        <w:div w:id="94641383">
          <w:marLeft w:val="0"/>
          <w:marRight w:val="0"/>
          <w:marTop w:val="0"/>
          <w:marBottom w:val="0"/>
          <w:divBdr>
            <w:top w:val="none" w:sz="0" w:space="0" w:color="auto"/>
            <w:left w:val="none" w:sz="0" w:space="0" w:color="auto"/>
            <w:bottom w:val="none" w:sz="0" w:space="0" w:color="auto"/>
            <w:right w:val="none" w:sz="0" w:space="0" w:color="auto"/>
          </w:divBdr>
        </w:div>
        <w:div w:id="1369991376">
          <w:marLeft w:val="0"/>
          <w:marRight w:val="0"/>
          <w:marTop w:val="0"/>
          <w:marBottom w:val="0"/>
          <w:divBdr>
            <w:top w:val="none" w:sz="0" w:space="0" w:color="auto"/>
            <w:left w:val="none" w:sz="0" w:space="0" w:color="auto"/>
            <w:bottom w:val="none" w:sz="0" w:space="0" w:color="auto"/>
            <w:right w:val="none" w:sz="0" w:space="0" w:color="auto"/>
          </w:divBdr>
        </w:div>
        <w:div w:id="367294298">
          <w:marLeft w:val="0"/>
          <w:marRight w:val="0"/>
          <w:marTop w:val="0"/>
          <w:marBottom w:val="0"/>
          <w:divBdr>
            <w:top w:val="none" w:sz="0" w:space="0" w:color="auto"/>
            <w:left w:val="none" w:sz="0" w:space="0" w:color="auto"/>
            <w:bottom w:val="none" w:sz="0" w:space="0" w:color="auto"/>
            <w:right w:val="none" w:sz="0" w:space="0" w:color="auto"/>
          </w:divBdr>
        </w:div>
        <w:div w:id="1689022561">
          <w:marLeft w:val="0"/>
          <w:marRight w:val="0"/>
          <w:marTop w:val="0"/>
          <w:marBottom w:val="0"/>
          <w:divBdr>
            <w:top w:val="none" w:sz="0" w:space="0" w:color="auto"/>
            <w:left w:val="none" w:sz="0" w:space="0" w:color="auto"/>
            <w:bottom w:val="none" w:sz="0" w:space="0" w:color="auto"/>
            <w:right w:val="none" w:sz="0" w:space="0" w:color="auto"/>
          </w:divBdr>
        </w:div>
        <w:div w:id="1573655687">
          <w:marLeft w:val="0"/>
          <w:marRight w:val="0"/>
          <w:marTop w:val="0"/>
          <w:marBottom w:val="0"/>
          <w:divBdr>
            <w:top w:val="none" w:sz="0" w:space="0" w:color="auto"/>
            <w:left w:val="none" w:sz="0" w:space="0" w:color="auto"/>
            <w:bottom w:val="none" w:sz="0" w:space="0" w:color="auto"/>
            <w:right w:val="none" w:sz="0" w:space="0" w:color="auto"/>
          </w:divBdr>
        </w:div>
        <w:div w:id="308826301">
          <w:marLeft w:val="0"/>
          <w:marRight w:val="0"/>
          <w:marTop w:val="0"/>
          <w:marBottom w:val="0"/>
          <w:divBdr>
            <w:top w:val="none" w:sz="0" w:space="0" w:color="auto"/>
            <w:left w:val="none" w:sz="0" w:space="0" w:color="auto"/>
            <w:bottom w:val="none" w:sz="0" w:space="0" w:color="auto"/>
            <w:right w:val="none" w:sz="0" w:space="0" w:color="auto"/>
          </w:divBdr>
        </w:div>
        <w:div w:id="290479129">
          <w:marLeft w:val="0"/>
          <w:marRight w:val="0"/>
          <w:marTop w:val="0"/>
          <w:marBottom w:val="0"/>
          <w:divBdr>
            <w:top w:val="none" w:sz="0" w:space="0" w:color="auto"/>
            <w:left w:val="none" w:sz="0" w:space="0" w:color="auto"/>
            <w:bottom w:val="none" w:sz="0" w:space="0" w:color="auto"/>
            <w:right w:val="none" w:sz="0" w:space="0" w:color="auto"/>
          </w:divBdr>
        </w:div>
        <w:div w:id="1439984944">
          <w:marLeft w:val="0"/>
          <w:marRight w:val="0"/>
          <w:marTop w:val="0"/>
          <w:marBottom w:val="0"/>
          <w:divBdr>
            <w:top w:val="none" w:sz="0" w:space="0" w:color="auto"/>
            <w:left w:val="none" w:sz="0" w:space="0" w:color="auto"/>
            <w:bottom w:val="none" w:sz="0" w:space="0" w:color="auto"/>
            <w:right w:val="none" w:sz="0" w:space="0" w:color="auto"/>
          </w:divBdr>
        </w:div>
        <w:div w:id="1833712120">
          <w:marLeft w:val="0"/>
          <w:marRight w:val="0"/>
          <w:marTop w:val="0"/>
          <w:marBottom w:val="0"/>
          <w:divBdr>
            <w:top w:val="none" w:sz="0" w:space="0" w:color="auto"/>
            <w:left w:val="none" w:sz="0" w:space="0" w:color="auto"/>
            <w:bottom w:val="none" w:sz="0" w:space="0" w:color="auto"/>
            <w:right w:val="none" w:sz="0" w:space="0" w:color="auto"/>
          </w:divBdr>
        </w:div>
        <w:div w:id="1156070166">
          <w:marLeft w:val="66"/>
          <w:marRight w:val="0"/>
          <w:marTop w:val="200"/>
          <w:marBottom w:val="240"/>
          <w:divBdr>
            <w:top w:val="none" w:sz="0" w:space="0" w:color="auto"/>
            <w:left w:val="none" w:sz="0" w:space="0" w:color="auto"/>
            <w:bottom w:val="none" w:sz="0" w:space="0" w:color="auto"/>
            <w:right w:val="none" w:sz="0" w:space="0" w:color="auto"/>
          </w:divBdr>
          <w:divsChild>
            <w:div w:id="17391651">
              <w:marLeft w:val="0"/>
              <w:marRight w:val="0"/>
              <w:marTop w:val="0"/>
              <w:marBottom w:val="0"/>
              <w:divBdr>
                <w:top w:val="none" w:sz="0" w:space="0" w:color="auto"/>
                <w:left w:val="none" w:sz="0" w:space="0" w:color="auto"/>
                <w:bottom w:val="none" w:sz="0" w:space="0" w:color="auto"/>
                <w:right w:val="none" w:sz="0" w:space="0" w:color="auto"/>
              </w:divBdr>
            </w:div>
          </w:divsChild>
        </w:div>
        <w:div w:id="424494848">
          <w:marLeft w:val="0"/>
          <w:marRight w:val="0"/>
          <w:marTop w:val="0"/>
          <w:marBottom w:val="120"/>
          <w:divBdr>
            <w:top w:val="none" w:sz="0" w:space="0" w:color="auto"/>
            <w:left w:val="none" w:sz="0" w:space="0" w:color="auto"/>
            <w:bottom w:val="none" w:sz="0" w:space="0" w:color="auto"/>
            <w:right w:val="none" w:sz="0" w:space="0" w:color="auto"/>
          </w:divBdr>
          <w:divsChild>
            <w:div w:id="1495297122">
              <w:marLeft w:val="0"/>
              <w:marRight w:val="0"/>
              <w:marTop w:val="0"/>
              <w:marBottom w:val="0"/>
              <w:divBdr>
                <w:top w:val="none" w:sz="0" w:space="0" w:color="auto"/>
                <w:left w:val="none" w:sz="0" w:space="0" w:color="auto"/>
                <w:bottom w:val="none" w:sz="0" w:space="0" w:color="auto"/>
                <w:right w:val="none" w:sz="0" w:space="0" w:color="auto"/>
              </w:divBdr>
            </w:div>
          </w:divsChild>
        </w:div>
        <w:div w:id="1553149051">
          <w:marLeft w:val="0"/>
          <w:marRight w:val="0"/>
          <w:marTop w:val="0"/>
          <w:marBottom w:val="0"/>
          <w:divBdr>
            <w:top w:val="none" w:sz="0" w:space="0" w:color="auto"/>
            <w:left w:val="none" w:sz="0" w:space="0" w:color="auto"/>
            <w:bottom w:val="none" w:sz="0" w:space="0" w:color="auto"/>
            <w:right w:val="none" w:sz="0" w:space="0" w:color="auto"/>
          </w:divBdr>
        </w:div>
        <w:div w:id="1258555914">
          <w:marLeft w:val="0"/>
          <w:marRight w:val="0"/>
          <w:marTop w:val="0"/>
          <w:marBottom w:val="0"/>
          <w:divBdr>
            <w:top w:val="none" w:sz="0" w:space="0" w:color="auto"/>
            <w:left w:val="none" w:sz="0" w:space="0" w:color="auto"/>
            <w:bottom w:val="none" w:sz="0" w:space="0" w:color="auto"/>
            <w:right w:val="none" w:sz="0" w:space="0" w:color="auto"/>
          </w:divBdr>
        </w:div>
        <w:div w:id="883951729">
          <w:marLeft w:val="0"/>
          <w:marRight w:val="0"/>
          <w:marTop w:val="0"/>
          <w:marBottom w:val="0"/>
          <w:divBdr>
            <w:top w:val="none" w:sz="0" w:space="0" w:color="auto"/>
            <w:left w:val="none" w:sz="0" w:space="0" w:color="auto"/>
            <w:bottom w:val="none" w:sz="0" w:space="0" w:color="auto"/>
            <w:right w:val="none" w:sz="0" w:space="0" w:color="auto"/>
          </w:divBdr>
        </w:div>
        <w:div w:id="1502550681">
          <w:marLeft w:val="0"/>
          <w:marRight w:val="0"/>
          <w:marTop w:val="0"/>
          <w:marBottom w:val="0"/>
          <w:divBdr>
            <w:top w:val="none" w:sz="0" w:space="0" w:color="auto"/>
            <w:left w:val="none" w:sz="0" w:space="0" w:color="auto"/>
            <w:bottom w:val="none" w:sz="0" w:space="0" w:color="auto"/>
            <w:right w:val="none" w:sz="0" w:space="0" w:color="auto"/>
          </w:divBdr>
        </w:div>
        <w:div w:id="1777552338">
          <w:marLeft w:val="0"/>
          <w:marRight w:val="0"/>
          <w:marTop w:val="0"/>
          <w:marBottom w:val="0"/>
          <w:divBdr>
            <w:top w:val="none" w:sz="0" w:space="0" w:color="auto"/>
            <w:left w:val="none" w:sz="0" w:space="0" w:color="auto"/>
            <w:bottom w:val="none" w:sz="0" w:space="0" w:color="auto"/>
            <w:right w:val="none" w:sz="0" w:space="0" w:color="auto"/>
          </w:divBdr>
        </w:div>
        <w:div w:id="1273318302">
          <w:marLeft w:val="0"/>
          <w:marRight w:val="0"/>
          <w:marTop w:val="0"/>
          <w:marBottom w:val="0"/>
          <w:divBdr>
            <w:top w:val="none" w:sz="0" w:space="0" w:color="auto"/>
            <w:left w:val="none" w:sz="0" w:space="0" w:color="auto"/>
            <w:bottom w:val="none" w:sz="0" w:space="0" w:color="auto"/>
            <w:right w:val="none" w:sz="0" w:space="0" w:color="auto"/>
          </w:divBdr>
        </w:div>
        <w:div w:id="2142765630">
          <w:marLeft w:val="0"/>
          <w:marRight w:val="0"/>
          <w:marTop w:val="0"/>
          <w:marBottom w:val="0"/>
          <w:divBdr>
            <w:top w:val="none" w:sz="0" w:space="0" w:color="auto"/>
            <w:left w:val="none" w:sz="0" w:space="0" w:color="auto"/>
            <w:bottom w:val="none" w:sz="0" w:space="0" w:color="auto"/>
            <w:right w:val="none" w:sz="0" w:space="0" w:color="auto"/>
          </w:divBdr>
        </w:div>
        <w:div w:id="296379137">
          <w:marLeft w:val="0"/>
          <w:marRight w:val="0"/>
          <w:marTop w:val="0"/>
          <w:marBottom w:val="0"/>
          <w:divBdr>
            <w:top w:val="none" w:sz="0" w:space="0" w:color="auto"/>
            <w:left w:val="none" w:sz="0" w:space="0" w:color="auto"/>
            <w:bottom w:val="none" w:sz="0" w:space="0" w:color="auto"/>
            <w:right w:val="none" w:sz="0" w:space="0" w:color="auto"/>
          </w:divBdr>
        </w:div>
        <w:div w:id="1627665245">
          <w:marLeft w:val="0"/>
          <w:marRight w:val="0"/>
          <w:marTop w:val="0"/>
          <w:marBottom w:val="0"/>
          <w:divBdr>
            <w:top w:val="none" w:sz="0" w:space="0" w:color="auto"/>
            <w:left w:val="none" w:sz="0" w:space="0" w:color="auto"/>
            <w:bottom w:val="none" w:sz="0" w:space="0" w:color="auto"/>
            <w:right w:val="none" w:sz="0" w:space="0" w:color="auto"/>
          </w:divBdr>
          <w:divsChild>
            <w:div w:id="94323739">
              <w:marLeft w:val="0"/>
              <w:marRight w:val="0"/>
              <w:marTop w:val="0"/>
              <w:marBottom w:val="0"/>
              <w:divBdr>
                <w:top w:val="none" w:sz="0" w:space="0" w:color="auto"/>
                <w:left w:val="none" w:sz="0" w:space="0" w:color="auto"/>
                <w:bottom w:val="none" w:sz="0" w:space="0" w:color="auto"/>
                <w:right w:val="none" w:sz="0" w:space="0" w:color="auto"/>
              </w:divBdr>
            </w:div>
          </w:divsChild>
        </w:div>
        <w:div w:id="528417204">
          <w:marLeft w:val="0"/>
          <w:marRight w:val="0"/>
          <w:marTop w:val="0"/>
          <w:marBottom w:val="0"/>
          <w:divBdr>
            <w:top w:val="none" w:sz="0" w:space="0" w:color="auto"/>
            <w:left w:val="none" w:sz="0" w:space="0" w:color="auto"/>
            <w:bottom w:val="none" w:sz="0" w:space="0" w:color="auto"/>
            <w:right w:val="none" w:sz="0" w:space="0" w:color="auto"/>
          </w:divBdr>
        </w:div>
        <w:div w:id="1384713506">
          <w:marLeft w:val="0"/>
          <w:marRight w:val="0"/>
          <w:marTop w:val="0"/>
          <w:marBottom w:val="0"/>
          <w:divBdr>
            <w:top w:val="none" w:sz="0" w:space="0" w:color="auto"/>
            <w:left w:val="none" w:sz="0" w:space="0" w:color="auto"/>
            <w:bottom w:val="none" w:sz="0" w:space="0" w:color="auto"/>
            <w:right w:val="none" w:sz="0" w:space="0" w:color="auto"/>
          </w:divBdr>
        </w:div>
        <w:div w:id="1567034079">
          <w:marLeft w:val="0"/>
          <w:marRight w:val="0"/>
          <w:marTop w:val="0"/>
          <w:marBottom w:val="0"/>
          <w:divBdr>
            <w:top w:val="none" w:sz="0" w:space="0" w:color="auto"/>
            <w:left w:val="none" w:sz="0" w:space="0" w:color="auto"/>
            <w:bottom w:val="none" w:sz="0" w:space="0" w:color="auto"/>
            <w:right w:val="none" w:sz="0" w:space="0" w:color="auto"/>
          </w:divBdr>
        </w:div>
        <w:div w:id="474105582">
          <w:marLeft w:val="0"/>
          <w:marRight w:val="0"/>
          <w:marTop w:val="0"/>
          <w:marBottom w:val="0"/>
          <w:divBdr>
            <w:top w:val="none" w:sz="0" w:space="0" w:color="auto"/>
            <w:left w:val="none" w:sz="0" w:space="0" w:color="auto"/>
            <w:bottom w:val="none" w:sz="0" w:space="0" w:color="auto"/>
            <w:right w:val="none" w:sz="0" w:space="0" w:color="auto"/>
          </w:divBdr>
        </w:div>
        <w:div w:id="721445019">
          <w:marLeft w:val="66"/>
          <w:marRight w:val="0"/>
          <w:marTop w:val="200"/>
          <w:marBottom w:val="240"/>
          <w:divBdr>
            <w:top w:val="none" w:sz="0" w:space="0" w:color="auto"/>
            <w:left w:val="none" w:sz="0" w:space="0" w:color="auto"/>
            <w:bottom w:val="none" w:sz="0" w:space="0" w:color="auto"/>
            <w:right w:val="none" w:sz="0" w:space="0" w:color="auto"/>
          </w:divBdr>
          <w:divsChild>
            <w:div w:id="745348466">
              <w:marLeft w:val="0"/>
              <w:marRight w:val="0"/>
              <w:marTop w:val="0"/>
              <w:marBottom w:val="0"/>
              <w:divBdr>
                <w:top w:val="none" w:sz="0" w:space="0" w:color="auto"/>
                <w:left w:val="none" w:sz="0" w:space="0" w:color="auto"/>
                <w:bottom w:val="none" w:sz="0" w:space="0" w:color="auto"/>
                <w:right w:val="none" w:sz="0" w:space="0" w:color="auto"/>
              </w:divBdr>
            </w:div>
          </w:divsChild>
        </w:div>
        <w:div w:id="1887907370">
          <w:marLeft w:val="0"/>
          <w:marRight w:val="0"/>
          <w:marTop w:val="0"/>
          <w:marBottom w:val="120"/>
          <w:divBdr>
            <w:top w:val="none" w:sz="0" w:space="0" w:color="auto"/>
            <w:left w:val="none" w:sz="0" w:space="0" w:color="auto"/>
            <w:bottom w:val="none" w:sz="0" w:space="0" w:color="auto"/>
            <w:right w:val="none" w:sz="0" w:space="0" w:color="auto"/>
          </w:divBdr>
          <w:divsChild>
            <w:div w:id="1048919908">
              <w:marLeft w:val="0"/>
              <w:marRight w:val="0"/>
              <w:marTop w:val="0"/>
              <w:marBottom w:val="0"/>
              <w:divBdr>
                <w:top w:val="none" w:sz="0" w:space="0" w:color="auto"/>
                <w:left w:val="none" w:sz="0" w:space="0" w:color="auto"/>
                <w:bottom w:val="none" w:sz="0" w:space="0" w:color="auto"/>
                <w:right w:val="none" w:sz="0" w:space="0" w:color="auto"/>
              </w:divBdr>
            </w:div>
          </w:divsChild>
        </w:div>
        <w:div w:id="648828509">
          <w:marLeft w:val="0"/>
          <w:marRight w:val="0"/>
          <w:marTop w:val="0"/>
          <w:marBottom w:val="0"/>
          <w:divBdr>
            <w:top w:val="none" w:sz="0" w:space="0" w:color="auto"/>
            <w:left w:val="none" w:sz="0" w:space="0" w:color="auto"/>
            <w:bottom w:val="none" w:sz="0" w:space="0" w:color="auto"/>
            <w:right w:val="none" w:sz="0" w:space="0" w:color="auto"/>
          </w:divBdr>
        </w:div>
        <w:div w:id="986083929">
          <w:marLeft w:val="0"/>
          <w:marRight w:val="0"/>
          <w:marTop w:val="0"/>
          <w:marBottom w:val="0"/>
          <w:divBdr>
            <w:top w:val="none" w:sz="0" w:space="0" w:color="auto"/>
            <w:left w:val="none" w:sz="0" w:space="0" w:color="auto"/>
            <w:bottom w:val="none" w:sz="0" w:space="0" w:color="auto"/>
            <w:right w:val="none" w:sz="0" w:space="0" w:color="auto"/>
          </w:divBdr>
        </w:div>
        <w:div w:id="1482774064">
          <w:marLeft w:val="0"/>
          <w:marRight w:val="0"/>
          <w:marTop w:val="0"/>
          <w:marBottom w:val="0"/>
          <w:divBdr>
            <w:top w:val="none" w:sz="0" w:space="0" w:color="auto"/>
            <w:left w:val="none" w:sz="0" w:space="0" w:color="auto"/>
            <w:bottom w:val="none" w:sz="0" w:space="0" w:color="auto"/>
            <w:right w:val="none" w:sz="0" w:space="0" w:color="auto"/>
          </w:divBdr>
        </w:div>
        <w:div w:id="46415396">
          <w:marLeft w:val="0"/>
          <w:marRight w:val="0"/>
          <w:marTop w:val="0"/>
          <w:marBottom w:val="0"/>
          <w:divBdr>
            <w:top w:val="none" w:sz="0" w:space="0" w:color="auto"/>
            <w:left w:val="none" w:sz="0" w:space="0" w:color="auto"/>
            <w:bottom w:val="none" w:sz="0" w:space="0" w:color="auto"/>
            <w:right w:val="none" w:sz="0" w:space="0" w:color="auto"/>
          </w:divBdr>
        </w:div>
        <w:div w:id="158008466">
          <w:marLeft w:val="0"/>
          <w:marRight w:val="0"/>
          <w:marTop w:val="0"/>
          <w:marBottom w:val="0"/>
          <w:divBdr>
            <w:top w:val="none" w:sz="0" w:space="0" w:color="auto"/>
            <w:left w:val="none" w:sz="0" w:space="0" w:color="auto"/>
            <w:bottom w:val="none" w:sz="0" w:space="0" w:color="auto"/>
            <w:right w:val="none" w:sz="0" w:space="0" w:color="auto"/>
          </w:divBdr>
        </w:div>
        <w:div w:id="1588223582">
          <w:marLeft w:val="0"/>
          <w:marRight w:val="0"/>
          <w:marTop w:val="0"/>
          <w:marBottom w:val="0"/>
          <w:divBdr>
            <w:top w:val="none" w:sz="0" w:space="0" w:color="auto"/>
            <w:left w:val="none" w:sz="0" w:space="0" w:color="auto"/>
            <w:bottom w:val="none" w:sz="0" w:space="0" w:color="auto"/>
            <w:right w:val="none" w:sz="0" w:space="0" w:color="auto"/>
          </w:divBdr>
        </w:div>
        <w:div w:id="1416703930">
          <w:marLeft w:val="0"/>
          <w:marRight w:val="0"/>
          <w:marTop w:val="0"/>
          <w:marBottom w:val="0"/>
          <w:divBdr>
            <w:top w:val="none" w:sz="0" w:space="0" w:color="auto"/>
            <w:left w:val="none" w:sz="0" w:space="0" w:color="auto"/>
            <w:bottom w:val="none" w:sz="0" w:space="0" w:color="auto"/>
            <w:right w:val="none" w:sz="0" w:space="0" w:color="auto"/>
          </w:divBdr>
        </w:div>
        <w:div w:id="5060360">
          <w:marLeft w:val="0"/>
          <w:marRight w:val="0"/>
          <w:marTop w:val="0"/>
          <w:marBottom w:val="0"/>
          <w:divBdr>
            <w:top w:val="none" w:sz="0" w:space="0" w:color="auto"/>
            <w:left w:val="none" w:sz="0" w:space="0" w:color="auto"/>
            <w:bottom w:val="none" w:sz="0" w:space="0" w:color="auto"/>
            <w:right w:val="none" w:sz="0" w:space="0" w:color="auto"/>
          </w:divBdr>
        </w:div>
        <w:div w:id="1350596767">
          <w:marLeft w:val="0"/>
          <w:marRight w:val="0"/>
          <w:marTop w:val="0"/>
          <w:marBottom w:val="0"/>
          <w:divBdr>
            <w:top w:val="none" w:sz="0" w:space="0" w:color="auto"/>
            <w:left w:val="none" w:sz="0" w:space="0" w:color="auto"/>
            <w:bottom w:val="none" w:sz="0" w:space="0" w:color="auto"/>
            <w:right w:val="none" w:sz="0" w:space="0" w:color="auto"/>
          </w:divBdr>
        </w:div>
        <w:div w:id="1892111352">
          <w:marLeft w:val="66"/>
          <w:marRight w:val="0"/>
          <w:marTop w:val="200"/>
          <w:marBottom w:val="240"/>
          <w:divBdr>
            <w:top w:val="none" w:sz="0" w:space="0" w:color="auto"/>
            <w:left w:val="none" w:sz="0" w:space="0" w:color="auto"/>
            <w:bottom w:val="none" w:sz="0" w:space="0" w:color="auto"/>
            <w:right w:val="none" w:sz="0" w:space="0" w:color="auto"/>
          </w:divBdr>
          <w:divsChild>
            <w:div w:id="676883566">
              <w:marLeft w:val="0"/>
              <w:marRight w:val="0"/>
              <w:marTop w:val="0"/>
              <w:marBottom w:val="0"/>
              <w:divBdr>
                <w:top w:val="none" w:sz="0" w:space="0" w:color="auto"/>
                <w:left w:val="none" w:sz="0" w:space="0" w:color="auto"/>
                <w:bottom w:val="none" w:sz="0" w:space="0" w:color="auto"/>
                <w:right w:val="none" w:sz="0" w:space="0" w:color="auto"/>
              </w:divBdr>
            </w:div>
          </w:divsChild>
        </w:div>
        <w:div w:id="1646155297">
          <w:marLeft w:val="0"/>
          <w:marRight w:val="0"/>
          <w:marTop w:val="0"/>
          <w:marBottom w:val="120"/>
          <w:divBdr>
            <w:top w:val="none" w:sz="0" w:space="0" w:color="auto"/>
            <w:left w:val="none" w:sz="0" w:space="0" w:color="auto"/>
            <w:bottom w:val="none" w:sz="0" w:space="0" w:color="auto"/>
            <w:right w:val="none" w:sz="0" w:space="0" w:color="auto"/>
          </w:divBdr>
          <w:divsChild>
            <w:div w:id="2101288004">
              <w:marLeft w:val="0"/>
              <w:marRight w:val="0"/>
              <w:marTop w:val="0"/>
              <w:marBottom w:val="0"/>
              <w:divBdr>
                <w:top w:val="none" w:sz="0" w:space="0" w:color="auto"/>
                <w:left w:val="none" w:sz="0" w:space="0" w:color="auto"/>
                <w:bottom w:val="none" w:sz="0" w:space="0" w:color="auto"/>
                <w:right w:val="none" w:sz="0" w:space="0" w:color="auto"/>
              </w:divBdr>
            </w:div>
          </w:divsChild>
        </w:div>
        <w:div w:id="1170801969">
          <w:marLeft w:val="0"/>
          <w:marRight w:val="0"/>
          <w:marTop w:val="0"/>
          <w:marBottom w:val="0"/>
          <w:divBdr>
            <w:top w:val="none" w:sz="0" w:space="0" w:color="auto"/>
            <w:left w:val="none" w:sz="0" w:space="0" w:color="auto"/>
            <w:bottom w:val="none" w:sz="0" w:space="0" w:color="auto"/>
            <w:right w:val="none" w:sz="0" w:space="0" w:color="auto"/>
          </w:divBdr>
        </w:div>
        <w:div w:id="1843622808">
          <w:marLeft w:val="0"/>
          <w:marRight w:val="0"/>
          <w:marTop w:val="0"/>
          <w:marBottom w:val="0"/>
          <w:divBdr>
            <w:top w:val="none" w:sz="0" w:space="0" w:color="auto"/>
            <w:left w:val="none" w:sz="0" w:space="0" w:color="auto"/>
            <w:bottom w:val="none" w:sz="0" w:space="0" w:color="auto"/>
            <w:right w:val="none" w:sz="0" w:space="0" w:color="auto"/>
          </w:divBdr>
        </w:div>
        <w:div w:id="1264456140">
          <w:marLeft w:val="0"/>
          <w:marRight w:val="0"/>
          <w:marTop w:val="0"/>
          <w:marBottom w:val="0"/>
          <w:divBdr>
            <w:top w:val="none" w:sz="0" w:space="0" w:color="auto"/>
            <w:left w:val="none" w:sz="0" w:space="0" w:color="auto"/>
            <w:bottom w:val="none" w:sz="0" w:space="0" w:color="auto"/>
            <w:right w:val="none" w:sz="0" w:space="0" w:color="auto"/>
          </w:divBdr>
        </w:div>
        <w:div w:id="1601714637">
          <w:marLeft w:val="0"/>
          <w:marRight w:val="0"/>
          <w:marTop w:val="0"/>
          <w:marBottom w:val="0"/>
          <w:divBdr>
            <w:top w:val="none" w:sz="0" w:space="0" w:color="auto"/>
            <w:left w:val="none" w:sz="0" w:space="0" w:color="auto"/>
            <w:bottom w:val="none" w:sz="0" w:space="0" w:color="auto"/>
            <w:right w:val="none" w:sz="0" w:space="0" w:color="auto"/>
          </w:divBdr>
        </w:div>
        <w:div w:id="87316548">
          <w:marLeft w:val="0"/>
          <w:marRight w:val="0"/>
          <w:marTop w:val="0"/>
          <w:marBottom w:val="0"/>
          <w:divBdr>
            <w:top w:val="none" w:sz="0" w:space="0" w:color="auto"/>
            <w:left w:val="none" w:sz="0" w:space="0" w:color="auto"/>
            <w:bottom w:val="none" w:sz="0" w:space="0" w:color="auto"/>
            <w:right w:val="none" w:sz="0" w:space="0" w:color="auto"/>
          </w:divBdr>
        </w:div>
        <w:div w:id="1352025338">
          <w:marLeft w:val="0"/>
          <w:marRight w:val="0"/>
          <w:marTop w:val="0"/>
          <w:marBottom w:val="0"/>
          <w:divBdr>
            <w:top w:val="none" w:sz="0" w:space="0" w:color="auto"/>
            <w:left w:val="none" w:sz="0" w:space="0" w:color="auto"/>
            <w:bottom w:val="none" w:sz="0" w:space="0" w:color="auto"/>
            <w:right w:val="none" w:sz="0" w:space="0" w:color="auto"/>
          </w:divBdr>
        </w:div>
        <w:div w:id="1287393827">
          <w:marLeft w:val="0"/>
          <w:marRight w:val="0"/>
          <w:marTop w:val="0"/>
          <w:marBottom w:val="0"/>
          <w:divBdr>
            <w:top w:val="none" w:sz="0" w:space="0" w:color="auto"/>
            <w:left w:val="none" w:sz="0" w:space="0" w:color="auto"/>
            <w:bottom w:val="none" w:sz="0" w:space="0" w:color="auto"/>
            <w:right w:val="none" w:sz="0" w:space="0" w:color="auto"/>
          </w:divBdr>
        </w:div>
        <w:div w:id="1389958676">
          <w:marLeft w:val="0"/>
          <w:marRight w:val="0"/>
          <w:marTop w:val="0"/>
          <w:marBottom w:val="0"/>
          <w:divBdr>
            <w:top w:val="none" w:sz="0" w:space="0" w:color="auto"/>
            <w:left w:val="none" w:sz="0" w:space="0" w:color="auto"/>
            <w:bottom w:val="none" w:sz="0" w:space="0" w:color="auto"/>
            <w:right w:val="none" w:sz="0" w:space="0" w:color="auto"/>
          </w:divBdr>
        </w:div>
        <w:div w:id="2064602121">
          <w:marLeft w:val="66"/>
          <w:marRight w:val="0"/>
          <w:marTop w:val="200"/>
          <w:marBottom w:val="240"/>
          <w:divBdr>
            <w:top w:val="none" w:sz="0" w:space="0" w:color="auto"/>
            <w:left w:val="none" w:sz="0" w:space="0" w:color="auto"/>
            <w:bottom w:val="none" w:sz="0" w:space="0" w:color="auto"/>
            <w:right w:val="none" w:sz="0" w:space="0" w:color="auto"/>
          </w:divBdr>
          <w:divsChild>
            <w:div w:id="2095394639">
              <w:marLeft w:val="0"/>
              <w:marRight w:val="0"/>
              <w:marTop w:val="0"/>
              <w:marBottom w:val="0"/>
              <w:divBdr>
                <w:top w:val="none" w:sz="0" w:space="0" w:color="auto"/>
                <w:left w:val="none" w:sz="0" w:space="0" w:color="auto"/>
                <w:bottom w:val="none" w:sz="0" w:space="0" w:color="auto"/>
                <w:right w:val="none" w:sz="0" w:space="0" w:color="auto"/>
              </w:divBdr>
            </w:div>
          </w:divsChild>
        </w:div>
        <w:div w:id="2086488533">
          <w:marLeft w:val="0"/>
          <w:marRight w:val="0"/>
          <w:marTop w:val="0"/>
          <w:marBottom w:val="120"/>
          <w:divBdr>
            <w:top w:val="none" w:sz="0" w:space="0" w:color="auto"/>
            <w:left w:val="none" w:sz="0" w:space="0" w:color="auto"/>
            <w:bottom w:val="none" w:sz="0" w:space="0" w:color="auto"/>
            <w:right w:val="none" w:sz="0" w:space="0" w:color="auto"/>
          </w:divBdr>
          <w:divsChild>
            <w:div w:id="2325769">
              <w:marLeft w:val="0"/>
              <w:marRight w:val="0"/>
              <w:marTop w:val="0"/>
              <w:marBottom w:val="0"/>
              <w:divBdr>
                <w:top w:val="none" w:sz="0" w:space="0" w:color="auto"/>
                <w:left w:val="none" w:sz="0" w:space="0" w:color="auto"/>
                <w:bottom w:val="none" w:sz="0" w:space="0" w:color="auto"/>
                <w:right w:val="none" w:sz="0" w:space="0" w:color="auto"/>
              </w:divBdr>
            </w:div>
          </w:divsChild>
        </w:div>
        <w:div w:id="282032621">
          <w:marLeft w:val="0"/>
          <w:marRight w:val="0"/>
          <w:marTop w:val="0"/>
          <w:marBottom w:val="0"/>
          <w:divBdr>
            <w:top w:val="none" w:sz="0" w:space="0" w:color="auto"/>
            <w:left w:val="none" w:sz="0" w:space="0" w:color="auto"/>
            <w:bottom w:val="none" w:sz="0" w:space="0" w:color="auto"/>
            <w:right w:val="none" w:sz="0" w:space="0" w:color="auto"/>
          </w:divBdr>
        </w:div>
        <w:div w:id="1109275377">
          <w:marLeft w:val="0"/>
          <w:marRight w:val="0"/>
          <w:marTop w:val="0"/>
          <w:marBottom w:val="0"/>
          <w:divBdr>
            <w:top w:val="none" w:sz="0" w:space="0" w:color="auto"/>
            <w:left w:val="none" w:sz="0" w:space="0" w:color="auto"/>
            <w:bottom w:val="none" w:sz="0" w:space="0" w:color="auto"/>
            <w:right w:val="none" w:sz="0" w:space="0" w:color="auto"/>
          </w:divBdr>
        </w:div>
        <w:div w:id="1798183529">
          <w:marLeft w:val="0"/>
          <w:marRight w:val="0"/>
          <w:marTop w:val="0"/>
          <w:marBottom w:val="0"/>
          <w:divBdr>
            <w:top w:val="none" w:sz="0" w:space="0" w:color="auto"/>
            <w:left w:val="none" w:sz="0" w:space="0" w:color="auto"/>
            <w:bottom w:val="none" w:sz="0" w:space="0" w:color="auto"/>
            <w:right w:val="none" w:sz="0" w:space="0" w:color="auto"/>
          </w:divBdr>
        </w:div>
        <w:div w:id="1737120584">
          <w:marLeft w:val="66"/>
          <w:marRight w:val="0"/>
          <w:marTop w:val="200"/>
          <w:marBottom w:val="240"/>
          <w:divBdr>
            <w:top w:val="none" w:sz="0" w:space="0" w:color="auto"/>
            <w:left w:val="none" w:sz="0" w:space="0" w:color="auto"/>
            <w:bottom w:val="none" w:sz="0" w:space="0" w:color="auto"/>
            <w:right w:val="none" w:sz="0" w:space="0" w:color="auto"/>
          </w:divBdr>
          <w:divsChild>
            <w:div w:id="1320311010">
              <w:marLeft w:val="0"/>
              <w:marRight w:val="0"/>
              <w:marTop w:val="0"/>
              <w:marBottom w:val="0"/>
              <w:divBdr>
                <w:top w:val="none" w:sz="0" w:space="0" w:color="auto"/>
                <w:left w:val="none" w:sz="0" w:space="0" w:color="auto"/>
                <w:bottom w:val="none" w:sz="0" w:space="0" w:color="auto"/>
                <w:right w:val="none" w:sz="0" w:space="0" w:color="auto"/>
              </w:divBdr>
            </w:div>
          </w:divsChild>
        </w:div>
        <w:div w:id="1923365968">
          <w:marLeft w:val="0"/>
          <w:marRight w:val="0"/>
          <w:marTop w:val="0"/>
          <w:marBottom w:val="120"/>
          <w:divBdr>
            <w:top w:val="none" w:sz="0" w:space="0" w:color="auto"/>
            <w:left w:val="none" w:sz="0" w:space="0" w:color="auto"/>
            <w:bottom w:val="none" w:sz="0" w:space="0" w:color="auto"/>
            <w:right w:val="none" w:sz="0" w:space="0" w:color="auto"/>
          </w:divBdr>
          <w:divsChild>
            <w:div w:id="2128691184">
              <w:marLeft w:val="0"/>
              <w:marRight w:val="0"/>
              <w:marTop w:val="0"/>
              <w:marBottom w:val="0"/>
              <w:divBdr>
                <w:top w:val="none" w:sz="0" w:space="0" w:color="auto"/>
                <w:left w:val="none" w:sz="0" w:space="0" w:color="auto"/>
                <w:bottom w:val="none" w:sz="0" w:space="0" w:color="auto"/>
                <w:right w:val="none" w:sz="0" w:space="0" w:color="auto"/>
              </w:divBdr>
            </w:div>
          </w:divsChild>
        </w:div>
        <w:div w:id="1547184584">
          <w:marLeft w:val="0"/>
          <w:marRight w:val="0"/>
          <w:marTop w:val="0"/>
          <w:marBottom w:val="0"/>
          <w:divBdr>
            <w:top w:val="none" w:sz="0" w:space="0" w:color="auto"/>
            <w:left w:val="none" w:sz="0" w:space="0" w:color="auto"/>
            <w:bottom w:val="none" w:sz="0" w:space="0" w:color="auto"/>
            <w:right w:val="none" w:sz="0" w:space="0" w:color="auto"/>
          </w:divBdr>
        </w:div>
        <w:div w:id="1730692125">
          <w:marLeft w:val="0"/>
          <w:marRight w:val="0"/>
          <w:marTop w:val="0"/>
          <w:marBottom w:val="0"/>
          <w:divBdr>
            <w:top w:val="none" w:sz="0" w:space="0" w:color="auto"/>
            <w:left w:val="none" w:sz="0" w:space="0" w:color="auto"/>
            <w:bottom w:val="none" w:sz="0" w:space="0" w:color="auto"/>
            <w:right w:val="none" w:sz="0" w:space="0" w:color="auto"/>
          </w:divBdr>
        </w:div>
        <w:div w:id="600725999">
          <w:marLeft w:val="0"/>
          <w:marRight w:val="0"/>
          <w:marTop w:val="0"/>
          <w:marBottom w:val="0"/>
          <w:divBdr>
            <w:top w:val="none" w:sz="0" w:space="0" w:color="auto"/>
            <w:left w:val="none" w:sz="0" w:space="0" w:color="auto"/>
            <w:bottom w:val="none" w:sz="0" w:space="0" w:color="auto"/>
            <w:right w:val="none" w:sz="0" w:space="0" w:color="auto"/>
          </w:divBdr>
        </w:div>
        <w:div w:id="1429160747">
          <w:marLeft w:val="0"/>
          <w:marRight w:val="0"/>
          <w:marTop w:val="0"/>
          <w:marBottom w:val="0"/>
          <w:divBdr>
            <w:top w:val="none" w:sz="0" w:space="0" w:color="auto"/>
            <w:left w:val="none" w:sz="0" w:space="0" w:color="auto"/>
            <w:bottom w:val="none" w:sz="0" w:space="0" w:color="auto"/>
            <w:right w:val="none" w:sz="0" w:space="0" w:color="auto"/>
          </w:divBdr>
        </w:div>
        <w:div w:id="1808472454">
          <w:marLeft w:val="0"/>
          <w:marRight w:val="0"/>
          <w:marTop w:val="0"/>
          <w:marBottom w:val="0"/>
          <w:divBdr>
            <w:top w:val="none" w:sz="0" w:space="0" w:color="auto"/>
            <w:left w:val="none" w:sz="0" w:space="0" w:color="auto"/>
            <w:bottom w:val="none" w:sz="0" w:space="0" w:color="auto"/>
            <w:right w:val="none" w:sz="0" w:space="0" w:color="auto"/>
          </w:divBdr>
        </w:div>
        <w:div w:id="793600298">
          <w:marLeft w:val="0"/>
          <w:marRight w:val="0"/>
          <w:marTop w:val="0"/>
          <w:marBottom w:val="0"/>
          <w:divBdr>
            <w:top w:val="none" w:sz="0" w:space="0" w:color="auto"/>
            <w:left w:val="none" w:sz="0" w:space="0" w:color="auto"/>
            <w:bottom w:val="none" w:sz="0" w:space="0" w:color="auto"/>
            <w:right w:val="none" w:sz="0" w:space="0" w:color="auto"/>
          </w:divBdr>
        </w:div>
        <w:div w:id="960575136">
          <w:marLeft w:val="0"/>
          <w:marRight w:val="0"/>
          <w:marTop w:val="0"/>
          <w:marBottom w:val="0"/>
          <w:divBdr>
            <w:top w:val="none" w:sz="0" w:space="0" w:color="auto"/>
            <w:left w:val="none" w:sz="0" w:space="0" w:color="auto"/>
            <w:bottom w:val="none" w:sz="0" w:space="0" w:color="auto"/>
            <w:right w:val="none" w:sz="0" w:space="0" w:color="auto"/>
          </w:divBdr>
        </w:div>
        <w:div w:id="636028275">
          <w:marLeft w:val="0"/>
          <w:marRight w:val="0"/>
          <w:marTop w:val="0"/>
          <w:marBottom w:val="0"/>
          <w:divBdr>
            <w:top w:val="none" w:sz="0" w:space="0" w:color="auto"/>
            <w:left w:val="none" w:sz="0" w:space="0" w:color="auto"/>
            <w:bottom w:val="none" w:sz="0" w:space="0" w:color="auto"/>
            <w:right w:val="none" w:sz="0" w:space="0" w:color="auto"/>
          </w:divBdr>
        </w:div>
        <w:div w:id="630326595">
          <w:marLeft w:val="0"/>
          <w:marRight w:val="0"/>
          <w:marTop w:val="0"/>
          <w:marBottom w:val="0"/>
          <w:divBdr>
            <w:top w:val="none" w:sz="0" w:space="0" w:color="auto"/>
            <w:left w:val="none" w:sz="0" w:space="0" w:color="auto"/>
            <w:bottom w:val="none" w:sz="0" w:space="0" w:color="auto"/>
            <w:right w:val="none" w:sz="0" w:space="0" w:color="auto"/>
          </w:divBdr>
        </w:div>
        <w:div w:id="1841847868">
          <w:marLeft w:val="0"/>
          <w:marRight w:val="0"/>
          <w:marTop w:val="0"/>
          <w:marBottom w:val="0"/>
          <w:divBdr>
            <w:top w:val="none" w:sz="0" w:space="0" w:color="auto"/>
            <w:left w:val="none" w:sz="0" w:space="0" w:color="auto"/>
            <w:bottom w:val="none" w:sz="0" w:space="0" w:color="auto"/>
            <w:right w:val="none" w:sz="0" w:space="0" w:color="auto"/>
          </w:divBdr>
        </w:div>
        <w:div w:id="959989374">
          <w:marLeft w:val="0"/>
          <w:marRight w:val="0"/>
          <w:marTop w:val="0"/>
          <w:marBottom w:val="0"/>
          <w:divBdr>
            <w:top w:val="none" w:sz="0" w:space="0" w:color="auto"/>
            <w:left w:val="none" w:sz="0" w:space="0" w:color="auto"/>
            <w:bottom w:val="none" w:sz="0" w:space="0" w:color="auto"/>
            <w:right w:val="none" w:sz="0" w:space="0" w:color="auto"/>
          </w:divBdr>
        </w:div>
        <w:div w:id="1765035777">
          <w:marLeft w:val="0"/>
          <w:marRight w:val="0"/>
          <w:marTop w:val="0"/>
          <w:marBottom w:val="0"/>
          <w:divBdr>
            <w:top w:val="none" w:sz="0" w:space="0" w:color="auto"/>
            <w:left w:val="none" w:sz="0" w:space="0" w:color="auto"/>
            <w:bottom w:val="none" w:sz="0" w:space="0" w:color="auto"/>
            <w:right w:val="none" w:sz="0" w:space="0" w:color="auto"/>
          </w:divBdr>
        </w:div>
        <w:div w:id="184515709">
          <w:marLeft w:val="0"/>
          <w:marRight w:val="0"/>
          <w:marTop w:val="0"/>
          <w:marBottom w:val="0"/>
          <w:divBdr>
            <w:top w:val="none" w:sz="0" w:space="0" w:color="auto"/>
            <w:left w:val="none" w:sz="0" w:space="0" w:color="auto"/>
            <w:bottom w:val="none" w:sz="0" w:space="0" w:color="auto"/>
            <w:right w:val="none" w:sz="0" w:space="0" w:color="auto"/>
          </w:divBdr>
        </w:div>
        <w:div w:id="2126733011">
          <w:marLeft w:val="0"/>
          <w:marRight w:val="0"/>
          <w:marTop w:val="0"/>
          <w:marBottom w:val="0"/>
          <w:divBdr>
            <w:top w:val="none" w:sz="0" w:space="0" w:color="auto"/>
            <w:left w:val="none" w:sz="0" w:space="0" w:color="auto"/>
            <w:bottom w:val="none" w:sz="0" w:space="0" w:color="auto"/>
            <w:right w:val="none" w:sz="0" w:space="0" w:color="auto"/>
          </w:divBdr>
        </w:div>
        <w:div w:id="1557811950">
          <w:marLeft w:val="0"/>
          <w:marRight w:val="0"/>
          <w:marTop w:val="0"/>
          <w:marBottom w:val="0"/>
          <w:divBdr>
            <w:top w:val="none" w:sz="0" w:space="0" w:color="auto"/>
            <w:left w:val="none" w:sz="0" w:space="0" w:color="auto"/>
            <w:bottom w:val="none" w:sz="0" w:space="0" w:color="auto"/>
            <w:right w:val="none" w:sz="0" w:space="0" w:color="auto"/>
          </w:divBdr>
        </w:div>
        <w:div w:id="497692418">
          <w:marLeft w:val="0"/>
          <w:marRight w:val="0"/>
          <w:marTop w:val="0"/>
          <w:marBottom w:val="0"/>
          <w:divBdr>
            <w:top w:val="none" w:sz="0" w:space="0" w:color="auto"/>
            <w:left w:val="none" w:sz="0" w:space="0" w:color="auto"/>
            <w:bottom w:val="none" w:sz="0" w:space="0" w:color="auto"/>
            <w:right w:val="none" w:sz="0" w:space="0" w:color="auto"/>
          </w:divBdr>
        </w:div>
        <w:div w:id="1775398836">
          <w:marLeft w:val="0"/>
          <w:marRight w:val="0"/>
          <w:marTop w:val="0"/>
          <w:marBottom w:val="0"/>
          <w:divBdr>
            <w:top w:val="none" w:sz="0" w:space="0" w:color="auto"/>
            <w:left w:val="none" w:sz="0" w:space="0" w:color="auto"/>
            <w:bottom w:val="none" w:sz="0" w:space="0" w:color="auto"/>
            <w:right w:val="none" w:sz="0" w:space="0" w:color="auto"/>
          </w:divBdr>
        </w:div>
        <w:div w:id="2004164898">
          <w:marLeft w:val="0"/>
          <w:marRight w:val="0"/>
          <w:marTop w:val="0"/>
          <w:marBottom w:val="0"/>
          <w:divBdr>
            <w:top w:val="none" w:sz="0" w:space="0" w:color="auto"/>
            <w:left w:val="none" w:sz="0" w:space="0" w:color="auto"/>
            <w:bottom w:val="none" w:sz="0" w:space="0" w:color="auto"/>
            <w:right w:val="none" w:sz="0" w:space="0" w:color="auto"/>
          </w:divBdr>
        </w:div>
        <w:div w:id="514075047">
          <w:marLeft w:val="0"/>
          <w:marRight w:val="0"/>
          <w:marTop w:val="0"/>
          <w:marBottom w:val="0"/>
          <w:divBdr>
            <w:top w:val="none" w:sz="0" w:space="0" w:color="auto"/>
            <w:left w:val="none" w:sz="0" w:space="0" w:color="auto"/>
            <w:bottom w:val="none" w:sz="0" w:space="0" w:color="auto"/>
            <w:right w:val="none" w:sz="0" w:space="0" w:color="auto"/>
          </w:divBdr>
        </w:div>
        <w:div w:id="284971974">
          <w:marLeft w:val="0"/>
          <w:marRight w:val="0"/>
          <w:marTop w:val="0"/>
          <w:marBottom w:val="0"/>
          <w:divBdr>
            <w:top w:val="none" w:sz="0" w:space="0" w:color="auto"/>
            <w:left w:val="none" w:sz="0" w:space="0" w:color="auto"/>
            <w:bottom w:val="none" w:sz="0" w:space="0" w:color="auto"/>
            <w:right w:val="none" w:sz="0" w:space="0" w:color="auto"/>
          </w:divBdr>
        </w:div>
        <w:div w:id="2021814305">
          <w:marLeft w:val="0"/>
          <w:marRight w:val="0"/>
          <w:marTop w:val="0"/>
          <w:marBottom w:val="0"/>
          <w:divBdr>
            <w:top w:val="none" w:sz="0" w:space="0" w:color="auto"/>
            <w:left w:val="none" w:sz="0" w:space="0" w:color="auto"/>
            <w:bottom w:val="none" w:sz="0" w:space="0" w:color="auto"/>
            <w:right w:val="none" w:sz="0" w:space="0" w:color="auto"/>
          </w:divBdr>
        </w:div>
        <w:div w:id="1083724338">
          <w:marLeft w:val="0"/>
          <w:marRight w:val="0"/>
          <w:marTop w:val="0"/>
          <w:marBottom w:val="0"/>
          <w:divBdr>
            <w:top w:val="none" w:sz="0" w:space="0" w:color="auto"/>
            <w:left w:val="none" w:sz="0" w:space="0" w:color="auto"/>
            <w:bottom w:val="none" w:sz="0" w:space="0" w:color="auto"/>
            <w:right w:val="none" w:sz="0" w:space="0" w:color="auto"/>
          </w:divBdr>
        </w:div>
        <w:div w:id="1858277661">
          <w:marLeft w:val="0"/>
          <w:marRight w:val="0"/>
          <w:marTop w:val="0"/>
          <w:marBottom w:val="0"/>
          <w:divBdr>
            <w:top w:val="none" w:sz="0" w:space="0" w:color="auto"/>
            <w:left w:val="none" w:sz="0" w:space="0" w:color="auto"/>
            <w:bottom w:val="none" w:sz="0" w:space="0" w:color="auto"/>
            <w:right w:val="none" w:sz="0" w:space="0" w:color="auto"/>
          </w:divBdr>
        </w:div>
        <w:div w:id="541131875">
          <w:marLeft w:val="0"/>
          <w:marRight w:val="0"/>
          <w:marTop w:val="0"/>
          <w:marBottom w:val="0"/>
          <w:divBdr>
            <w:top w:val="none" w:sz="0" w:space="0" w:color="auto"/>
            <w:left w:val="none" w:sz="0" w:space="0" w:color="auto"/>
            <w:bottom w:val="none" w:sz="0" w:space="0" w:color="auto"/>
            <w:right w:val="none" w:sz="0" w:space="0" w:color="auto"/>
          </w:divBdr>
        </w:div>
        <w:div w:id="1080181063">
          <w:marLeft w:val="0"/>
          <w:marRight w:val="0"/>
          <w:marTop w:val="0"/>
          <w:marBottom w:val="0"/>
          <w:divBdr>
            <w:top w:val="none" w:sz="0" w:space="0" w:color="auto"/>
            <w:left w:val="none" w:sz="0" w:space="0" w:color="auto"/>
            <w:bottom w:val="none" w:sz="0" w:space="0" w:color="auto"/>
            <w:right w:val="none" w:sz="0" w:space="0" w:color="auto"/>
          </w:divBdr>
        </w:div>
        <w:div w:id="1244409969">
          <w:marLeft w:val="0"/>
          <w:marRight w:val="0"/>
          <w:marTop w:val="0"/>
          <w:marBottom w:val="0"/>
          <w:divBdr>
            <w:top w:val="none" w:sz="0" w:space="0" w:color="auto"/>
            <w:left w:val="none" w:sz="0" w:space="0" w:color="auto"/>
            <w:bottom w:val="none" w:sz="0" w:space="0" w:color="auto"/>
            <w:right w:val="none" w:sz="0" w:space="0" w:color="auto"/>
          </w:divBdr>
        </w:div>
        <w:div w:id="1747724673">
          <w:marLeft w:val="0"/>
          <w:marRight w:val="0"/>
          <w:marTop w:val="0"/>
          <w:marBottom w:val="0"/>
          <w:divBdr>
            <w:top w:val="none" w:sz="0" w:space="0" w:color="auto"/>
            <w:left w:val="none" w:sz="0" w:space="0" w:color="auto"/>
            <w:bottom w:val="none" w:sz="0" w:space="0" w:color="auto"/>
            <w:right w:val="none" w:sz="0" w:space="0" w:color="auto"/>
          </w:divBdr>
        </w:div>
        <w:div w:id="1000281313">
          <w:marLeft w:val="0"/>
          <w:marRight w:val="0"/>
          <w:marTop w:val="0"/>
          <w:marBottom w:val="0"/>
          <w:divBdr>
            <w:top w:val="none" w:sz="0" w:space="0" w:color="auto"/>
            <w:left w:val="none" w:sz="0" w:space="0" w:color="auto"/>
            <w:bottom w:val="none" w:sz="0" w:space="0" w:color="auto"/>
            <w:right w:val="none" w:sz="0" w:space="0" w:color="auto"/>
          </w:divBdr>
        </w:div>
        <w:div w:id="1045834175">
          <w:marLeft w:val="66"/>
          <w:marRight w:val="0"/>
          <w:marTop w:val="200"/>
          <w:marBottom w:val="240"/>
          <w:divBdr>
            <w:top w:val="none" w:sz="0" w:space="0" w:color="auto"/>
            <w:left w:val="none" w:sz="0" w:space="0" w:color="auto"/>
            <w:bottom w:val="none" w:sz="0" w:space="0" w:color="auto"/>
            <w:right w:val="none" w:sz="0" w:space="0" w:color="auto"/>
          </w:divBdr>
          <w:divsChild>
            <w:div w:id="2018191868">
              <w:marLeft w:val="0"/>
              <w:marRight w:val="0"/>
              <w:marTop w:val="0"/>
              <w:marBottom w:val="0"/>
              <w:divBdr>
                <w:top w:val="none" w:sz="0" w:space="0" w:color="auto"/>
                <w:left w:val="none" w:sz="0" w:space="0" w:color="auto"/>
                <w:bottom w:val="none" w:sz="0" w:space="0" w:color="auto"/>
                <w:right w:val="none" w:sz="0" w:space="0" w:color="auto"/>
              </w:divBdr>
            </w:div>
          </w:divsChild>
        </w:div>
        <w:div w:id="861164792">
          <w:marLeft w:val="0"/>
          <w:marRight w:val="0"/>
          <w:marTop w:val="0"/>
          <w:marBottom w:val="120"/>
          <w:divBdr>
            <w:top w:val="none" w:sz="0" w:space="0" w:color="auto"/>
            <w:left w:val="none" w:sz="0" w:space="0" w:color="auto"/>
            <w:bottom w:val="none" w:sz="0" w:space="0" w:color="auto"/>
            <w:right w:val="none" w:sz="0" w:space="0" w:color="auto"/>
          </w:divBdr>
          <w:divsChild>
            <w:div w:id="104934935">
              <w:marLeft w:val="0"/>
              <w:marRight w:val="0"/>
              <w:marTop w:val="0"/>
              <w:marBottom w:val="0"/>
              <w:divBdr>
                <w:top w:val="none" w:sz="0" w:space="0" w:color="auto"/>
                <w:left w:val="none" w:sz="0" w:space="0" w:color="auto"/>
                <w:bottom w:val="none" w:sz="0" w:space="0" w:color="auto"/>
                <w:right w:val="none" w:sz="0" w:space="0" w:color="auto"/>
              </w:divBdr>
            </w:div>
          </w:divsChild>
        </w:div>
        <w:div w:id="1569270149">
          <w:marLeft w:val="0"/>
          <w:marRight w:val="0"/>
          <w:marTop w:val="0"/>
          <w:marBottom w:val="0"/>
          <w:divBdr>
            <w:top w:val="none" w:sz="0" w:space="0" w:color="auto"/>
            <w:left w:val="none" w:sz="0" w:space="0" w:color="auto"/>
            <w:bottom w:val="none" w:sz="0" w:space="0" w:color="auto"/>
            <w:right w:val="none" w:sz="0" w:space="0" w:color="auto"/>
          </w:divBdr>
        </w:div>
        <w:div w:id="1602451000">
          <w:marLeft w:val="0"/>
          <w:marRight w:val="0"/>
          <w:marTop w:val="0"/>
          <w:marBottom w:val="0"/>
          <w:divBdr>
            <w:top w:val="none" w:sz="0" w:space="0" w:color="auto"/>
            <w:left w:val="none" w:sz="0" w:space="0" w:color="auto"/>
            <w:bottom w:val="none" w:sz="0" w:space="0" w:color="auto"/>
            <w:right w:val="none" w:sz="0" w:space="0" w:color="auto"/>
          </w:divBdr>
        </w:div>
        <w:div w:id="1548681582">
          <w:marLeft w:val="0"/>
          <w:marRight w:val="0"/>
          <w:marTop w:val="0"/>
          <w:marBottom w:val="0"/>
          <w:divBdr>
            <w:top w:val="none" w:sz="0" w:space="0" w:color="auto"/>
            <w:left w:val="none" w:sz="0" w:space="0" w:color="auto"/>
            <w:bottom w:val="none" w:sz="0" w:space="0" w:color="auto"/>
            <w:right w:val="none" w:sz="0" w:space="0" w:color="auto"/>
          </w:divBdr>
        </w:div>
        <w:div w:id="1572814954">
          <w:marLeft w:val="0"/>
          <w:marRight w:val="0"/>
          <w:marTop w:val="0"/>
          <w:marBottom w:val="240"/>
          <w:divBdr>
            <w:top w:val="none" w:sz="0" w:space="0" w:color="auto"/>
            <w:left w:val="none" w:sz="0" w:space="0" w:color="auto"/>
            <w:bottom w:val="none" w:sz="0" w:space="0" w:color="auto"/>
            <w:right w:val="none" w:sz="0" w:space="0" w:color="auto"/>
          </w:divBdr>
          <w:divsChild>
            <w:div w:id="1839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x.uz/docs/-7962922?ONDATE=30.12.2025%2000" TargetMode="External"/><Relationship Id="rId21" Type="http://schemas.openxmlformats.org/officeDocument/2006/relationships/hyperlink" Target="https://lex.uz/docs/-6066512" TargetMode="External"/><Relationship Id="rId34" Type="http://schemas.openxmlformats.org/officeDocument/2006/relationships/hyperlink" Target="https://lex.uz/docs/6066512" TargetMode="External"/><Relationship Id="rId42" Type="http://schemas.openxmlformats.org/officeDocument/2006/relationships/hyperlink" Target="https://lex.uz/docs/-7962922?ONDATE=30.12.2025%2000" TargetMode="External"/><Relationship Id="rId47" Type="http://schemas.openxmlformats.org/officeDocument/2006/relationships/hyperlink" Target="https://lex.uz/docs/-6066512" TargetMode="External"/><Relationship Id="rId50" Type="http://schemas.openxmlformats.org/officeDocument/2006/relationships/hyperlink" Target="https://lex.uz/docs/-4875784?ONDATE=30.06.2020%2000" TargetMode="External"/><Relationship Id="rId55" Type="http://schemas.openxmlformats.org/officeDocument/2006/relationships/hyperlink" Target="https://lex.uz/docs/-3808838" TargetMode="External"/><Relationship Id="rId63" Type="http://schemas.openxmlformats.org/officeDocument/2006/relationships/hyperlink" Target="https://lex.uz/docs/-4875782?ONDATE=30.06.2020%2000" TargetMode="External"/><Relationship Id="rId7" Type="http://schemas.openxmlformats.org/officeDocument/2006/relationships/hyperlink" Target="https://lex.uz/docs/-6066512" TargetMode="External"/><Relationship Id="rId2" Type="http://schemas.openxmlformats.org/officeDocument/2006/relationships/settings" Target="settings.xml"/><Relationship Id="rId16" Type="http://schemas.openxmlformats.org/officeDocument/2006/relationships/hyperlink" Target="https://lex.uz/docs/-6066512" TargetMode="External"/><Relationship Id="rId29" Type="http://schemas.openxmlformats.org/officeDocument/2006/relationships/hyperlink" Target="https://lex.uz/docs/-6066512" TargetMode="External"/><Relationship Id="rId11" Type="http://schemas.openxmlformats.org/officeDocument/2006/relationships/hyperlink" Target="https://lex.uz/docs/-6066512" TargetMode="External"/><Relationship Id="rId24" Type="http://schemas.openxmlformats.org/officeDocument/2006/relationships/hyperlink" Target="https://lex.uz/docs/6066512" TargetMode="External"/><Relationship Id="rId32" Type="http://schemas.openxmlformats.org/officeDocument/2006/relationships/hyperlink" Target="https://lex.uz/docs/6066512" TargetMode="External"/><Relationship Id="rId37" Type="http://schemas.openxmlformats.org/officeDocument/2006/relationships/hyperlink" Target="https://lex.uz/docs/-6066512" TargetMode="External"/><Relationship Id="rId40" Type="http://schemas.openxmlformats.org/officeDocument/2006/relationships/hyperlink" Target="https://lex.uz/docs/-6066512" TargetMode="External"/><Relationship Id="rId45" Type="http://schemas.openxmlformats.org/officeDocument/2006/relationships/hyperlink" Target="https://lex.uz/docs/-7962922?ONDATE=30.12.2025%2000" TargetMode="External"/><Relationship Id="rId53" Type="http://schemas.openxmlformats.org/officeDocument/2006/relationships/hyperlink" Target="https://lex.uz/docs/-3145558?ONDATE=03.04.2017%2000" TargetMode="External"/><Relationship Id="rId58" Type="http://schemas.openxmlformats.org/officeDocument/2006/relationships/hyperlink" Target="https://lex.uz/docs/-3808838?ONDATE=05.07.2018%2000" TargetMode="External"/><Relationship Id="rId66" Type="http://schemas.openxmlformats.org/officeDocument/2006/relationships/theme" Target="theme/theme1.xml"/><Relationship Id="rId5" Type="http://schemas.openxmlformats.org/officeDocument/2006/relationships/hyperlink" Target="https://lex.uz/docs/-7962922?ONDATE=30.12.2025%2000" TargetMode="External"/><Relationship Id="rId61" Type="http://schemas.openxmlformats.org/officeDocument/2006/relationships/hyperlink" Target="https://lex.uz/docs/-3808838?ONDATE=05.07.2018%2000" TargetMode="External"/><Relationship Id="rId19" Type="http://schemas.openxmlformats.org/officeDocument/2006/relationships/hyperlink" Target="https://lex.uz/docs/-7409796?ONDATE=01.03.2025%2000" TargetMode="External"/><Relationship Id="rId14" Type="http://schemas.openxmlformats.org/officeDocument/2006/relationships/hyperlink" Target="https://lex.uz/docs/-6066512" TargetMode="External"/><Relationship Id="rId22" Type="http://schemas.openxmlformats.org/officeDocument/2006/relationships/hyperlink" Target="https://lex.uz/docs/-6066512" TargetMode="External"/><Relationship Id="rId27" Type="http://schemas.openxmlformats.org/officeDocument/2006/relationships/hyperlink" Target="https://lex.uz/docs/6066512" TargetMode="External"/><Relationship Id="rId30" Type="http://schemas.openxmlformats.org/officeDocument/2006/relationships/image" Target="https://lex.uz/files/6071029" TargetMode="External"/><Relationship Id="rId35" Type="http://schemas.openxmlformats.org/officeDocument/2006/relationships/hyperlink" Target="https://lex.uz/docs/-6066512" TargetMode="External"/><Relationship Id="rId43" Type="http://schemas.openxmlformats.org/officeDocument/2006/relationships/hyperlink" Target="https://lex.uz/docs/6066512" TargetMode="External"/><Relationship Id="rId48" Type="http://schemas.openxmlformats.org/officeDocument/2006/relationships/hyperlink" Target="https://lex.uz/docs/-7962922?ONDATE=30.12.2025%2000" TargetMode="External"/><Relationship Id="rId56" Type="http://schemas.openxmlformats.org/officeDocument/2006/relationships/hyperlink" Target="https://lex.uz/docs/-3808838?ONDATE=05.07.2018%2000" TargetMode="External"/><Relationship Id="rId64" Type="http://schemas.openxmlformats.org/officeDocument/2006/relationships/hyperlink" Target="https://lex.uz/docs/-6066512" TargetMode="External"/><Relationship Id="rId8" Type="http://schemas.openxmlformats.org/officeDocument/2006/relationships/hyperlink" Target="https://lex.uz/docs/-7409796?ONDATE=01.03.2025%2000" TargetMode="External"/><Relationship Id="rId51" Type="http://schemas.openxmlformats.org/officeDocument/2006/relationships/hyperlink" Target="https://lex.uz/docs/-5459107?ONDATE=17.06.2021%2000" TargetMode="External"/><Relationship Id="rId3" Type="http://schemas.openxmlformats.org/officeDocument/2006/relationships/webSettings" Target="webSettings.xml"/><Relationship Id="rId12" Type="http://schemas.openxmlformats.org/officeDocument/2006/relationships/hyperlink" Target="https://lex.uz/docs/-6066512" TargetMode="External"/><Relationship Id="rId17" Type="http://schemas.openxmlformats.org/officeDocument/2006/relationships/hyperlink" Target="https://lex.uz/docs/-7409796?ONDATE=01.03.2025%2000" TargetMode="External"/><Relationship Id="rId25" Type="http://schemas.openxmlformats.org/officeDocument/2006/relationships/hyperlink" Target="https://lex.uz/docs/-6066512" TargetMode="External"/><Relationship Id="rId33" Type="http://schemas.openxmlformats.org/officeDocument/2006/relationships/hyperlink" Target="https://lex.uz/docs/-6066512" TargetMode="External"/><Relationship Id="rId38" Type="http://schemas.openxmlformats.org/officeDocument/2006/relationships/hyperlink" Target="https://lex.uz/docs/-7962922?ONDATE=30.12.2025%2000" TargetMode="External"/><Relationship Id="rId46" Type="http://schemas.openxmlformats.org/officeDocument/2006/relationships/hyperlink" Target="https://lex.uz/docs/6066512" TargetMode="External"/><Relationship Id="rId59" Type="http://schemas.openxmlformats.org/officeDocument/2006/relationships/hyperlink" Target="https://lex.uz/docs/-3808838?ONDATE=05.07.2018%2000" TargetMode="External"/><Relationship Id="rId20" Type="http://schemas.openxmlformats.org/officeDocument/2006/relationships/hyperlink" Target="https://lex.uz/docs/-7962922?ONDATE=30.12.2025%2000" TargetMode="External"/><Relationship Id="rId41" Type="http://schemas.openxmlformats.org/officeDocument/2006/relationships/hyperlink" Target="https://lex.uz/docs/-6066512" TargetMode="External"/><Relationship Id="rId54" Type="http://schemas.openxmlformats.org/officeDocument/2006/relationships/hyperlink" Target="https://lex.uz/docs/-3145558?ONDATE=03.04.2017%2000" TargetMode="External"/><Relationship Id="rId62" Type="http://schemas.openxmlformats.org/officeDocument/2006/relationships/hyperlink" Target="https://lex.uz/docs/-3808838?ONDATE=05.07.2018%2000" TargetMode="External"/><Relationship Id="rId1" Type="http://schemas.openxmlformats.org/officeDocument/2006/relationships/styles" Target="styles.xml"/><Relationship Id="rId6" Type="http://schemas.openxmlformats.org/officeDocument/2006/relationships/hyperlink" Target="https://lex.uz/docs/-6066512" TargetMode="External"/><Relationship Id="rId15" Type="http://schemas.openxmlformats.org/officeDocument/2006/relationships/hyperlink" Target="https://lex.uz/docs/-6066512" TargetMode="External"/><Relationship Id="rId23" Type="http://schemas.openxmlformats.org/officeDocument/2006/relationships/hyperlink" Target="https://lex.uz/docs/-7962922?ONDATE=30.12.2025%2000" TargetMode="External"/><Relationship Id="rId28" Type="http://schemas.openxmlformats.org/officeDocument/2006/relationships/hyperlink" Target="https://lex.uz/docs/-6066512" TargetMode="External"/><Relationship Id="rId36" Type="http://schemas.openxmlformats.org/officeDocument/2006/relationships/hyperlink" Target="https://lex.uz/docs/-7962922?ONDATE=30.12.2025%2000" TargetMode="External"/><Relationship Id="rId49" Type="http://schemas.openxmlformats.org/officeDocument/2006/relationships/hyperlink" Target="https://lex.uz/docs/-6066512" TargetMode="External"/><Relationship Id="rId57" Type="http://schemas.openxmlformats.org/officeDocument/2006/relationships/hyperlink" Target="https://lex.uz/docs/-3808838?ONDATE=05.07.2018%2000" TargetMode="External"/><Relationship Id="rId10" Type="http://schemas.openxmlformats.org/officeDocument/2006/relationships/hyperlink" Target="https://lex.uz/docs/-6066512" TargetMode="External"/><Relationship Id="rId31" Type="http://schemas.openxmlformats.org/officeDocument/2006/relationships/hyperlink" Target="https://lex.uz/docs/-7962922?ONDATE=30.12.2025%2000" TargetMode="External"/><Relationship Id="rId44" Type="http://schemas.openxmlformats.org/officeDocument/2006/relationships/hyperlink" Target="https://lex.uz/docs/6071418" TargetMode="External"/><Relationship Id="rId52" Type="http://schemas.openxmlformats.org/officeDocument/2006/relationships/hyperlink" Target="https://lex.uz/docs/-3145558?ONDATE=03.04.2017%2000" TargetMode="External"/><Relationship Id="rId60" Type="http://schemas.openxmlformats.org/officeDocument/2006/relationships/hyperlink" Target="https://lex.uz/docs/-3808838?ONDATE=05.07.2018%2000" TargetMode="External"/><Relationship Id="rId65" Type="http://schemas.openxmlformats.org/officeDocument/2006/relationships/fontTable" Target="fontTable.xml"/><Relationship Id="rId4" Type="http://schemas.openxmlformats.org/officeDocument/2006/relationships/hyperlink" Target="https://lex.uz/docs/-6066512" TargetMode="External"/><Relationship Id="rId9" Type="http://schemas.openxmlformats.org/officeDocument/2006/relationships/hyperlink" Target="https://lex.uz/docs/-7409796?ONDATE=01.03.2025%2000" TargetMode="External"/><Relationship Id="rId13" Type="http://schemas.openxmlformats.org/officeDocument/2006/relationships/hyperlink" Target="https://lex.uz/docs/-6066512" TargetMode="External"/><Relationship Id="rId18" Type="http://schemas.openxmlformats.org/officeDocument/2006/relationships/hyperlink" Target="https://lex.uz/docs/-6066512" TargetMode="External"/><Relationship Id="rId39" Type="http://schemas.openxmlformats.org/officeDocument/2006/relationships/hyperlink" Target="https://lex.uz/docs/60665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13657</Words>
  <Characters>77846</Characters>
  <Application>Microsoft Office Word</Application>
  <DocSecurity>0</DocSecurity>
  <Lines>648</Lines>
  <Paragraphs>182</Paragraphs>
  <ScaleCrop>false</ScaleCrop>
  <Company/>
  <LinksUpToDate>false</LinksUpToDate>
  <CharactersWithSpaces>91321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Nigina A. A'zamova</dc:creator>
  <cp:keywords/>
  <dc:description/>
  <cp:lastModifiedBy>Nigina A. A'zamova</cp:lastModifiedBy>
  <cp:revision>2</cp:revision>
  <dcterms:created xsi:type="dcterms:W3CDTF">2026-07-30T06:39:00Z</dcterms:created>
  <dcterms:modified xsi:type="dcterms:W3CDTF">2026-07-30T06:39:00Z</dcterms:modified>
</cp:coreProperties>
</file>